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ajorHAnsi" w:eastAsiaTheme="majorEastAsia" w:hAnsiTheme="majorHAnsi" w:cstheme="majorBidi"/>
          <w:sz w:val="24"/>
          <w:szCs w:val="24"/>
        </w:rPr>
        <w:id w:val="21846455"/>
        <w:docPartObj>
          <w:docPartGallery w:val="Cover Pages"/>
          <w:docPartUnique/>
        </w:docPartObj>
      </w:sdtPr>
      <w:sdtEndPr>
        <w:rPr>
          <w:rFonts w:ascii="Times New Roman" w:eastAsia="Times New Roman" w:hAnsi="Times New Roman" w:cs="Times New Roman"/>
          <w:b/>
          <w:bCs/>
        </w:rPr>
      </w:sdtEndPr>
      <w:sdtContent>
        <w:p w14:paraId="29E2A962" w14:textId="77777777" w:rsidR="00741BA1" w:rsidRPr="007D5F8D" w:rsidRDefault="00380209">
          <w:pPr>
            <w:pStyle w:val="NoSpacing"/>
            <w:rPr>
              <w:rFonts w:asciiTheme="majorHAnsi" w:eastAsiaTheme="majorEastAsia" w:hAnsiTheme="majorHAnsi" w:cstheme="majorBidi"/>
              <w:sz w:val="24"/>
              <w:szCs w:val="24"/>
            </w:rPr>
          </w:pPr>
          <w:r>
            <w:rPr>
              <w:rFonts w:eastAsiaTheme="majorEastAsia" w:cstheme="majorBidi"/>
              <w:noProof/>
              <w:sz w:val="24"/>
              <w:szCs w:val="24"/>
            </w:rPr>
            <mc:AlternateContent>
              <mc:Choice Requires="wps">
                <w:drawing>
                  <wp:anchor distT="0" distB="0" distL="114300" distR="114300" simplePos="0" relativeHeight="251660288" behindDoc="0" locked="0" layoutInCell="0" allowOverlap="1" wp14:anchorId="29E2B3B1" wp14:editId="29E2B3B2">
                    <wp:simplePos x="0" y="0"/>
                    <wp:positionH relativeFrom="page">
                      <wp:align>center</wp:align>
                    </wp:positionH>
                    <wp:positionV relativeFrom="page">
                      <wp:align>bottom</wp:align>
                    </wp:positionV>
                    <wp:extent cx="8138795" cy="807085"/>
                    <wp:effectExtent l="5715" t="5715" r="8890" b="635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38795" cy="807085"/>
                            </a:xfrm>
                            <a:prstGeom prst="rect">
                              <a:avLst/>
                            </a:prstGeom>
                            <a:solidFill>
                              <a:schemeClr val="accent5">
                                <a:lumMod val="100000"/>
                                <a:lumOff val="0"/>
                              </a:schemeClr>
                            </a:solidFill>
                            <a:ln w="9525">
                              <a:solidFill>
                                <a:schemeClr val="accent5">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61224648" id="Rectangle 2" o:spid="_x0000_s1026" style="position:absolute;margin-left:0;margin-top:0;width:640.85pt;height:63.55pt;z-index:251660288;visibility:visible;mso-wrap-style:square;mso-width-percent:1050;mso-height-percent:900;mso-wrap-distance-left:9pt;mso-wrap-distance-top:0;mso-wrap-distance-right:9pt;mso-wrap-distance-bottom:0;mso-position-horizontal:center;mso-position-horizontal-relative:page;mso-position-vertical:bottom;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" o:allowincell="f" fillcolor="#4bacc6 [3208]" strokecolor="#31849b [2408]">
                    <w10:wrap anchorx="page" anchory="page"/>
                  </v:rect>
                </w:pict>
              </mc:Fallback>
            </mc:AlternateContent>
          </w:r>
          <w:r>
            <w:rPr>
              <w:rFonts w:eastAsiaTheme="majorEastAsia" w:cstheme="majorBidi"/>
              <w:noProof/>
              <w:sz w:val="24"/>
              <w:szCs w:val="24"/>
            </w:rPr>
            <mc:AlternateContent>
              <mc:Choice Requires="wps">
                <w:drawing>
                  <wp:anchor distT="0" distB="0" distL="114300" distR="114300" simplePos="0" relativeHeight="251663360" behindDoc="0" locked="0" layoutInCell="0" allowOverlap="1" wp14:anchorId="29E2B3B3" wp14:editId="29E2B3B4">
                    <wp:simplePos x="0" y="0"/>
                    <wp:positionH relativeFrom="leftMargin">
                      <wp:align>center</wp:align>
                    </wp:positionH>
                    <wp:positionV relativeFrom="page">
                      <wp:align>center</wp:align>
                    </wp:positionV>
                    <wp:extent cx="90805" cy="10539095"/>
                    <wp:effectExtent l="9525" t="5715" r="13970" b="8890"/>
                    <wp:wrapNone/>
                    <wp:docPr id="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39095"/>
                            </a:xfrm>
                            <a:prstGeom prst="rect">
                              <a:avLst/>
                            </a:prstGeom>
                            <a:solidFill>
                              <a:schemeClr val="bg1">
                                <a:lumMod val="100000"/>
                                <a:lumOff val="0"/>
                              </a:schemeClr>
                            </a:solidFill>
                            <a:ln w="9525">
                              <a:solidFill>
                                <a:schemeClr val="accent5">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7A11D350" id="Rectangle 5" o:spid="_x0000_s1026" style="position:absolute;margin-left:0;margin-top:0;width:7.15pt;height:829.85pt;z-index:251663360;visibility:visible;mso-wrap-style:square;mso-width-percent:0;mso-height-percent:1050;mso-wrap-distance-left:9pt;mso-wrap-distance-top:0;mso-wrap-distance-right:9pt;mso-wrap-distance-bottom:0;mso-position-horizontal:center;mso-position-horizontal-relative:lef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" o:allowincell="f" fillcolor="white [3212]" strokecolor="#31849b [2408]">
                    <w10:wrap anchorx="margin" anchory="page"/>
                  </v:rect>
                </w:pict>
              </mc:Fallback>
            </mc:AlternateContent>
          </w:r>
          <w:r>
            <w:rPr>
              <w:rFonts w:eastAsiaTheme="majorEastAsia" w:cstheme="majorBidi"/>
              <w:noProof/>
              <w:sz w:val="24"/>
              <w:szCs w:val="24"/>
            </w:rPr>
            <mc:AlternateContent>
              <mc:Choice Requires="wps">
                <w:drawing>
                  <wp:anchor distT="0" distB="0" distL="114300" distR="114300" simplePos="0" relativeHeight="251662336" behindDoc="0" locked="0" layoutInCell="0" allowOverlap="1" wp14:anchorId="29E2B3B5" wp14:editId="29E2B3B6">
                    <wp:simplePos x="0" y="0"/>
                    <wp:positionH relativeFrom="rightMargin">
                      <wp:align>center</wp:align>
                    </wp:positionH>
                    <wp:positionV relativeFrom="page">
                      <wp:align>center</wp:align>
                    </wp:positionV>
                    <wp:extent cx="90805" cy="10539095"/>
                    <wp:effectExtent l="9525" t="5715" r="13970" b="889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39095"/>
                            </a:xfrm>
                            <a:prstGeom prst="rect">
                              <a:avLst/>
                            </a:prstGeom>
                            <a:solidFill>
                              <a:schemeClr val="bg1">
                                <a:lumMod val="100000"/>
                                <a:lumOff val="0"/>
                              </a:schemeClr>
                            </a:solidFill>
                            <a:ln w="9525">
                              <a:solidFill>
                                <a:schemeClr val="accent5">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5E22D151" id="Rectangle 4" o:spid="_x0000_s1026" style="position:absolute;margin-left:0;margin-top:0;width:7.15pt;height:829.85pt;z-index:251662336;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" o:allowincell="f" fillcolor="white [3212]" strokecolor="#31849b [2408]">
                    <w10:wrap anchorx="margin" anchory="page"/>
                  </v:rect>
                </w:pict>
              </mc:Fallback>
            </mc:AlternateContent>
          </w:r>
          <w:r>
            <w:rPr>
              <w:rFonts w:eastAsiaTheme="majorEastAsia" w:cstheme="majorBidi"/>
              <w:noProof/>
              <w:sz w:val="24"/>
              <w:szCs w:val="24"/>
            </w:rPr>
            <mc:AlternateContent>
              <mc:Choice Requires="wps">
                <w:drawing>
                  <wp:anchor distT="0" distB="0" distL="114300" distR="114300" simplePos="0" relativeHeight="251661312" behindDoc="0" locked="0" layoutInCell="0" allowOverlap="1" wp14:anchorId="29E2B3B7" wp14:editId="29E2B3B8">
                    <wp:simplePos x="0" y="0"/>
                    <wp:positionH relativeFrom="page">
                      <wp:align>center</wp:align>
                    </wp:positionH>
                    <wp:positionV relativeFrom="topMargin">
                      <wp:align>top</wp:align>
                    </wp:positionV>
                    <wp:extent cx="8138795" cy="807085"/>
                    <wp:effectExtent l="5715" t="9525" r="8890" b="1206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38795" cy="807085"/>
                            </a:xfrm>
                            <a:prstGeom prst="rect">
                              <a:avLst/>
                            </a:prstGeom>
                            <a:solidFill>
                              <a:schemeClr val="accent5">
                                <a:lumMod val="100000"/>
                                <a:lumOff val="0"/>
                              </a:schemeClr>
                            </a:solidFill>
                            <a:ln w="9525">
                              <a:solidFill>
                                <a:schemeClr val="accent5">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576A3705" id="Rectangle 3" o:spid="_x0000_s1026" style="position:absolute;margin-left:0;margin-top:0;width:640.85pt;height:63.55pt;z-index:251661312;visibility:visible;mso-wrap-style:square;mso-width-percent:1050;mso-height-percent:900;mso-wrap-distance-left:9pt;mso-wrap-distance-top:0;mso-wrap-distance-right:9pt;mso-wrap-distance-bottom:0;mso-position-horizontal:center;mso-position-horizontal-relative:page;mso-position-vertical:top;mso-position-vertical-relative:top-margin-area;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" o:allowincell="f" fillcolor="#4bacc6 [3208]" strokecolor="#31849b [2408]">
                    <w10:wrap anchorx="page" anchory="margin"/>
                  </v:rect>
                </w:pict>
              </mc:Fallback>
            </mc:AlternateContent>
          </w:r>
        </w:p>
        <w:sdt>
          <w:sdtPr>
            <w:rPr>
              <w:rFonts w:asciiTheme="majorHAnsi" w:eastAsiaTheme="majorEastAsia" w:hAnsiTheme="majorHAnsi" w:cstheme="majorBidi"/>
              <w:sz w:val="72"/>
              <w:szCs w:val="72"/>
            </w:rPr>
            <w:alias w:val="Title"/>
            <w:id w:val="14700071"/>
            <w:dataBinding w:prefixMappings="xmlns:ns0='http://schemas.openxmlformats.org/package/2006/metadata/core-properties' xmlns:ns1='http://purl.org/dc/elements/1.1/'" w:xpath="/ns0:coreProperties[1]/ns1:title[1]" w:storeItemID="{6C3C8BC8-F283-45AE-878A-BAB7291924A1}"/>
            <w:text/>
          </w:sdtPr>
          <w:sdtEndPr/>
          <w:sdtContent>
            <w:p w14:paraId="29E2A963" w14:textId="77777777" w:rsidR="00741BA1" w:rsidRPr="007D5F8D" w:rsidRDefault="00A874C6" w:rsidP="00A874C6">
              <w:pPr>
                <w:pStyle w:val="NoSpacing"/>
                <w:jc w:val="center"/>
                <w:rPr>
                  <w:rFonts w:asciiTheme="majorHAnsi" w:eastAsiaTheme="majorEastAsia" w:hAnsiTheme="majorHAnsi" w:cstheme="majorBidi"/>
                  <w:sz w:val="24"/>
                  <w:szCs w:val="24"/>
                </w:rPr>
              </w:pPr>
              <w:r>
                <w:rPr>
                  <w:rFonts w:asciiTheme="majorHAnsi" w:eastAsiaTheme="majorEastAsia" w:hAnsiTheme="majorHAnsi" w:cstheme="majorBidi"/>
                  <w:sz w:val="72"/>
                  <w:szCs w:val="72"/>
                </w:rPr>
                <w:t xml:space="preserve">LABORATORY </w:t>
              </w:r>
              <w:r w:rsidR="00741BA1" w:rsidRPr="007D5F8D">
                <w:rPr>
                  <w:rFonts w:asciiTheme="majorHAnsi" w:eastAsiaTheme="majorEastAsia" w:hAnsiTheme="majorHAnsi" w:cstheme="majorBidi"/>
                  <w:sz w:val="72"/>
                  <w:szCs w:val="72"/>
                </w:rPr>
                <w:t>HEALTH AND SAFETY PLAN</w:t>
              </w:r>
            </w:p>
          </w:sdtContent>
        </w:sdt>
        <w:p w14:paraId="29E2A964" w14:textId="77777777" w:rsidR="00741BA1" w:rsidRDefault="00741BA1" w:rsidP="004F7351">
          <w:pPr>
            <w:pStyle w:val="NoSpacing"/>
            <w:jc w:val="center"/>
            <w:rPr>
              <w:rFonts w:asciiTheme="majorHAnsi" w:eastAsiaTheme="majorEastAsia" w:hAnsiTheme="majorHAnsi" w:cstheme="majorBidi"/>
              <w:sz w:val="24"/>
              <w:szCs w:val="24"/>
            </w:rPr>
          </w:pPr>
        </w:p>
        <w:p w14:paraId="29E2A965" w14:textId="77777777" w:rsidR="00557842" w:rsidRDefault="00557842" w:rsidP="004F7351">
          <w:pPr>
            <w:pStyle w:val="NoSpacing"/>
            <w:jc w:val="center"/>
            <w:rPr>
              <w:rFonts w:asciiTheme="majorHAnsi" w:eastAsiaTheme="majorEastAsia" w:hAnsiTheme="majorHAnsi" w:cstheme="majorBidi"/>
              <w:sz w:val="24"/>
              <w:szCs w:val="24"/>
            </w:rPr>
          </w:pPr>
        </w:p>
        <w:p w14:paraId="29E2A966" w14:textId="77777777" w:rsidR="00557842" w:rsidRPr="007D5F8D" w:rsidRDefault="00557842" w:rsidP="004F7351">
          <w:pPr>
            <w:pStyle w:val="NoSpacing"/>
            <w:jc w:val="center"/>
            <w:rPr>
              <w:rFonts w:asciiTheme="majorHAnsi" w:eastAsiaTheme="majorEastAsia" w:hAnsiTheme="majorHAnsi" w:cstheme="majorBidi"/>
              <w:sz w:val="24"/>
              <w:szCs w:val="24"/>
            </w:rPr>
          </w:pPr>
        </w:p>
        <w:p w14:paraId="29E2A967" w14:textId="77777777" w:rsidR="00741BA1" w:rsidRPr="007D5F8D" w:rsidRDefault="00741BA1">
          <w:pPr>
            <w:pStyle w:val="NoSpacing"/>
            <w:rPr>
              <w:rFonts w:asciiTheme="majorHAnsi" w:eastAsiaTheme="majorEastAsia" w:hAnsiTheme="majorHAnsi" w:cstheme="majorBidi"/>
              <w:sz w:val="24"/>
              <w:szCs w:val="24"/>
            </w:rPr>
          </w:pPr>
        </w:p>
        <w:p w14:paraId="29E2A968" w14:textId="77777777" w:rsidR="00741BA1" w:rsidRPr="007D5F8D" w:rsidRDefault="004F7351" w:rsidP="004F7351">
          <w:pPr>
            <w:pStyle w:val="NoSpacing"/>
            <w:jc w:val="center"/>
            <w:rPr>
              <w:rFonts w:asciiTheme="majorHAnsi" w:eastAsiaTheme="majorEastAsia" w:hAnsiTheme="majorHAnsi" w:cstheme="majorBidi"/>
              <w:sz w:val="24"/>
              <w:szCs w:val="24"/>
            </w:rPr>
          </w:pPr>
          <w:r w:rsidRPr="007D5F8D">
            <w:rPr>
              <w:rFonts w:asciiTheme="majorHAnsi" w:eastAsiaTheme="majorEastAsia" w:hAnsiTheme="majorHAnsi" w:cstheme="majorBidi"/>
              <w:noProof/>
              <w:sz w:val="24"/>
              <w:szCs w:val="24"/>
            </w:rPr>
            <w:drawing>
              <wp:inline distT="0" distB="0" distL="0" distR="0" wp14:anchorId="29E2B3B9" wp14:editId="29E2B3BA">
                <wp:extent cx="4133850" cy="3423345"/>
                <wp:effectExtent l="19050" t="0" r="0" b="0"/>
                <wp:docPr id="11" name="Picture 2" descr="C:\Documents and Settings\cdavis\My Documents\My Pictures\Microsoft Clip Organizer\j03417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cdavis\My Documents\My Pictures\Microsoft Clip Organizer\j0341723.jpg"/>
                        <pic:cNvPicPr>
                          <a:picLocks noChangeAspect="1" noChangeArrowheads="1"/>
                        </pic:cNvPicPr>
                      </pic:nvPicPr>
                      <pic:blipFill>
                        <a:blip r:embed="rId11" cstate="print"/>
                        <a:srcRect/>
                        <a:stretch>
                          <a:fillRect/>
                        </a:stretch>
                      </pic:blipFill>
                      <pic:spPr bwMode="auto">
                        <a:xfrm>
                          <a:off x="0" y="0"/>
                          <a:ext cx="4133850" cy="3423345"/>
                        </a:xfrm>
                        <a:prstGeom prst="rect">
                          <a:avLst/>
                        </a:prstGeom>
                        <a:noFill/>
                        <a:ln w="9525">
                          <a:noFill/>
                          <a:miter lim="800000"/>
                          <a:headEnd/>
                          <a:tailEnd/>
                        </a:ln>
                      </pic:spPr>
                    </pic:pic>
                  </a:graphicData>
                </a:graphic>
              </wp:inline>
            </w:drawing>
          </w:r>
        </w:p>
        <w:p w14:paraId="29E2A969" w14:textId="77777777" w:rsidR="004F7351" w:rsidRPr="007D5F8D" w:rsidRDefault="004F7351">
          <w:pPr>
            <w:pStyle w:val="NoSpacing"/>
            <w:rPr>
              <w:rFonts w:asciiTheme="majorHAnsi" w:eastAsiaTheme="majorEastAsia" w:hAnsiTheme="majorHAnsi" w:cstheme="majorBidi"/>
              <w:sz w:val="24"/>
              <w:szCs w:val="24"/>
            </w:rPr>
          </w:pPr>
        </w:p>
        <w:p w14:paraId="29E2A96A" w14:textId="77777777" w:rsidR="004F7351" w:rsidRDefault="004F7351">
          <w:pPr>
            <w:pStyle w:val="NoSpacing"/>
            <w:rPr>
              <w:rFonts w:asciiTheme="majorHAnsi" w:eastAsiaTheme="majorEastAsia" w:hAnsiTheme="majorHAnsi" w:cstheme="majorBidi"/>
              <w:sz w:val="24"/>
              <w:szCs w:val="24"/>
            </w:rPr>
          </w:pPr>
        </w:p>
        <w:p w14:paraId="29E2A96B" w14:textId="77777777" w:rsidR="00557842" w:rsidRDefault="00557842">
          <w:pPr>
            <w:pStyle w:val="NoSpacing"/>
            <w:rPr>
              <w:rFonts w:asciiTheme="majorHAnsi" w:eastAsiaTheme="majorEastAsia" w:hAnsiTheme="majorHAnsi" w:cstheme="majorBidi"/>
              <w:sz w:val="24"/>
              <w:szCs w:val="24"/>
            </w:rPr>
          </w:pPr>
        </w:p>
        <w:p w14:paraId="29E2A96C" w14:textId="77777777" w:rsidR="00557842" w:rsidRDefault="00557842">
          <w:pPr>
            <w:pStyle w:val="NoSpacing"/>
            <w:rPr>
              <w:rFonts w:asciiTheme="majorHAnsi" w:eastAsiaTheme="majorEastAsia" w:hAnsiTheme="majorHAnsi" w:cstheme="majorBidi"/>
              <w:sz w:val="24"/>
              <w:szCs w:val="24"/>
            </w:rPr>
          </w:pPr>
        </w:p>
        <w:p w14:paraId="29E2A96D" w14:textId="77777777" w:rsidR="00557842" w:rsidRDefault="00557842">
          <w:pPr>
            <w:pStyle w:val="NoSpacing"/>
            <w:rPr>
              <w:rFonts w:asciiTheme="majorHAnsi" w:eastAsiaTheme="majorEastAsia" w:hAnsiTheme="majorHAnsi" w:cstheme="majorBidi"/>
              <w:sz w:val="24"/>
              <w:szCs w:val="24"/>
            </w:rPr>
          </w:pPr>
        </w:p>
        <w:p w14:paraId="29E2A96E" w14:textId="77777777" w:rsidR="00557842" w:rsidRPr="007D5F8D" w:rsidRDefault="00557842">
          <w:pPr>
            <w:pStyle w:val="NoSpacing"/>
            <w:rPr>
              <w:rFonts w:asciiTheme="majorHAnsi" w:eastAsiaTheme="majorEastAsia" w:hAnsiTheme="majorHAnsi" w:cstheme="majorBidi"/>
              <w:sz w:val="24"/>
              <w:szCs w:val="24"/>
            </w:rPr>
          </w:pPr>
        </w:p>
        <w:p w14:paraId="29E2A96F" w14:textId="77777777" w:rsidR="004F7351" w:rsidRPr="007D5F8D" w:rsidRDefault="00F558A4" w:rsidP="00741BA1">
          <w:pPr>
            <w:rPr>
              <w:rFonts w:ascii="Times New Roman" w:eastAsia="Times New Roman" w:hAnsi="Times New Roman" w:cs="Times New Roman"/>
              <w:b/>
              <w:bCs/>
              <w:sz w:val="24"/>
              <w:szCs w:val="24"/>
            </w:rPr>
          </w:pPr>
          <w:sdt>
            <w:sdtPr>
              <w:rPr>
                <w:sz w:val="96"/>
                <w:szCs w:val="96"/>
              </w:rPr>
              <w:alias w:val="Company"/>
              <w:id w:val="14700089"/>
              <w:dataBinding w:prefixMappings="xmlns:ns0='http://schemas.openxmlformats.org/officeDocument/2006/extended-properties'" w:xpath="/ns0:Properties[1]/ns0:Company[1]" w:storeItemID="{6668398D-A668-4E3E-A5EB-62B293D839F1}"/>
              <w:text/>
            </w:sdtPr>
            <w:sdtEndPr/>
            <w:sdtContent>
              <w:r w:rsidR="004F7351" w:rsidRPr="00557842">
                <w:rPr>
                  <w:sz w:val="96"/>
                  <w:szCs w:val="96"/>
                </w:rPr>
                <w:t>Tuskegee University</w:t>
              </w:r>
            </w:sdtContent>
          </w:sdt>
          <w:r w:rsidR="00741BA1" w:rsidRPr="007D5F8D">
            <w:rPr>
              <w:rFonts w:ascii="Times New Roman" w:eastAsia="Times New Roman" w:hAnsi="Times New Roman" w:cs="Times New Roman"/>
              <w:b/>
              <w:bCs/>
              <w:sz w:val="24"/>
              <w:szCs w:val="24"/>
            </w:rPr>
            <w:t xml:space="preserve"> </w:t>
          </w:r>
        </w:p>
        <w:p w14:paraId="29E2A970" w14:textId="77777777" w:rsidR="004F7351" w:rsidRPr="007D5F8D" w:rsidRDefault="004F7351" w:rsidP="00741BA1">
          <w:pPr>
            <w:rPr>
              <w:rFonts w:ascii="Times New Roman" w:eastAsia="Times New Roman" w:hAnsi="Times New Roman" w:cs="Times New Roman"/>
              <w:b/>
              <w:bCs/>
              <w:sz w:val="24"/>
              <w:szCs w:val="24"/>
            </w:rPr>
          </w:pPr>
        </w:p>
        <w:p w14:paraId="29E2A971" w14:textId="77777777" w:rsidR="00F94327" w:rsidRDefault="00F94327" w:rsidP="004F7351">
          <w:pPr>
            <w:jc w:val="right"/>
            <w:rPr>
              <w:rFonts w:ascii="Times New Roman" w:eastAsia="Times New Roman" w:hAnsi="Times New Roman" w:cs="Times New Roman"/>
              <w:b/>
              <w:bCs/>
              <w:sz w:val="24"/>
              <w:szCs w:val="24"/>
            </w:rPr>
          </w:pPr>
        </w:p>
        <w:p w14:paraId="29E2A972" w14:textId="77777777" w:rsidR="00557842" w:rsidRPr="007D5F8D" w:rsidRDefault="00557842" w:rsidP="004F7351">
          <w:pPr>
            <w:jc w:val="right"/>
            <w:rPr>
              <w:rFonts w:ascii="Times New Roman" w:eastAsia="Times New Roman" w:hAnsi="Times New Roman" w:cs="Times New Roman"/>
              <w:b/>
              <w:bCs/>
              <w:sz w:val="24"/>
              <w:szCs w:val="24"/>
            </w:rPr>
          </w:pPr>
        </w:p>
        <w:p w14:paraId="29E2A973" w14:textId="77777777" w:rsidR="004F7351" w:rsidRDefault="004F7351" w:rsidP="00741BA1">
          <w:pPr>
            <w:rPr>
              <w:rFonts w:ascii="Times New Roman" w:eastAsia="Times New Roman" w:hAnsi="Times New Roman" w:cs="Times New Roman"/>
              <w:b/>
              <w:bCs/>
              <w:sz w:val="24"/>
              <w:szCs w:val="24"/>
            </w:rPr>
          </w:pPr>
        </w:p>
        <w:p w14:paraId="29E2A974" w14:textId="77777777" w:rsidR="007D5F8D" w:rsidRDefault="007D5F8D" w:rsidP="00741BA1">
          <w:pPr>
            <w:rPr>
              <w:rFonts w:ascii="Times New Roman" w:eastAsia="Times New Roman" w:hAnsi="Times New Roman" w:cs="Times New Roman"/>
              <w:b/>
              <w:bCs/>
              <w:sz w:val="24"/>
              <w:szCs w:val="24"/>
            </w:rPr>
          </w:pPr>
        </w:p>
        <w:p w14:paraId="29E2A975" w14:textId="77777777" w:rsidR="007D5F8D" w:rsidRDefault="007D5F8D" w:rsidP="00741BA1">
          <w:pPr>
            <w:rPr>
              <w:rFonts w:ascii="Times New Roman" w:eastAsia="Times New Roman" w:hAnsi="Times New Roman" w:cs="Times New Roman"/>
              <w:b/>
              <w:bCs/>
              <w:sz w:val="24"/>
              <w:szCs w:val="24"/>
            </w:rPr>
          </w:pPr>
        </w:p>
        <w:p w14:paraId="29E2A976" w14:textId="77777777" w:rsidR="007D5F8D" w:rsidRDefault="007D5F8D" w:rsidP="00741BA1">
          <w:pPr>
            <w:rPr>
              <w:rFonts w:ascii="Times New Roman" w:eastAsia="Times New Roman" w:hAnsi="Times New Roman" w:cs="Times New Roman"/>
              <w:b/>
              <w:bCs/>
              <w:sz w:val="24"/>
              <w:szCs w:val="24"/>
            </w:rPr>
          </w:pPr>
        </w:p>
        <w:p w14:paraId="29E2A977" w14:textId="77777777" w:rsidR="00557842" w:rsidRDefault="00557842" w:rsidP="00741BA1">
          <w:pPr>
            <w:rPr>
              <w:rFonts w:ascii="Times New Roman" w:eastAsia="Times New Roman" w:hAnsi="Times New Roman" w:cs="Times New Roman"/>
              <w:b/>
              <w:bCs/>
              <w:sz w:val="24"/>
              <w:szCs w:val="24"/>
            </w:rPr>
          </w:pPr>
        </w:p>
        <w:sdt>
          <w:sdtPr>
            <w:rPr>
              <w:rFonts w:asciiTheme="minorHAnsi" w:eastAsiaTheme="minorEastAsia" w:hAnsiTheme="minorHAnsi" w:cstheme="minorBidi"/>
              <w:b w:val="0"/>
              <w:bCs w:val="0"/>
              <w:color w:val="auto"/>
              <w:sz w:val="24"/>
              <w:szCs w:val="24"/>
            </w:rPr>
            <w:id w:val="25961589"/>
            <w:docPartObj>
              <w:docPartGallery w:val="Table of Contents"/>
              <w:docPartUnique/>
            </w:docPartObj>
          </w:sdtPr>
          <w:sdtEndPr>
            <w:rPr>
              <w:rFonts w:eastAsiaTheme="minorHAnsi"/>
            </w:rPr>
          </w:sdtEndPr>
          <w:sdtContent>
            <w:p w14:paraId="29E2A978" w14:textId="77777777" w:rsidR="00A4616D" w:rsidRPr="00425950" w:rsidRDefault="00A4616D">
              <w:pPr>
                <w:pStyle w:val="TOCHeading"/>
                <w:rPr>
                  <w:sz w:val="24"/>
                  <w:szCs w:val="24"/>
                </w:rPr>
              </w:pPr>
              <w:r w:rsidRPr="00557842">
                <w:rPr>
                  <w:sz w:val="32"/>
                  <w:szCs w:val="32"/>
                </w:rPr>
                <w:t>Table of Contents</w:t>
              </w:r>
            </w:p>
            <w:p w14:paraId="29E2A979" w14:textId="77777777" w:rsidR="0046552E" w:rsidRDefault="0046552E" w:rsidP="00A874C6">
              <w:pPr>
                <w:jc w:val="left"/>
                <w:rPr>
                  <w:b/>
                  <w:sz w:val="24"/>
                  <w:szCs w:val="24"/>
                </w:rPr>
              </w:pPr>
            </w:p>
            <w:p w14:paraId="29E2A97A" w14:textId="77777777" w:rsidR="00A874C6" w:rsidRPr="00A874C6" w:rsidRDefault="00A874C6" w:rsidP="0046552E">
              <w:pPr>
                <w:jc w:val="left"/>
                <w:rPr>
                  <w:b/>
                  <w:sz w:val="24"/>
                  <w:szCs w:val="24"/>
                </w:rPr>
              </w:pPr>
              <w:r w:rsidRPr="00A874C6">
                <w:rPr>
                  <w:b/>
                  <w:sz w:val="24"/>
                  <w:szCs w:val="24"/>
                </w:rPr>
                <w:t>Introduction</w:t>
              </w:r>
              <w:r>
                <w:rPr>
                  <w:b/>
                  <w:sz w:val="24"/>
                  <w:szCs w:val="24"/>
                </w:rPr>
                <w:t>……………………………………………………………………………………………………………</w:t>
              </w:r>
              <w:r w:rsidR="00717B6F">
                <w:rPr>
                  <w:b/>
                  <w:sz w:val="24"/>
                  <w:szCs w:val="24"/>
                </w:rPr>
                <w:t>.</w:t>
              </w:r>
              <w:r>
                <w:rPr>
                  <w:b/>
                  <w:sz w:val="24"/>
                  <w:szCs w:val="24"/>
                </w:rPr>
                <w:t>…………..3</w:t>
              </w:r>
            </w:p>
            <w:p w14:paraId="29E2A97B" w14:textId="77777777" w:rsidR="0046552E" w:rsidRDefault="0046552E" w:rsidP="0046552E">
              <w:pPr>
                <w:pStyle w:val="TOC1"/>
                <w:spacing w:after="0" w:line="240" w:lineRule="auto"/>
                <w:rPr>
                  <w:b/>
                  <w:sz w:val="24"/>
                  <w:szCs w:val="24"/>
                </w:rPr>
              </w:pPr>
            </w:p>
            <w:p w14:paraId="29E2A97C" w14:textId="77777777" w:rsidR="00A4616D" w:rsidRPr="00425950" w:rsidRDefault="00355305">
              <w:pPr>
                <w:pStyle w:val="TOC1"/>
                <w:rPr>
                  <w:sz w:val="24"/>
                  <w:szCs w:val="24"/>
                </w:rPr>
              </w:pPr>
              <w:r w:rsidRPr="00425950">
                <w:rPr>
                  <w:b/>
                  <w:sz w:val="24"/>
                  <w:szCs w:val="24"/>
                </w:rPr>
                <w:t>Bloodborne Pathogens Exposure Control Plan</w:t>
              </w:r>
              <w:r w:rsidR="00A4616D" w:rsidRPr="00425950">
                <w:rPr>
                  <w:sz w:val="24"/>
                  <w:szCs w:val="24"/>
                </w:rPr>
                <w:ptab w:relativeTo="margin" w:alignment="right" w:leader="dot"/>
              </w:r>
              <w:r w:rsidR="00A874C6">
                <w:rPr>
                  <w:b/>
                  <w:sz w:val="24"/>
                  <w:szCs w:val="24"/>
                </w:rPr>
                <w:t>4</w:t>
              </w:r>
            </w:p>
            <w:p w14:paraId="29E2A97D" w14:textId="77777777" w:rsidR="00A4616D" w:rsidRPr="00557842" w:rsidRDefault="00355305" w:rsidP="00557842">
              <w:pPr>
                <w:pStyle w:val="TOC2"/>
              </w:pPr>
              <w:r w:rsidRPr="00557842">
                <w:t>Bloodborne Pathogens Incident Report</w:t>
              </w:r>
              <w:r w:rsidR="00A4616D" w:rsidRPr="00557842">
                <w:ptab w:relativeTo="margin" w:alignment="right" w:leader="dot"/>
              </w:r>
              <w:r w:rsidRPr="00557842">
                <w:t>1</w:t>
              </w:r>
              <w:r w:rsidR="0046552E">
                <w:t>1</w:t>
              </w:r>
            </w:p>
            <w:p w14:paraId="29E2A97E" w14:textId="77777777" w:rsidR="00A4616D" w:rsidRPr="00425950" w:rsidRDefault="00355305" w:rsidP="00425950">
              <w:pPr>
                <w:pStyle w:val="TOC1"/>
                <w:rPr>
                  <w:sz w:val="24"/>
                  <w:szCs w:val="24"/>
                </w:rPr>
              </w:pPr>
              <w:bookmarkStart w:id="0" w:name="_GoBack"/>
              <w:bookmarkEnd w:id="0"/>
              <w:r w:rsidRPr="00425950">
                <w:rPr>
                  <w:b/>
                  <w:sz w:val="24"/>
                  <w:szCs w:val="24"/>
                </w:rPr>
                <w:t>Eye and Face Protection Plan</w:t>
              </w:r>
              <w:r w:rsidR="00A4616D" w:rsidRPr="00425950">
                <w:rPr>
                  <w:sz w:val="24"/>
                  <w:szCs w:val="24"/>
                </w:rPr>
                <w:ptab w:relativeTo="margin" w:alignment="right" w:leader="dot"/>
              </w:r>
              <w:r w:rsidRPr="00425950">
                <w:rPr>
                  <w:b/>
                  <w:sz w:val="24"/>
                  <w:szCs w:val="24"/>
                </w:rPr>
                <w:t>1</w:t>
              </w:r>
              <w:r w:rsidR="0046552E">
                <w:rPr>
                  <w:b/>
                  <w:sz w:val="24"/>
                  <w:szCs w:val="24"/>
                </w:rPr>
                <w:t>3</w:t>
              </w:r>
            </w:p>
            <w:p w14:paraId="29E2A97F" w14:textId="77777777" w:rsidR="00425950" w:rsidRPr="00425950" w:rsidRDefault="00425950" w:rsidP="00425950">
              <w:pPr>
                <w:pStyle w:val="TOC3"/>
                <w:ind w:left="0"/>
                <w:rPr>
                  <w:b/>
                  <w:sz w:val="24"/>
                  <w:szCs w:val="24"/>
                </w:rPr>
              </w:pPr>
              <w:r w:rsidRPr="00425950">
                <w:rPr>
                  <w:b/>
                  <w:sz w:val="24"/>
                  <w:szCs w:val="24"/>
                </w:rPr>
                <w:t>Compressed Gas safety Plan…………………………………………………………………………………………………1</w:t>
              </w:r>
              <w:r w:rsidR="0046552E">
                <w:rPr>
                  <w:b/>
                  <w:sz w:val="24"/>
                  <w:szCs w:val="24"/>
                </w:rPr>
                <w:t>7</w:t>
              </w:r>
            </w:p>
            <w:p w14:paraId="29E2A980" w14:textId="77777777" w:rsidR="00425950" w:rsidRPr="00425950" w:rsidRDefault="00425950" w:rsidP="00425950">
              <w:pPr>
                <w:spacing w:after="120" w:line="360" w:lineRule="auto"/>
                <w:jc w:val="left"/>
                <w:rPr>
                  <w:b/>
                  <w:sz w:val="24"/>
                  <w:szCs w:val="24"/>
                </w:rPr>
              </w:pPr>
              <w:r w:rsidRPr="00425950">
                <w:rPr>
                  <w:b/>
                  <w:sz w:val="24"/>
                  <w:szCs w:val="24"/>
                </w:rPr>
                <w:t>Fire Prevention Plan…………………………………………………</w:t>
              </w:r>
              <w:r>
                <w:rPr>
                  <w:b/>
                  <w:sz w:val="24"/>
                  <w:szCs w:val="24"/>
                </w:rPr>
                <w:t>..</w:t>
              </w:r>
              <w:r w:rsidRPr="00425950">
                <w:rPr>
                  <w:b/>
                  <w:sz w:val="24"/>
                  <w:szCs w:val="24"/>
                </w:rPr>
                <w:t>…</w:t>
              </w:r>
              <w:r>
                <w:rPr>
                  <w:b/>
                  <w:sz w:val="24"/>
                  <w:szCs w:val="24"/>
                </w:rPr>
                <w:t>….</w:t>
              </w:r>
              <w:r w:rsidRPr="00425950">
                <w:rPr>
                  <w:b/>
                  <w:sz w:val="24"/>
                  <w:szCs w:val="24"/>
                </w:rPr>
                <w:t>………………………………………………….2</w:t>
              </w:r>
              <w:r w:rsidR="0046552E">
                <w:rPr>
                  <w:b/>
                  <w:sz w:val="24"/>
                  <w:szCs w:val="24"/>
                </w:rPr>
                <w:t>5</w:t>
              </w:r>
            </w:p>
            <w:p w14:paraId="29E2A981" w14:textId="77777777" w:rsidR="00425950" w:rsidRDefault="00425950" w:rsidP="00425950">
              <w:pPr>
                <w:spacing w:after="120" w:line="360" w:lineRule="auto"/>
                <w:jc w:val="left"/>
                <w:rPr>
                  <w:b/>
                </w:rPr>
              </w:pPr>
              <w:r w:rsidRPr="00425950">
                <w:rPr>
                  <w:b/>
                  <w:sz w:val="24"/>
                  <w:szCs w:val="24"/>
                </w:rPr>
                <w:t>Portable Fire Extinguishers Plan…………………………………………………………………………………………..</w:t>
              </w:r>
              <w:r w:rsidRPr="00C00693">
                <w:rPr>
                  <w:b/>
                  <w:sz w:val="24"/>
                  <w:szCs w:val="24"/>
                </w:rPr>
                <w:t>2</w:t>
              </w:r>
              <w:r w:rsidR="0046552E">
                <w:rPr>
                  <w:b/>
                  <w:sz w:val="24"/>
                  <w:szCs w:val="24"/>
                </w:rPr>
                <w:t>8</w:t>
              </w:r>
            </w:p>
            <w:p w14:paraId="29E2A982" w14:textId="77777777" w:rsidR="00C00693" w:rsidRDefault="00425950" w:rsidP="00C00693">
              <w:pPr>
                <w:spacing w:after="120"/>
                <w:jc w:val="left"/>
                <w:rPr>
                  <w:b/>
                  <w:sz w:val="24"/>
                  <w:szCs w:val="24"/>
                </w:rPr>
              </w:pPr>
              <w:r w:rsidRPr="00425950">
                <w:rPr>
                  <w:b/>
                  <w:sz w:val="24"/>
                  <w:szCs w:val="24"/>
                </w:rPr>
                <w:t>Electrical Safety Plan</w:t>
              </w:r>
              <w:r w:rsidR="00C00693">
                <w:rPr>
                  <w:b/>
                  <w:sz w:val="24"/>
                  <w:szCs w:val="24"/>
                </w:rPr>
                <w:t>……………………………………………………………………………………………………………3</w:t>
              </w:r>
              <w:r w:rsidR="0046552E">
                <w:rPr>
                  <w:b/>
                  <w:sz w:val="24"/>
                  <w:szCs w:val="24"/>
                </w:rPr>
                <w:t>2</w:t>
              </w:r>
            </w:p>
            <w:p w14:paraId="29E2A983" w14:textId="77777777" w:rsidR="00C00693" w:rsidRDefault="00C00693" w:rsidP="00C00693">
              <w:pPr>
                <w:spacing w:after="120"/>
                <w:jc w:val="left"/>
                <w:rPr>
                  <w:b/>
                  <w:sz w:val="24"/>
                  <w:szCs w:val="24"/>
                </w:rPr>
              </w:pPr>
              <w:r>
                <w:rPr>
                  <w:b/>
                  <w:sz w:val="24"/>
                  <w:szCs w:val="24"/>
                </w:rPr>
                <w:t>First Aid Plan…………………………………………………………………………………………………………………..…..</w:t>
              </w:r>
              <w:r w:rsidR="0046552E">
                <w:rPr>
                  <w:b/>
                  <w:sz w:val="24"/>
                  <w:szCs w:val="24"/>
                </w:rPr>
                <w:t>40</w:t>
              </w:r>
            </w:p>
            <w:p w14:paraId="29E2A984" w14:textId="77777777" w:rsidR="00C00693" w:rsidRDefault="00C00693" w:rsidP="00C00693">
              <w:pPr>
                <w:spacing w:after="120"/>
                <w:jc w:val="left"/>
                <w:rPr>
                  <w:b/>
                  <w:sz w:val="24"/>
                  <w:szCs w:val="24"/>
                </w:rPr>
              </w:pPr>
              <w:r>
                <w:rPr>
                  <w:b/>
                  <w:sz w:val="24"/>
                  <w:szCs w:val="24"/>
                </w:rPr>
                <w:tab/>
                <w:t>Accident Reporting and Recordkeeping…………………………………………………………………….4</w:t>
              </w:r>
              <w:r w:rsidR="0046552E">
                <w:rPr>
                  <w:b/>
                  <w:sz w:val="24"/>
                  <w:szCs w:val="24"/>
                </w:rPr>
                <w:t>4</w:t>
              </w:r>
            </w:p>
            <w:p w14:paraId="29E2A985" w14:textId="77777777" w:rsidR="00C00693" w:rsidRDefault="00C00693" w:rsidP="00C00693">
              <w:pPr>
                <w:spacing w:after="120"/>
                <w:jc w:val="left"/>
                <w:rPr>
                  <w:b/>
                  <w:sz w:val="24"/>
                  <w:szCs w:val="24"/>
                </w:rPr>
              </w:pPr>
              <w:r>
                <w:rPr>
                  <w:b/>
                  <w:sz w:val="24"/>
                  <w:szCs w:val="24"/>
                </w:rPr>
                <w:t>Accident Investigation Plan……………………………………………………………………………………………….…4</w:t>
              </w:r>
              <w:r w:rsidR="0046552E">
                <w:rPr>
                  <w:b/>
                  <w:sz w:val="24"/>
                  <w:szCs w:val="24"/>
                </w:rPr>
                <w:t>5</w:t>
              </w:r>
            </w:p>
            <w:p w14:paraId="29E2A986" w14:textId="77777777" w:rsidR="00C00693" w:rsidRDefault="00C00693" w:rsidP="00C00693">
              <w:pPr>
                <w:spacing w:after="120"/>
                <w:jc w:val="left"/>
                <w:rPr>
                  <w:b/>
                  <w:sz w:val="24"/>
                  <w:szCs w:val="24"/>
                </w:rPr>
              </w:pPr>
              <w:r>
                <w:rPr>
                  <w:b/>
                  <w:sz w:val="24"/>
                  <w:szCs w:val="24"/>
                </w:rPr>
                <w:tab/>
                <w:t>Accident Investigation Report…………………………………………………………………………………..</w:t>
              </w:r>
              <w:r w:rsidR="0046552E">
                <w:rPr>
                  <w:b/>
                  <w:sz w:val="24"/>
                  <w:szCs w:val="24"/>
                </w:rPr>
                <w:t>50</w:t>
              </w:r>
            </w:p>
            <w:p w14:paraId="29E2A987" w14:textId="77777777" w:rsidR="00C00693" w:rsidRDefault="00C00693" w:rsidP="00C00693">
              <w:pPr>
                <w:spacing w:after="120"/>
                <w:jc w:val="left"/>
                <w:rPr>
                  <w:b/>
                  <w:sz w:val="24"/>
                  <w:szCs w:val="24"/>
                </w:rPr>
              </w:pPr>
              <w:r>
                <w:rPr>
                  <w:b/>
                  <w:sz w:val="24"/>
                  <w:szCs w:val="24"/>
                </w:rPr>
                <w:tab/>
                <w:t>Accident Witness Statement Form…………………………………………………………………………...5</w:t>
              </w:r>
              <w:r w:rsidR="0046552E">
                <w:rPr>
                  <w:b/>
                  <w:sz w:val="24"/>
                  <w:szCs w:val="24"/>
                </w:rPr>
                <w:t>4</w:t>
              </w:r>
            </w:p>
            <w:p w14:paraId="29E2A988" w14:textId="77777777" w:rsidR="00C00693" w:rsidRDefault="00C00693" w:rsidP="00C00693">
              <w:pPr>
                <w:spacing w:after="120"/>
                <w:jc w:val="left"/>
                <w:rPr>
                  <w:b/>
                  <w:sz w:val="24"/>
                  <w:szCs w:val="24"/>
                </w:rPr>
              </w:pPr>
              <w:r>
                <w:rPr>
                  <w:b/>
                  <w:sz w:val="24"/>
                  <w:szCs w:val="24"/>
                </w:rPr>
                <w:tab/>
                <w:t>Accident Witness Interview Instructions…………………………………………………………………..5</w:t>
              </w:r>
              <w:r w:rsidR="0046552E">
                <w:rPr>
                  <w:b/>
                  <w:sz w:val="24"/>
                  <w:szCs w:val="24"/>
                </w:rPr>
                <w:t>7</w:t>
              </w:r>
            </w:p>
            <w:p w14:paraId="29E2A989" w14:textId="77777777" w:rsidR="00C00693" w:rsidRDefault="00C00693" w:rsidP="00C00693">
              <w:pPr>
                <w:spacing w:after="120"/>
                <w:jc w:val="left"/>
                <w:rPr>
                  <w:b/>
                  <w:sz w:val="24"/>
                  <w:szCs w:val="24"/>
                </w:rPr>
              </w:pPr>
              <w:r>
                <w:rPr>
                  <w:b/>
                  <w:sz w:val="24"/>
                  <w:szCs w:val="24"/>
                </w:rPr>
                <w:tab/>
                <w:t>Near Miss Incident Report………………………………………………………………………………………..5</w:t>
              </w:r>
              <w:r w:rsidR="0046552E">
                <w:rPr>
                  <w:b/>
                  <w:sz w:val="24"/>
                  <w:szCs w:val="24"/>
                </w:rPr>
                <w:t>8</w:t>
              </w:r>
            </w:p>
            <w:p w14:paraId="29E2A98A" w14:textId="77777777" w:rsidR="00C00693" w:rsidRDefault="00C00693" w:rsidP="00C00693">
              <w:pPr>
                <w:spacing w:after="120"/>
                <w:jc w:val="left"/>
                <w:rPr>
                  <w:b/>
                  <w:sz w:val="24"/>
                  <w:szCs w:val="24"/>
                </w:rPr>
              </w:pPr>
              <w:r>
                <w:rPr>
                  <w:b/>
                  <w:sz w:val="24"/>
                  <w:szCs w:val="24"/>
                </w:rPr>
                <w:tab/>
                <w:t>Emergency Services Personnel Contact Information…………………………………………………5</w:t>
              </w:r>
              <w:r w:rsidR="0046552E">
                <w:rPr>
                  <w:b/>
                  <w:sz w:val="24"/>
                  <w:szCs w:val="24"/>
                </w:rPr>
                <w:t>9</w:t>
              </w:r>
            </w:p>
            <w:p w14:paraId="29E2A98B" w14:textId="77777777" w:rsidR="00A4616D" w:rsidRPr="00C00693" w:rsidRDefault="00C00693" w:rsidP="00C00693">
              <w:pPr>
                <w:spacing w:after="120"/>
                <w:jc w:val="left"/>
                <w:rPr>
                  <w:b/>
                  <w:sz w:val="24"/>
                  <w:szCs w:val="24"/>
                </w:rPr>
              </w:pPr>
              <w:r>
                <w:rPr>
                  <w:b/>
                  <w:sz w:val="24"/>
                  <w:szCs w:val="24"/>
                </w:rPr>
                <w:t xml:space="preserve">Materials safety Data Sheet </w:t>
              </w:r>
              <w:r w:rsidR="00557842">
                <w:rPr>
                  <w:b/>
                  <w:sz w:val="24"/>
                  <w:szCs w:val="24"/>
                </w:rPr>
                <w:t>(MSDS )</w:t>
              </w:r>
              <w:r>
                <w:rPr>
                  <w:b/>
                  <w:sz w:val="24"/>
                  <w:szCs w:val="24"/>
                </w:rPr>
                <w:t>Plan</w:t>
              </w:r>
              <w:r w:rsidR="00557842">
                <w:rPr>
                  <w:b/>
                  <w:sz w:val="24"/>
                  <w:szCs w:val="24"/>
                </w:rPr>
                <w:t>…</w:t>
              </w:r>
              <w:r>
                <w:rPr>
                  <w:b/>
                  <w:sz w:val="24"/>
                  <w:szCs w:val="24"/>
                </w:rPr>
                <w:t>……………………………………………………………………</w:t>
              </w:r>
              <w:r w:rsidR="00557842">
                <w:rPr>
                  <w:b/>
                  <w:sz w:val="24"/>
                  <w:szCs w:val="24"/>
                </w:rPr>
                <w:t>…….</w:t>
              </w:r>
              <w:r w:rsidR="0046552E">
                <w:rPr>
                  <w:b/>
                  <w:sz w:val="24"/>
                  <w:szCs w:val="24"/>
                </w:rPr>
                <w:t>60</w:t>
              </w:r>
            </w:p>
          </w:sdtContent>
        </w:sdt>
        <w:p w14:paraId="29E2A98C" w14:textId="77777777" w:rsidR="00F94327" w:rsidRPr="007D5F8D" w:rsidRDefault="00F94327" w:rsidP="00741BA1">
          <w:pPr>
            <w:rPr>
              <w:rFonts w:ascii="Times New Roman" w:eastAsia="Times New Roman" w:hAnsi="Times New Roman" w:cs="Times New Roman"/>
              <w:b/>
              <w:bCs/>
              <w:sz w:val="24"/>
              <w:szCs w:val="24"/>
            </w:rPr>
          </w:pPr>
        </w:p>
        <w:p w14:paraId="29E2A98D" w14:textId="77777777" w:rsidR="00F94327" w:rsidRPr="007D5F8D" w:rsidRDefault="00F94327" w:rsidP="00741BA1">
          <w:pPr>
            <w:rPr>
              <w:rFonts w:ascii="Times New Roman" w:eastAsia="Times New Roman" w:hAnsi="Times New Roman" w:cs="Times New Roman"/>
              <w:b/>
              <w:bCs/>
              <w:sz w:val="24"/>
              <w:szCs w:val="24"/>
            </w:rPr>
          </w:pPr>
        </w:p>
        <w:p w14:paraId="29E2A98E" w14:textId="77777777" w:rsidR="00F94327" w:rsidRPr="007D5F8D" w:rsidRDefault="00F94327" w:rsidP="00741BA1">
          <w:pPr>
            <w:rPr>
              <w:rFonts w:ascii="Times New Roman" w:eastAsia="Times New Roman" w:hAnsi="Times New Roman" w:cs="Times New Roman"/>
              <w:b/>
              <w:bCs/>
              <w:sz w:val="24"/>
              <w:szCs w:val="24"/>
            </w:rPr>
          </w:pPr>
        </w:p>
        <w:p w14:paraId="29E2A98F" w14:textId="77777777" w:rsidR="00F94327" w:rsidRDefault="00F94327" w:rsidP="00741BA1">
          <w:pPr>
            <w:rPr>
              <w:rFonts w:ascii="Times New Roman" w:eastAsia="Times New Roman" w:hAnsi="Times New Roman" w:cs="Times New Roman"/>
              <w:b/>
              <w:bCs/>
              <w:sz w:val="24"/>
              <w:szCs w:val="24"/>
            </w:rPr>
          </w:pPr>
        </w:p>
        <w:p w14:paraId="29E2A990" w14:textId="77777777" w:rsidR="007D5F8D" w:rsidRDefault="007D5F8D" w:rsidP="00741BA1">
          <w:pPr>
            <w:rPr>
              <w:rFonts w:ascii="Times New Roman" w:eastAsia="Times New Roman" w:hAnsi="Times New Roman" w:cs="Times New Roman"/>
              <w:b/>
              <w:bCs/>
              <w:sz w:val="24"/>
              <w:szCs w:val="24"/>
            </w:rPr>
          </w:pPr>
        </w:p>
        <w:p w14:paraId="29E2A991" w14:textId="77777777" w:rsidR="007D5F8D" w:rsidRDefault="007D5F8D" w:rsidP="00741BA1">
          <w:pPr>
            <w:rPr>
              <w:rFonts w:ascii="Times New Roman" w:eastAsia="Times New Roman" w:hAnsi="Times New Roman" w:cs="Times New Roman"/>
              <w:b/>
              <w:bCs/>
              <w:sz w:val="24"/>
              <w:szCs w:val="24"/>
            </w:rPr>
          </w:pPr>
        </w:p>
        <w:p w14:paraId="29E2A992" w14:textId="77777777" w:rsidR="007D5F8D" w:rsidRDefault="007D5F8D" w:rsidP="00741BA1">
          <w:pPr>
            <w:rPr>
              <w:rFonts w:ascii="Times New Roman" w:eastAsia="Times New Roman" w:hAnsi="Times New Roman" w:cs="Times New Roman"/>
              <w:b/>
              <w:bCs/>
              <w:sz w:val="24"/>
              <w:szCs w:val="24"/>
            </w:rPr>
          </w:pPr>
        </w:p>
        <w:p w14:paraId="29E2A993" w14:textId="77777777" w:rsidR="007D5F8D" w:rsidRDefault="007D5F8D" w:rsidP="00741BA1">
          <w:pPr>
            <w:rPr>
              <w:rFonts w:ascii="Times New Roman" w:eastAsia="Times New Roman" w:hAnsi="Times New Roman" w:cs="Times New Roman"/>
              <w:b/>
              <w:bCs/>
              <w:sz w:val="24"/>
              <w:szCs w:val="24"/>
            </w:rPr>
          </w:pPr>
        </w:p>
        <w:p w14:paraId="29E2A994" w14:textId="77777777" w:rsidR="007D5F8D" w:rsidRDefault="007D5F8D" w:rsidP="00741BA1">
          <w:pPr>
            <w:rPr>
              <w:rFonts w:ascii="Times New Roman" w:eastAsia="Times New Roman" w:hAnsi="Times New Roman" w:cs="Times New Roman"/>
              <w:b/>
              <w:bCs/>
              <w:sz w:val="24"/>
              <w:szCs w:val="24"/>
            </w:rPr>
          </w:pPr>
        </w:p>
        <w:p w14:paraId="29E2A995" w14:textId="77777777" w:rsidR="007D5F8D" w:rsidRDefault="007D5F8D" w:rsidP="00741BA1">
          <w:pPr>
            <w:rPr>
              <w:rFonts w:ascii="Times New Roman" w:eastAsia="Times New Roman" w:hAnsi="Times New Roman" w:cs="Times New Roman"/>
              <w:b/>
              <w:bCs/>
              <w:sz w:val="24"/>
              <w:szCs w:val="24"/>
            </w:rPr>
          </w:pPr>
        </w:p>
        <w:p w14:paraId="29E2A996" w14:textId="77777777" w:rsidR="007D5F8D" w:rsidRDefault="007D5F8D" w:rsidP="00741BA1">
          <w:pPr>
            <w:rPr>
              <w:rFonts w:ascii="Times New Roman" w:eastAsia="Times New Roman" w:hAnsi="Times New Roman" w:cs="Times New Roman"/>
              <w:b/>
              <w:bCs/>
              <w:sz w:val="24"/>
              <w:szCs w:val="24"/>
            </w:rPr>
          </w:pPr>
        </w:p>
        <w:p w14:paraId="29E2A997" w14:textId="77777777" w:rsidR="007D5F8D" w:rsidRDefault="007D5F8D" w:rsidP="00741BA1">
          <w:pPr>
            <w:rPr>
              <w:rFonts w:ascii="Times New Roman" w:eastAsia="Times New Roman" w:hAnsi="Times New Roman" w:cs="Times New Roman"/>
              <w:b/>
              <w:bCs/>
              <w:sz w:val="24"/>
              <w:szCs w:val="24"/>
            </w:rPr>
          </w:pPr>
        </w:p>
        <w:p w14:paraId="29E2A998" w14:textId="77777777" w:rsidR="007D5F8D" w:rsidRDefault="007D5F8D" w:rsidP="00741BA1">
          <w:pPr>
            <w:rPr>
              <w:rFonts w:ascii="Times New Roman" w:eastAsia="Times New Roman" w:hAnsi="Times New Roman" w:cs="Times New Roman"/>
              <w:b/>
              <w:bCs/>
              <w:sz w:val="24"/>
              <w:szCs w:val="24"/>
            </w:rPr>
          </w:pPr>
        </w:p>
        <w:p w14:paraId="29E2A999" w14:textId="77777777" w:rsidR="007D5F8D" w:rsidRDefault="00717B6F" w:rsidP="00717B6F">
          <w:pPr>
            <w:jc w:val="lef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INTRODUCTION</w:t>
          </w:r>
        </w:p>
        <w:p w14:paraId="29E2A99A" w14:textId="77777777" w:rsidR="00AC6EF7" w:rsidRDefault="00AC6EF7" w:rsidP="00717B6F">
          <w:pPr>
            <w:jc w:val="left"/>
            <w:rPr>
              <w:rFonts w:ascii="Times New Roman" w:eastAsia="Times New Roman" w:hAnsi="Times New Roman" w:cs="Times New Roman"/>
              <w:bCs/>
              <w:sz w:val="24"/>
              <w:szCs w:val="24"/>
            </w:rPr>
          </w:pPr>
        </w:p>
        <w:p w14:paraId="29E2A99B" w14:textId="77777777" w:rsidR="003628BB" w:rsidRDefault="00AC6EF7" w:rsidP="00F94327">
          <w:pPr>
            <w:jc w:val="both"/>
            <w:rPr>
              <w:rFonts w:ascii="Times New Roman" w:hAnsi="Times New Roman" w:cs="Times New Roman"/>
              <w:color w:val="000000"/>
              <w:sz w:val="24"/>
              <w:szCs w:val="24"/>
            </w:rPr>
          </w:pPr>
          <w:r>
            <w:rPr>
              <w:rFonts w:ascii="Times New Roman" w:hAnsi="Times New Roman" w:cs="Times New Roman"/>
              <w:color w:val="000000"/>
              <w:sz w:val="24"/>
              <w:szCs w:val="24"/>
            </w:rPr>
            <w:tab/>
            <w:t xml:space="preserve">Tuskegee University </w:t>
          </w:r>
          <w:r w:rsidR="003628BB">
            <w:rPr>
              <w:rFonts w:ascii="Times New Roman" w:hAnsi="Times New Roman" w:cs="Times New Roman"/>
              <w:color w:val="000000"/>
              <w:sz w:val="24"/>
              <w:szCs w:val="24"/>
            </w:rPr>
            <w:t xml:space="preserve">is committed to providing a safe and healthy work environment for its faculty, staff, and student </w:t>
          </w:r>
          <w:r w:rsidR="000653F5">
            <w:rPr>
              <w:rFonts w:ascii="Times New Roman" w:hAnsi="Times New Roman" w:cs="Times New Roman"/>
              <w:color w:val="000000"/>
              <w:sz w:val="24"/>
              <w:szCs w:val="24"/>
            </w:rPr>
            <w:t>researchers</w:t>
          </w:r>
          <w:r>
            <w:rPr>
              <w:rFonts w:ascii="Times New Roman" w:hAnsi="Times New Roman" w:cs="Times New Roman"/>
              <w:color w:val="000000"/>
              <w:sz w:val="24"/>
              <w:szCs w:val="24"/>
            </w:rPr>
            <w:t xml:space="preserve">. </w:t>
          </w:r>
          <w:r w:rsidR="00717B6F">
            <w:rPr>
              <w:rFonts w:ascii="Times New Roman" w:hAnsi="Times New Roman" w:cs="Times New Roman"/>
              <w:color w:val="000000"/>
              <w:sz w:val="24"/>
              <w:szCs w:val="24"/>
            </w:rPr>
            <w:t>Research laboratories at Tuskegee University operate under the auspices of the Division of Research and Sponsored Programs through the Office of Granstmanship and Compliance</w:t>
          </w:r>
          <w:r>
            <w:rPr>
              <w:rFonts w:ascii="Times New Roman" w:hAnsi="Times New Roman" w:cs="Times New Roman"/>
              <w:color w:val="000000"/>
              <w:sz w:val="24"/>
              <w:szCs w:val="24"/>
            </w:rPr>
            <w:t xml:space="preserve"> and the Biosafety Committee</w:t>
          </w:r>
          <w:r w:rsidR="00717B6F">
            <w:rPr>
              <w:rFonts w:ascii="Times New Roman" w:hAnsi="Times New Roman" w:cs="Times New Roman"/>
              <w:color w:val="000000"/>
              <w:sz w:val="24"/>
              <w:szCs w:val="24"/>
            </w:rPr>
            <w:t xml:space="preserve">.  </w:t>
          </w:r>
          <w:r w:rsidR="003628BB">
            <w:rPr>
              <w:rStyle w:val="Strong"/>
              <w:rFonts w:ascii="Times New Roman" w:hAnsi="Times New Roman" w:cs="Times New Roman"/>
              <w:b w:val="0"/>
              <w:color w:val="000000"/>
              <w:sz w:val="24"/>
              <w:szCs w:val="24"/>
            </w:rPr>
            <w:t>Faculty, staff, and student researchers have the</w:t>
          </w:r>
          <w:r w:rsidRPr="00AC6EF7">
            <w:rPr>
              <w:rStyle w:val="Strong"/>
              <w:rFonts w:ascii="Times New Roman" w:hAnsi="Times New Roman" w:cs="Times New Roman"/>
              <w:b w:val="0"/>
              <w:color w:val="000000"/>
              <w:sz w:val="24"/>
              <w:szCs w:val="24"/>
            </w:rPr>
            <w:t xml:space="preserve"> responsibility of ensuring that all activities within Tuskegee University involving potentially biohazardous materials are conducted in a safe manner and in confo</w:t>
          </w:r>
          <w:r w:rsidR="000653F5">
            <w:rPr>
              <w:rStyle w:val="Strong"/>
              <w:rFonts w:ascii="Times New Roman" w:hAnsi="Times New Roman" w:cs="Times New Roman"/>
              <w:b w:val="0"/>
              <w:color w:val="000000"/>
              <w:sz w:val="24"/>
              <w:szCs w:val="24"/>
            </w:rPr>
            <w:t>r</w:t>
          </w:r>
          <w:r w:rsidRPr="00AC6EF7">
            <w:rPr>
              <w:rStyle w:val="Strong"/>
              <w:rFonts w:ascii="Times New Roman" w:hAnsi="Times New Roman" w:cs="Times New Roman"/>
              <w:b w:val="0"/>
              <w:color w:val="000000"/>
              <w:sz w:val="24"/>
              <w:szCs w:val="24"/>
            </w:rPr>
            <w:t>mity with federal mandated standards.  Biohazardous material includes infectious biological agents, toxins (carcinogens, mutagens, and tetr</w:t>
          </w:r>
          <w:r w:rsidR="000653F5">
            <w:rPr>
              <w:rStyle w:val="Strong"/>
              <w:rFonts w:ascii="Times New Roman" w:hAnsi="Times New Roman" w:cs="Times New Roman"/>
              <w:b w:val="0"/>
              <w:color w:val="000000"/>
              <w:sz w:val="24"/>
              <w:szCs w:val="24"/>
            </w:rPr>
            <w:t>a</w:t>
          </w:r>
          <w:r w:rsidRPr="00AC6EF7">
            <w:rPr>
              <w:rStyle w:val="Strong"/>
              <w:rFonts w:ascii="Times New Roman" w:hAnsi="Times New Roman" w:cs="Times New Roman"/>
              <w:b w:val="0"/>
              <w:color w:val="000000"/>
              <w:sz w:val="24"/>
              <w:szCs w:val="24"/>
            </w:rPr>
            <w:t>gens, and other hazardous chemicals), animal or human tissue or fluids, radioactive materials, and recombinant DNA.  Infectious biological agents are viruses, bacteria, fungi, parasites and other organisms/genetic systems that, by virtue of their replication properties, are potentially harmful to humans and/ or other living systems.</w:t>
          </w:r>
          <w:r w:rsidR="003628BB">
            <w:rPr>
              <w:rStyle w:val="Strong"/>
              <w:rFonts w:ascii="Times New Roman" w:hAnsi="Times New Roman" w:cs="Times New Roman"/>
              <w:b w:val="0"/>
              <w:color w:val="000000"/>
              <w:sz w:val="24"/>
              <w:szCs w:val="24"/>
            </w:rPr>
            <w:t xml:space="preserve"> </w:t>
          </w:r>
          <w:r w:rsidR="00717B6F" w:rsidRPr="00717B6F">
            <w:rPr>
              <w:rFonts w:ascii="Times New Roman" w:hAnsi="Times New Roman" w:cs="Times New Roman"/>
              <w:color w:val="000000"/>
              <w:sz w:val="24"/>
              <w:szCs w:val="24"/>
            </w:rPr>
            <w:t>Compliance review is essential to all projects involving human subjects, vertebrate animals, carcinogens, recombinant DNA, biological and chemical hazardous material and proprietary materials.</w:t>
          </w:r>
          <w:r>
            <w:rPr>
              <w:rFonts w:ascii="Times New Roman" w:hAnsi="Times New Roman" w:cs="Times New Roman"/>
              <w:color w:val="000000"/>
              <w:sz w:val="24"/>
              <w:szCs w:val="24"/>
            </w:rPr>
            <w:t xml:space="preserve"> </w:t>
          </w:r>
        </w:p>
        <w:p w14:paraId="29E2A99C" w14:textId="77777777" w:rsidR="00741BA1" w:rsidRPr="007D5F8D" w:rsidRDefault="003628BB" w:rsidP="00F94327">
          <w:pPr>
            <w:jc w:val="both"/>
            <w:rPr>
              <w:rFonts w:ascii="Times New Roman" w:eastAsia="Times New Roman" w:hAnsi="Times New Roman" w:cs="Times New Roman"/>
              <w:b/>
              <w:bCs/>
              <w:sz w:val="24"/>
              <w:szCs w:val="24"/>
            </w:rPr>
          </w:pPr>
          <w:r>
            <w:rPr>
              <w:rFonts w:ascii="Times New Roman" w:hAnsi="Times New Roman" w:cs="Times New Roman"/>
              <w:color w:val="000000"/>
              <w:sz w:val="24"/>
              <w:szCs w:val="24"/>
            </w:rPr>
            <w:tab/>
            <w:t>Principal investigators and directors have an obligation to ensure that anyone using this facility is advised of the existence of any potential danger to their health and safety. Faculty, staff, and students have an obligation to report any safety issue immediately to their supervisor.  New faculty, staff, and students must be trained appropriately to work with bioha</w:t>
          </w:r>
          <w:r w:rsidR="0046552E">
            <w:rPr>
              <w:rFonts w:ascii="Times New Roman" w:hAnsi="Times New Roman" w:cs="Times New Roman"/>
              <w:color w:val="000000"/>
              <w:sz w:val="24"/>
              <w:szCs w:val="24"/>
            </w:rPr>
            <w:t>z</w:t>
          </w:r>
          <w:r>
            <w:rPr>
              <w:rFonts w:ascii="Times New Roman" w:hAnsi="Times New Roman" w:cs="Times New Roman"/>
              <w:color w:val="000000"/>
              <w:sz w:val="24"/>
              <w:szCs w:val="24"/>
            </w:rPr>
            <w:t xml:space="preserve">ardous material within 90 days of hiring.  </w:t>
          </w:r>
          <w:r w:rsidR="00AC6EF7">
            <w:rPr>
              <w:rFonts w:ascii="Times New Roman" w:hAnsi="Times New Roman" w:cs="Times New Roman"/>
              <w:color w:val="000000"/>
              <w:sz w:val="24"/>
              <w:szCs w:val="24"/>
            </w:rPr>
            <w:t xml:space="preserve">This Laboratory Health and Safety Plan provides guidelines and protocol for faculty, staff and student researchers using this facility. </w:t>
          </w:r>
        </w:p>
      </w:sdtContent>
    </w:sdt>
    <w:p w14:paraId="29E2A99D" w14:textId="77777777" w:rsidR="00717B6F" w:rsidRDefault="00717B6F" w:rsidP="0031177A">
      <w:pPr>
        <w:jc w:val="left"/>
        <w:rPr>
          <w:rFonts w:ascii="Times New Roman" w:eastAsia="Times New Roman" w:hAnsi="Times New Roman" w:cs="Times New Roman"/>
          <w:b/>
          <w:bCs/>
          <w:caps/>
          <w:sz w:val="28"/>
          <w:szCs w:val="28"/>
        </w:rPr>
      </w:pPr>
    </w:p>
    <w:p w14:paraId="29E2A99E" w14:textId="77777777" w:rsidR="00717B6F" w:rsidRDefault="00717B6F" w:rsidP="0031177A">
      <w:pPr>
        <w:jc w:val="left"/>
        <w:rPr>
          <w:rFonts w:ascii="Times New Roman" w:eastAsia="Times New Roman" w:hAnsi="Times New Roman" w:cs="Times New Roman"/>
          <w:b/>
          <w:bCs/>
          <w:caps/>
          <w:sz w:val="28"/>
          <w:szCs w:val="28"/>
        </w:rPr>
      </w:pPr>
    </w:p>
    <w:p w14:paraId="29E2A99F" w14:textId="77777777" w:rsidR="00AC6EF7" w:rsidRDefault="00AC6EF7" w:rsidP="0031177A">
      <w:pPr>
        <w:jc w:val="left"/>
        <w:rPr>
          <w:rFonts w:ascii="Times New Roman" w:eastAsia="Times New Roman" w:hAnsi="Times New Roman" w:cs="Times New Roman"/>
          <w:b/>
          <w:bCs/>
          <w:caps/>
          <w:sz w:val="28"/>
          <w:szCs w:val="28"/>
        </w:rPr>
      </w:pPr>
    </w:p>
    <w:p w14:paraId="29E2A9A0" w14:textId="77777777" w:rsidR="00AC6EF7" w:rsidRDefault="00AC6EF7" w:rsidP="0031177A">
      <w:pPr>
        <w:jc w:val="left"/>
        <w:rPr>
          <w:rFonts w:ascii="Times New Roman" w:eastAsia="Times New Roman" w:hAnsi="Times New Roman" w:cs="Times New Roman"/>
          <w:b/>
          <w:bCs/>
          <w:caps/>
          <w:sz w:val="28"/>
          <w:szCs w:val="28"/>
        </w:rPr>
      </w:pPr>
    </w:p>
    <w:p w14:paraId="29E2A9A1" w14:textId="77777777" w:rsidR="00AC6EF7" w:rsidRDefault="00AC6EF7" w:rsidP="0031177A">
      <w:pPr>
        <w:jc w:val="left"/>
        <w:rPr>
          <w:rFonts w:ascii="Times New Roman" w:eastAsia="Times New Roman" w:hAnsi="Times New Roman" w:cs="Times New Roman"/>
          <w:b/>
          <w:bCs/>
          <w:caps/>
          <w:sz w:val="28"/>
          <w:szCs w:val="28"/>
        </w:rPr>
      </w:pPr>
    </w:p>
    <w:p w14:paraId="29E2A9A2" w14:textId="77777777" w:rsidR="00AC6EF7" w:rsidRDefault="00AC6EF7" w:rsidP="0031177A">
      <w:pPr>
        <w:jc w:val="left"/>
        <w:rPr>
          <w:rFonts w:ascii="Times New Roman" w:eastAsia="Times New Roman" w:hAnsi="Times New Roman" w:cs="Times New Roman"/>
          <w:b/>
          <w:bCs/>
          <w:caps/>
          <w:sz w:val="28"/>
          <w:szCs w:val="28"/>
        </w:rPr>
      </w:pPr>
    </w:p>
    <w:p w14:paraId="29E2A9A3" w14:textId="77777777" w:rsidR="00AC6EF7" w:rsidRDefault="00AC6EF7" w:rsidP="0031177A">
      <w:pPr>
        <w:jc w:val="left"/>
        <w:rPr>
          <w:rFonts w:ascii="Times New Roman" w:eastAsia="Times New Roman" w:hAnsi="Times New Roman" w:cs="Times New Roman"/>
          <w:b/>
          <w:bCs/>
          <w:caps/>
          <w:sz w:val="28"/>
          <w:szCs w:val="28"/>
        </w:rPr>
      </w:pPr>
    </w:p>
    <w:p w14:paraId="29E2A9A4" w14:textId="77777777" w:rsidR="00AC6EF7" w:rsidRDefault="00AC6EF7" w:rsidP="0031177A">
      <w:pPr>
        <w:jc w:val="left"/>
        <w:rPr>
          <w:rFonts w:ascii="Times New Roman" w:eastAsia="Times New Roman" w:hAnsi="Times New Roman" w:cs="Times New Roman"/>
          <w:b/>
          <w:bCs/>
          <w:caps/>
          <w:sz w:val="28"/>
          <w:szCs w:val="28"/>
        </w:rPr>
      </w:pPr>
    </w:p>
    <w:p w14:paraId="29E2A9A5" w14:textId="77777777" w:rsidR="00AC6EF7" w:rsidRDefault="00AC6EF7" w:rsidP="0031177A">
      <w:pPr>
        <w:jc w:val="left"/>
        <w:rPr>
          <w:rFonts w:ascii="Times New Roman" w:eastAsia="Times New Roman" w:hAnsi="Times New Roman" w:cs="Times New Roman"/>
          <w:b/>
          <w:bCs/>
          <w:caps/>
          <w:sz w:val="28"/>
          <w:szCs w:val="28"/>
        </w:rPr>
      </w:pPr>
    </w:p>
    <w:p w14:paraId="29E2A9A6" w14:textId="77777777" w:rsidR="00AC6EF7" w:rsidRDefault="00AC6EF7" w:rsidP="0031177A">
      <w:pPr>
        <w:jc w:val="left"/>
        <w:rPr>
          <w:rFonts w:ascii="Times New Roman" w:eastAsia="Times New Roman" w:hAnsi="Times New Roman" w:cs="Times New Roman"/>
          <w:b/>
          <w:bCs/>
          <w:caps/>
          <w:sz w:val="28"/>
          <w:szCs w:val="28"/>
        </w:rPr>
      </w:pPr>
    </w:p>
    <w:p w14:paraId="29E2A9A7" w14:textId="77777777" w:rsidR="00AC6EF7" w:rsidRDefault="00AC6EF7" w:rsidP="0031177A">
      <w:pPr>
        <w:jc w:val="left"/>
        <w:rPr>
          <w:rFonts w:ascii="Times New Roman" w:eastAsia="Times New Roman" w:hAnsi="Times New Roman" w:cs="Times New Roman"/>
          <w:b/>
          <w:bCs/>
          <w:caps/>
          <w:sz w:val="28"/>
          <w:szCs w:val="28"/>
        </w:rPr>
      </w:pPr>
    </w:p>
    <w:p w14:paraId="29E2A9A8" w14:textId="77777777" w:rsidR="00AC6EF7" w:rsidRDefault="00AC6EF7" w:rsidP="0031177A">
      <w:pPr>
        <w:jc w:val="left"/>
        <w:rPr>
          <w:rFonts w:ascii="Times New Roman" w:eastAsia="Times New Roman" w:hAnsi="Times New Roman" w:cs="Times New Roman"/>
          <w:b/>
          <w:bCs/>
          <w:caps/>
          <w:sz w:val="28"/>
          <w:szCs w:val="28"/>
        </w:rPr>
      </w:pPr>
    </w:p>
    <w:p w14:paraId="29E2A9A9" w14:textId="77777777" w:rsidR="00AC6EF7" w:rsidRDefault="00AC6EF7" w:rsidP="0031177A">
      <w:pPr>
        <w:jc w:val="left"/>
        <w:rPr>
          <w:rFonts w:ascii="Times New Roman" w:eastAsia="Times New Roman" w:hAnsi="Times New Roman" w:cs="Times New Roman"/>
          <w:b/>
          <w:bCs/>
          <w:caps/>
          <w:sz w:val="28"/>
          <w:szCs w:val="28"/>
        </w:rPr>
      </w:pPr>
    </w:p>
    <w:p w14:paraId="29E2A9AA" w14:textId="77777777" w:rsidR="00AC6EF7" w:rsidRDefault="00AC6EF7" w:rsidP="0031177A">
      <w:pPr>
        <w:jc w:val="left"/>
        <w:rPr>
          <w:rFonts w:ascii="Times New Roman" w:eastAsia="Times New Roman" w:hAnsi="Times New Roman" w:cs="Times New Roman"/>
          <w:b/>
          <w:bCs/>
          <w:caps/>
          <w:sz w:val="28"/>
          <w:szCs w:val="28"/>
        </w:rPr>
      </w:pPr>
    </w:p>
    <w:p w14:paraId="29E2A9AB" w14:textId="77777777" w:rsidR="00AC6EF7" w:rsidRDefault="00AC6EF7" w:rsidP="0031177A">
      <w:pPr>
        <w:jc w:val="left"/>
        <w:rPr>
          <w:rFonts w:ascii="Times New Roman" w:eastAsia="Times New Roman" w:hAnsi="Times New Roman" w:cs="Times New Roman"/>
          <w:b/>
          <w:bCs/>
          <w:caps/>
          <w:sz w:val="28"/>
          <w:szCs w:val="28"/>
        </w:rPr>
      </w:pPr>
    </w:p>
    <w:p w14:paraId="29E2A9AC" w14:textId="77777777" w:rsidR="00AC6EF7" w:rsidRDefault="00AC6EF7" w:rsidP="0031177A">
      <w:pPr>
        <w:jc w:val="left"/>
        <w:rPr>
          <w:rFonts w:ascii="Times New Roman" w:eastAsia="Times New Roman" w:hAnsi="Times New Roman" w:cs="Times New Roman"/>
          <w:b/>
          <w:bCs/>
          <w:caps/>
          <w:sz w:val="28"/>
          <w:szCs w:val="28"/>
        </w:rPr>
      </w:pPr>
    </w:p>
    <w:p w14:paraId="29E2A9AD" w14:textId="77777777" w:rsidR="00AC6EF7" w:rsidRDefault="00AC6EF7" w:rsidP="0031177A">
      <w:pPr>
        <w:jc w:val="left"/>
        <w:rPr>
          <w:rFonts w:ascii="Times New Roman" w:eastAsia="Times New Roman" w:hAnsi="Times New Roman" w:cs="Times New Roman"/>
          <w:b/>
          <w:bCs/>
          <w:caps/>
          <w:sz w:val="28"/>
          <w:szCs w:val="28"/>
        </w:rPr>
      </w:pPr>
    </w:p>
    <w:p w14:paraId="29E2A9AE" w14:textId="77777777" w:rsidR="0046552E" w:rsidRDefault="0046552E" w:rsidP="0031177A">
      <w:pPr>
        <w:jc w:val="left"/>
        <w:rPr>
          <w:rFonts w:ascii="Times New Roman" w:eastAsia="Times New Roman" w:hAnsi="Times New Roman" w:cs="Times New Roman"/>
          <w:b/>
          <w:bCs/>
          <w:caps/>
          <w:sz w:val="28"/>
          <w:szCs w:val="28"/>
        </w:rPr>
      </w:pPr>
    </w:p>
    <w:p w14:paraId="29E2A9AF" w14:textId="77777777" w:rsidR="00AC6EF7" w:rsidRDefault="00AC6EF7" w:rsidP="0031177A">
      <w:pPr>
        <w:jc w:val="left"/>
        <w:rPr>
          <w:rFonts w:ascii="Times New Roman" w:eastAsia="Times New Roman" w:hAnsi="Times New Roman" w:cs="Times New Roman"/>
          <w:b/>
          <w:bCs/>
          <w:caps/>
          <w:sz w:val="28"/>
          <w:szCs w:val="28"/>
        </w:rPr>
      </w:pPr>
    </w:p>
    <w:p w14:paraId="29E2A9B0" w14:textId="77777777" w:rsidR="00AC6EF7" w:rsidRDefault="00AC6EF7" w:rsidP="0031177A">
      <w:pPr>
        <w:jc w:val="left"/>
        <w:rPr>
          <w:rFonts w:ascii="Times New Roman" w:eastAsia="Times New Roman" w:hAnsi="Times New Roman" w:cs="Times New Roman"/>
          <w:b/>
          <w:bCs/>
          <w:caps/>
          <w:sz w:val="28"/>
          <w:szCs w:val="28"/>
        </w:rPr>
      </w:pPr>
    </w:p>
    <w:p w14:paraId="29E2A9B1" w14:textId="77777777" w:rsidR="0020433E" w:rsidRPr="003C7117" w:rsidRDefault="0020433E" w:rsidP="0031177A">
      <w:pPr>
        <w:jc w:val="left"/>
        <w:rPr>
          <w:rFonts w:ascii="Times New Roman" w:eastAsia="Times New Roman" w:hAnsi="Times New Roman" w:cs="Times New Roman"/>
          <w:b/>
          <w:bCs/>
          <w:caps/>
          <w:sz w:val="28"/>
          <w:szCs w:val="28"/>
        </w:rPr>
      </w:pPr>
      <w:r w:rsidRPr="003C7117">
        <w:rPr>
          <w:rFonts w:ascii="Times New Roman" w:eastAsia="Times New Roman" w:hAnsi="Times New Roman" w:cs="Times New Roman"/>
          <w:b/>
          <w:bCs/>
          <w:caps/>
          <w:sz w:val="28"/>
          <w:szCs w:val="28"/>
        </w:rPr>
        <w:t>Bloodborne Pathogens Exposure Control Plan</w:t>
      </w:r>
    </w:p>
    <w:p w14:paraId="29E2A9B2" w14:textId="77777777" w:rsidR="0031177A" w:rsidRPr="0031177A" w:rsidRDefault="0031177A" w:rsidP="0031177A">
      <w:pPr>
        <w:jc w:val="left"/>
        <w:rPr>
          <w:rFonts w:ascii="Times New Roman" w:eastAsia="Times New Roman" w:hAnsi="Times New Roman" w:cs="Times New Roman"/>
          <w:sz w:val="24"/>
          <w:szCs w:val="24"/>
        </w:rPr>
      </w:pPr>
    </w:p>
    <w:p w14:paraId="29E2A9B3" w14:textId="77777777" w:rsid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Regulation:</w:t>
      </w:r>
      <w:r w:rsidRPr="0031177A">
        <w:rPr>
          <w:rFonts w:ascii="Times New Roman" w:eastAsia="Times New Roman" w:hAnsi="Times New Roman" w:cs="Times New Roman"/>
          <w:sz w:val="24"/>
          <w:szCs w:val="24"/>
        </w:rPr>
        <w:t xml:space="preserve"> 29 CFR 1910.1030 </w:t>
      </w:r>
    </w:p>
    <w:p w14:paraId="29E2A9B4" w14:textId="77777777" w:rsidR="0020433E" w:rsidRDefault="0020433E" w:rsidP="00915644">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Scope:</w:t>
      </w:r>
      <w:r w:rsidRPr="0031177A">
        <w:rPr>
          <w:rFonts w:ascii="Times New Roman" w:eastAsia="Times New Roman" w:hAnsi="Times New Roman" w:cs="Times New Roman"/>
          <w:sz w:val="24"/>
          <w:szCs w:val="24"/>
        </w:rPr>
        <w:t xml:space="preserve"> All employees not working in a healthcare facility with potential exposure to bloodborne pathogens, including all employees who are trained in first aid</w:t>
      </w:r>
      <w:r w:rsidR="0031177A">
        <w:rPr>
          <w:rFonts w:ascii="Times New Roman" w:eastAsia="Times New Roman" w:hAnsi="Times New Roman" w:cs="Times New Roman"/>
          <w:sz w:val="24"/>
          <w:szCs w:val="24"/>
        </w:rPr>
        <w:t>.</w:t>
      </w:r>
    </w:p>
    <w:p w14:paraId="29E2A9B5" w14:textId="77777777" w:rsidR="00915644" w:rsidRDefault="00915644" w:rsidP="00915644">
      <w:pPr>
        <w:jc w:val="left"/>
        <w:rPr>
          <w:rFonts w:ascii="Times New Roman" w:eastAsia="Times New Roman" w:hAnsi="Times New Roman" w:cs="Times New Roman"/>
          <w:b/>
          <w:bCs/>
          <w:sz w:val="24"/>
          <w:szCs w:val="24"/>
        </w:rPr>
      </w:pPr>
    </w:p>
    <w:p w14:paraId="29E2A9B6" w14:textId="77777777" w:rsidR="0020433E" w:rsidRPr="0031177A" w:rsidRDefault="0020433E" w:rsidP="00915644">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Policy Statement</w:t>
      </w:r>
    </w:p>
    <w:p w14:paraId="29E2A9B7" w14:textId="77777777" w:rsidR="0020433E"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It is the policy of </w:t>
      </w:r>
      <w:r w:rsidR="00C72289">
        <w:rPr>
          <w:rFonts w:ascii="Times New Roman" w:eastAsia="Times New Roman" w:hAnsi="Times New Roman" w:cs="Times New Roman"/>
          <w:sz w:val="24"/>
          <w:szCs w:val="24"/>
        </w:rPr>
        <w:t>Tuskegee University</w:t>
      </w:r>
      <w:r w:rsidRPr="0031177A">
        <w:rPr>
          <w:rFonts w:ascii="Times New Roman" w:eastAsia="Times New Roman" w:hAnsi="Times New Roman" w:cs="Times New Roman"/>
          <w:sz w:val="24"/>
          <w:szCs w:val="24"/>
        </w:rPr>
        <w:t xml:space="preserve"> to eliminate or minimize occupational exposure to bloodborne pathogens in accordance with federal and state regulations. The Bloodborne Pathogens Exposure Control Plan (ECP) is a key document to assist our organization in implementing and ensuring compliance with the standard, thereby protecting our employees.</w:t>
      </w:r>
    </w:p>
    <w:p w14:paraId="29E2A9B8" w14:textId="77777777" w:rsidR="0031177A" w:rsidRPr="0031177A" w:rsidRDefault="0031177A" w:rsidP="0031177A">
      <w:pPr>
        <w:jc w:val="left"/>
        <w:rPr>
          <w:rFonts w:ascii="Times New Roman" w:eastAsia="Times New Roman" w:hAnsi="Times New Roman" w:cs="Times New Roman"/>
          <w:sz w:val="24"/>
          <w:szCs w:val="24"/>
        </w:rPr>
      </w:pPr>
    </w:p>
    <w:p w14:paraId="29E2A9B9"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Plan Administration</w:t>
      </w:r>
    </w:p>
    <w:p w14:paraId="29E2A9BA" w14:textId="77777777" w:rsidR="0020433E" w:rsidRDefault="008E48A2"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The </w:t>
      </w:r>
      <w:r w:rsidR="0020433E" w:rsidRPr="0031177A">
        <w:rPr>
          <w:rFonts w:ascii="Times New Roman" w:eastAsia="Times New Roman" w:hAnsi="Times New Roman" w:cs="Times New Roman"/>
          <w:sz w:val="24"/>
          <w:szCs w:val="24"/>
        </w:rPr>
        <w:t xml:space="preserve">Table </w:t>
      </w:r>
      <w:r w:rsidR="0031177A">
        <w:rPr>
          <w:rFonts w:ascii="Times New Roman" w:eastAsia="Times New Roman" w:hAnsi="Times New Roman" w:cs="Times New Roman"/>
          <w:sz w:val="24"/>
          <w:szCs w:val="24"/>
        </w:rPr>
        <w:t xml:space="preserve">below </w:t>
      </w:r>
      <w:r w:rsidR="0020433E" w:rsidRPr="0031177A">
        <w:rPr>
          <w:rFonts w:ascii="Times New Roman" w:eastAsia="Times New Roman" w:hAnsi="Times New Roman" w:cs="Times New Roman"/>
          <w:sz w:val="24"/>
          <w:szCs w:val="24"/>
        </w:rPr>
        <w:t>provides the roles and contact information for the administration of the Bloodborne Pathogens Exposure Control Plan.</w:t>
      </w:r>
    </w:p>
    <w:p w14:paraId="29E2A9BB" w14:textId="77777777" w:rsidR="0031177A" w:rsidRPr="0031177A" w:rsidRDefault="0031177A" w:rsidP="0031177A">
      <w:pPr>
        <w:jc w:val="left"/>
        <w:rPr>
          <w:rFonts w:ascii="Times New Roman" w:eastAsia="Times New Roman" w:hAnsi="Times New Roman" w:cs="Times New Roman"/>
          <w:sz w:val="24"/>
          <w:szCs w:val="24"/>
        </w:rPr>
      </w:pPr>
    </w:p>
    <w:tbl>
      <w:tblPr>
        <w:tblW w:w="0" w:type="auto"/>
        <w:tblCellSpacing w:w="7" w:type="dxa"/>
        <w:tblBorders>
          <w:top w:val="outset" w:sz="12" w:space="0" w:color="auto"/>
          <w:left w:val="outset" w:sz="12" w:space="0" w:color="auto"/>
          <w:bottom w:val="outset" w:sz="12" w:space="0" w:color="auto"/>
          <w:right w:val="outset" w:sz="12" w:space="0" w:color="auto"/>
        </w:tblBorders>
        <w:tblCellMar>
          <w:top w:w="30" w:type="dxa"/>
          <w:left w:w="30" w:type="dxa"/>
          <w:bottom w:w="30" w:type="dxa"/>
          <w:right w:w="30" w:type="dxa"/>
        </w:tblCellMar>
        <w:tblLook w:val="04A0" w:firstRow="1" w:lastRow="0" w:firstColumn="1" w:lastColumn="0" w:noHBand="0" w:noVBand="1"/>
      </w:tblPr>
      <w:tblGrid>
        <w:gridCol w:w="3426"/>
        <w:gridCol w:w="2811"/>
        <w:gridCol w:w="1496"/>
        <w:gridCol w:w="1611"/>
      </w:tblGrid>
      <w:tr w:rsidR="0020433E" w:rsidRPr="0031177A" w14:paraId="29E2A9BF" w14:textId="77777777" w:rsidTr="002043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A9BC"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Task</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9BD"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Contact Person</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9E2A9BE"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Contact Information</w:t>
            </w:r>
          </w:p>
        </w:tc>
      </w:tr>
      <w:tr w:rsidR="0020433E" w:rsidRPr="0031177A" w14:paraId="29E2A9C4" w14:textId="77777777" w:rsidTr="0020433E">
        <w:trPr>
          <w:trHeight w:val="630"/>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A9C0"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ECP Administrator</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9C1"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i/>
                <w:iCs/>
                <w:sz w:val="24"/>
                <w:szCs w:val="24"/>
              </w:rPr>
              <w:t>[Name, job title, and department]</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9C2"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Work: [number] </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9C3"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Mobile: [number]</w:t>
            </w:r>
          </w:p>
        </w:tc>
      </w:tr>
      <w:tr w:rsidR="0020433E" w:rsidRPr="0031177A" w14:paraId="29E2A9C9" w14:textId="77777777" w:rsidTr="002043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A9C5"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Medical Surveillance and Recordkeeping</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9C6"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i/>
                <w:iCs/>
                <w:sz w:val="24"/>
                <w:szCs w:val="24"/>
              </w:rPr>
              <w:t>[Name, job title, and department]</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9C7"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Work: [number] </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9C8"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Mobile: [number]</w:t>
            </w:r>
          </w:p>
        </w:tc>
      </w:tr>
      <w:tr w:rsidR="0020433E" w:rsidRPr="0031177A" w14:paraId="29E2A9CE" w14:textId="77777777" w:rsidTr="002043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A9CA"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Training</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9CB"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i/>
                <w:iCs/>
                <w:sz w:val="24"/>
                <w:szCs w:val="24"/>
              </w:rPr>
              <w:t>[Name, job title, and department]</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9CC"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Work: [number] </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9CD"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Mobile: [number]</w:t>
            </w:r>
          </w:p>
        </w:tc>
      </w:tr>
      <w:tr w:rsidR="0020433E" w:rsidRPr="0031177A" w14:paraId="29E2A9D3" w14:textId="77777777" w:rsidTr="002043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A9CF"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Exposure Incident Reporting</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9D0"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i/>
                <w:iCs/>
                <w:sz w:val="24"/>
                <w:szCs w:val="24"/>
              </w:rPr>
              <w:t>[Name, job title, and department]</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9D1"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Work: [number] </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9D2"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Mobile: [number]</w:t>
            </w:r>
          </w:p>
        </w:tc>
      </w:tr>
    </w:tbl>
    <w:p w14:paraId="29E2A9D4" w14:textId="77777777" w:rsidR="0031177A" w:rsidRDefault="0031177A" w:rsidP="0031177A">
      <w:pPr>
        <w:jc w:val="left"/>
        <w:rPr>
          <w:rFonts w:ascii="Times New Roman" w:eastAsia="Times New Roman" w:hAnsi="Times New Roman" w:cs="Times New Roman"/>
          <w:b/>
          <w:bCs/>
          <w:sz w:val="24"/>
          <w:szCs w:val="24"/>
        </w:rPr>
      </w:pPr>
    </w:p>
    <w:p w14:paraId="29E2A9D5" w14:textId="77777777" w:rsidR="0020433E"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ECP Administrator.</w:t>
      </w:r>
      <w:r w:rsidRPr="0031177A">
        <w:rPr>
          <w:rFonts w:ascii="Times New Roman" w:eastAsia="Times New Roman" w:hAnsi="Times New Roman" w:cs="Times New Roman"/>
          <w:sz w:val="24"/>
          <w:szCs w:val="24"/>
        </w:rPr>
        <w:t xml:space="preserve"> The ECP Administrator is responsible for implementation of the ECP, and will maintain, review, and update the ECP at least annually, and whenever necessary, to include new or modified tasks and procedures and to reflect new or revised employee positions with occupational exposure. The Administrator will also provide and maintain all necessary personal protective equipment (PPE), engineering controls (e.g., sharps containers), labels, and red bags as required by regulation and company policies, and will ensure that adequate supplies and PPE are available in the appropriate sizes.</w:t>
      </w:r>
    </w:p>
    <w:p w14:paraId="29E2A9D6" w14:textId="77777777" w:rsidR="0031177A" w:rsidRPr="0031177A" w:rsidRDefault="0031177A" w:rsidP="0031177A">
      <w:pPr>
        <w:jc w:val="left"/>
        <w:rPr>
          <w:rFonts w:ascii="Times New Roman" w:eastAsia="Times New Roman" w:hAnsi="Times New Roman" w:cs="Times New Roman"/>
          <w:sz w:val="24"/>
          <w:szCs w:val="24"/>
        </w:rPr>
      </w:pPr>
    </w:p>
    <w:p w14:paraId="29E2A9D7" w14:textId="77777777" w:rsidR="0020433E" w:rsidRDefault="00355305" w:rsidP="0031177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principal investigator/instructor/director </w:t>
      </w:r>
      <w:r w:rsidR="0020433E" w:rsidRPr="0031177A">
        <w:rPr>
          <w:rFonts w:ascii="Times New Roman" w:eastAsia="Times New Roman" w:hAnsi="Times New Roman" w:cs="Times New Roman"/>
          <w:sz w:val="24"/>
          <w:szCs w:val="24"/>
        </w:rPr>
        <w:t>will be responsible for training, documentation of training, and making the wri</w:t>
      </w:r>
      <w:r w:rsidR="0031177A">
        <w:rPr>
          <w:rFonts w:ascii="Times New Roman" w:eastAsia="Times New Roman" w:hAnsi="Times New Roman" w:cs="Times New Roman"/>
          <w:sz w:val="24"/>
          <w:szCs w:val="24"/>
        </w:rPr>
        <w:t>tten ECP available to employees and</w:t>
      </w:r>
      <w:r w:rsidR="0020433E" w:rsidRPr="0031177A">
        <w:rPr>
          <w:rFonts w:ascii="Times New Roman" w:eastAsia="Times New Roman" w:hAnsi="Times New Roman" w:cs="Times New Roman"/>
          <w:sz w:val="24"/>
          <w:szCs w:val="24"/>
        </w:rPr>
        <w:t xml:space="preserve"> will act as the initial contact for reporting exposure incidents and ensure that the appropriate response is carried out.</w:t>
      </w:r>
    </w:p>
    <w:p w14:paraId="29E2A9D8" w14:textId="77777777" w:rsidR="0031177A" w:rsidRPr="0031177A" w:rsidRDefault="0031177A" w:rsidP="0031177A">
      <w:pPr>
        <w:jc w:val="left"/>
        <w:rPr>
          <w:rFonts w:ascii="Times New Roman" w:eastAsia="Times New Roman" w:hAnsi="Times New Roman" w:cs="Times New Roman"/>
          <w:sz w:val="24"/>
          <w:szCs w:val="24"/>
        </w:rPr>
      </w:pPr>
    </w:p>
    <w:p w14:paraId="29E2A9D9" w14:textId="77777777" w:rsidR="0020433E"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Those employees determined to have occupational exposure to blood or other potentially infectious materials (OPIMs) will comply with the procedures and work practices outlined in this ECP.</w:t>
      </w:r>
    </w:p>
    <w:p w14:paraId="29E2A9DA" w14:textId="77777777" w:rsidR="0031177A" w:rsidRDefault="0031177A" w:rsidP="0031177A">
      <w:pPr>
        <w:jc w:val="left"/>
        <w:rPr>
          <w:rFonts w:ascii="Times New Roman" w:eastAsia="Times New Roman" w:hAnsi="Times New Roman" w:cs="Times New Roman"/>
          <w:sz w:val="24"/>
          <w:szCs w:val="24"/>
        </w:rPr>
      </w:pPr>
    </w:p>
    <w:p w14:paraId="29E2A9DB" w14:textId="77777777" w:rsidR="00355305" w:rsidRPr="0031177A" w:rsidRDefault="00355305" w:rsidP="0031177A">
      <w:pPr>
        <w:jc w:val="left"/>
        <w:rPr>
          <w:rFonts w:ascii="Times New Roman" w:eastAsia="Times New Roman" w:hAnsi="Times New Roman" w:cs="Times New Roman"/>
          <w:sz w:val="24"/>
          <w:szCs w:val="24"/>
        </w:rPr>
      </w:pPr>
    </w:p>
    <w:p w14:paraId="29E2A9DC" w14:textId="77777777" w:rsidR="003C7117" w:rsidRDefault="003C7117" w:rsidP="0031177A">
      <w:pPr>
        <w:jc w:val="left"/>
        <w:rPr>
          <w:rFonts w:ascii="Times New Roman" w:eastAsia="Times New Roman" w:hAnsi="Times New Roman" w:cs="Times New Roman"/>
          <w:b/>
          <w:bCs/>
          <w:sz w:val="24"/>
          <w:szCs w:val="24"/>
        </w:rPr>
      </w:pPr>
    </w:p>
    <w:p w14:paraId="29E2A9DD"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Plan Review and Update</w:t>
      </w:r>
    </w:p>
    <w:p w14:paraId="29E2A9DE" w14:textId="77777777" w:rsidR="0020433E"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lastRenderedPageBreak/>
        <w:t>This ECP will be reviewed and updated annually, and whenever new hazards are introduced in the workplace or conditions change that would result in a change in occupational exposure by employees. For example, the ECP will be amended when it is determined that additional job classifications or tasks are likely to or may have occupational exposure to bloodborne pathogens.</w:t>
      </w:r>
    </w:p>
    <w:p w14:paraId="29E2A9DF" w14:textId="77777777" w:rsidR="0031177A" w:rsidRPr="0031177A" w:rsidRDefault="0031177A" w:rsidP="0031177A">
      <w:pPr>
        <w:jc w:val="left"/>
        <w:rPr>
          <w:rFonts w:ascii="Times New Roman" w:eastAsia="Times New Roman" w:hAnsi="Times New Roman" w:cs="Times New Roman"/>
          <w:sz w:val="24"/>
          <w:szCs w:val="24"/>
        </w:rPr>
      </w:pPr>
    </w:p>
    <w:p w14:paraId="29E2A9E0"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Definitions</w:t>
      </w:r>
    </w:p>
    <w:p w14:paraId="29E2A9E1" w14:textId="77777777" w:rsidR="0020433E" w:rsidRPr="0031177A" w:rsidRDefault="0020433E" w:rsidP="0031177A">
      <w:pPr>
        <w:pStyle w:val="ListParagraph"/>
        <w:numPr>
          <w:ilvl w:val="0"/>
          <w:numId w:val="1"/>
        </w:numPr>
        <w:jc w:val="left"/>
        <w:rPr>
          <w:rFonts w:ascii="Times New Roman" w:eastAsia="Times New Roman" w:hAnsi="Times New Roman" w:cs="Times New Roman"/>
          <w:sz w:val="24"/>
          <w:szCs w:val="24"/>
        </w:rPr>
      </w:pPr>
      <w:r w:rsidRPr="0031177A">
        <w:rPr>
          <w:rFonts w:ascii="Times New Roman" w:eastAsia="Times New Roman" w:hAnsi="Times New Roman" w:cs="Times New Roman"/>
          <w:i/>
          <w:iCs/>
          <w:sz w:val="24"/>
          <w:szCs w:val="24"/>
        </w:rPr>
        <w:t>Bloodborne pathogens</w:t>
      </w:r>
      <w:r w:rsidRPr="0031177A">
        <w:rPr>
          <w:rFonts w:ascii="Times New Roman" w:eastAsia="Times New Roman" w:hAnsi="Times New Roman" w:cs="Times New Roman"/>
          <w:sz w:val="24"/>
          <w:szCs w:val="24"/>
        </w:rPr>
        <w:t xml:space="preserve">-microorganisms that are present in human blood and can cause disease in humans. These pathogens include, but are not limited to, hepatitis B virus (HBV), hepatitis C virus (HCV), and human immunodeficiency virus (HIV) which causes acquired immune deficiency syndrome (AIDS). </w:t>
      </w:r>
    </w:p>
    <w:p w14:paraId="29E2A9E2" w14:textId="77777777" w:rsidR="0020433E" w:rsidRPr="0031177A" w:rsidRDefault="0020433E" w:rsidP="0031177A">
      <w:pPr>
        <w:pStyle w:val="ListParagraph"/>
        <w:numPr>
          <w:ilvl w:val="0"/>
          <w:numId w:val="1"/>
        </w:numPr>
        <w:jc w:val="left"/>
        <w:rPr>
          <w:rFonts w:ascii="Times New Roman" w:eastAsia="Times New Roman" w:hAnsi="Times New Roman" w:cs="Times New Roman"/>
          <w:sz w:val="24"/>
          <w:szCs w:val="24"/>
        </w:rPr>
      </w:pPr>
      <w:r w:rsidRPr="0031177A">
        <w:rPr>
          <w:rFonts w:ascii="Times New Roman" w:eastAsia="Times New Roman" w:hAnsi="Times New Roman" w:cs="Times New Roman"/>
          <w:i/>
          <w:iCs/>
          <w:sz w:val="24"/>
          <w:szCs w:val="24"/>
        </w:rPr>
        <w:t>Exposure incident</w:t>
      </w:r>
      <w:r w:rsidRPr="0031177A">
        <w:rPr>
          <w:rFonts w:ascii="Times New Roman" w:eastAsia="Times New Roman" w:hAnsi="Times New Roman" w:cs="Times New Roman"/>
          <w:sz w:val="24"/>
          <w:szCs w:val="24"/>
        </w:rPr>
        <w:t xml:space="preserve">-a specific eye, mouth, other mucous membrane, non-intact skin, or parenteral (i.e., needlestick) contact with blood or other potentially infectious material that results from the performance of an employee’s duties. </w:t>
      </w:r>
    </w:p>
    <w:p w14:paraId="29E2A9E3" w14:textId="77777777" w:rsidR="0020433E" w:rsidRPr="0031177A" w:rsidRDefault="0020433E" w:rsidP="0031177A">
      <w:pPr>
        <w:pStyle w:val="ListParagraph"/>
        <w:numPr>
          <w:ilvl w:val="0"/>
          <w:numId w:val="1"/>
        </w:numPr>
        <w:jc w:val="left"/>
        <w:rPr>
          <w:rFonts w:ascii="Times New Roman" w:eastAsia="Times New Roman" w:hAnsi="Times New Roman" w:cs="Times New Roman"/>
          <w:sz w:val="24"/>
          <w:szCs w:val="24"/>
        </w:rPr>
      </w:pPr>
      <w:r w:rsidRPr="0031177A">
        <w:rPr>
          <w:rFonts w:ascii="Times New Roman" w:eastAsia="Times New Roman" w:hAnsi="Times New Roman" w:cs="Times New Roman"/>
          <w:i/>
          <w:iCs/>
          <w:sz w:val="24"/>
          <w:szCs w:val="24"/>
        </w:rPr>
        <w:t>Other potentially infectious material (OPIM)</w:t>
      </w:r>
      <w:r w:rsidRPr="0031177A">
        <w:rPr>
          <w:rFonts w:ascii="Times New Roman" w:eastAsia="Times New Roman" w:hAnsi="Times New Roman" w:cs="Times New Roman"/>
          <w:sz w:val="24"/>
          <w:szCs w:val="24"/>
        </w:rPr>
        <w:t xml:space="preserve">-bodily fluids visibly contaminated with blood, including saliva in dental procedures, semen, vaginal secretions, amniotic fluid, and other such material where it is difficult to differentiate between bodily fluids. </w:t>
      </w:r>
    </w:p>
    <w:p w14:paraId="29E2A9E4" w14:textId="77777777" w:rsidR="0020433E" w:rsidRPr="0031177A" w:rsidRDefault="0020433E" w:rsidP="0031177A">
      <w:pPr>
        <w:pStyle w:val="ListParagraph"/>
        <w:numPr>
          <w:ilvl w:val="0"/>
          <w:numId w:val="1"/>
        </w:numPr>
        <w:jc w:val="left"/>
        <w:rPr>
          <w:rFonts w:ascii="Times New Roman" w:eastAsia="Times New Roman" w:hAnsi="Times New Roman" w:cs="Times New Roman"/>
          <w:sz w:val="24"/>
          <w:szCs w:val="24"/>
        </w:rPr>
      </w:pPr>
      <w:r w:rsidRPr="0031177A">
        <w:rPr>
          <w:rFonts w:ascii="Times New Roman" w:eastAsia="Times New Roman" w:hAnsi="Times New Roman" w:cs="Times New Roman"/>
          <w:i/>
          <w:iCs/>
          <w:sz w:val="24"/>
          <w:szCs w:val="24"/>
        </w:rPr>
        <w:t>Personal protective equipment (PPE)</w:t>
      </w:r>
      <w:r w:rsidRPr="0031177A">
        <w:rPr>
          <w:rFonts w:ascii="Times New Roman" w:eastAsia="Times New Roman" w:hAnsi="Times New Roman" w:cs="Times New Roman"/>
          <w:sz w:val="24"/>
          <w:szCs w:val="24"/>
        </w:rPr>
        <w:t xml:space="preserve">-protective covering for the head, eyes, hands, feet, and body, such as nitrile or other liquid-resistant gloves, a face mask, or an apron. </w:t>
      </w:r>
    </w:p>
    <w:p w14:paraId="29E2A9E5" w14:textId="77777777" w:rsidR="0020433E" w:rsidRPr="0031177A" w:rsidRDefault="0020433E" w:rsidP="0031177A">
      <w:pPr>
        <w:pStyle w:val="ListParagraph"/>
        <w:numPr>
          <w:ilvl w:val="0"/>
          <w:numId w:val="1"/>
        </w:numPr>
        <w:jc w:val="left"/>
        <w:rPr>
          <w:rFonts w:ascii="Times New Roman" w:eastAsia="Times New Roman" w:hAnsi="Times New Roman" w:cs="Times New Roman"/>
          <w:sz w:val="24"/>
          <w:szCs w:val="24"/>
        </w:rPr>
      </w:pPr>
      <w:r w:rsidRPr="0031177A">
        <w:rPr>
          <w:rFonts w:ascii="Times New Roman" w:eastAsia="Times New Roman" w:hAnsi="Times New Roman" w:cs="Times New Roman"/>
          <w:i/>
          <w:iCs/>
          <w:sz w:val="24"/>
          <w:szCs w:val="24"/>
        </w:rPr>
        <w:t>Sharp</w:t>
      </w:r>
      <w:r w:rsidRPr="0031177A">
        <w:rPr>
          <w:rFonts w:ascii="Times New Roman" w:eastAsia="Times New Roman" w:hAnsi="Times New Roman" w:cs="Times New Roman"/>
          <w:sz w:val="24"/>
          <w:szCs w:val="24"/>
        </w:rPr>
        <w:t>-any sharp objects including needles, wood or metal splinters, nails, and broken glass, contaminated with blood or OPIM.</w:t>
      </w:r>
    </w:p>
    <w:p w14:paraId="29E2A9E6" w14:textId="77777777" w:rsidR="0031177A" w:rsidRPr="0031177A" w:rsidRDefault="0031177A" w:rsidP="0031177A">
      <w:pPr>
        <w:jc w:val="left"/>
        <w:rPr>
          <w:rFonts w:ascii="Times New Roman" w:eastAsia="Times New Roman" w:hAnsi="Times New Roman" w:cs="Times New Roman"/>
          <w:sz w:val="24"/>
          <w:szCs w:val="24"/>
        </w:rPr>
      </w:pPr>
    </w:p>
    <w:p w14:paraId="29E2A9E7"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Employee Exposure Determination</w:t>
      </w:r>
    </w:p>
    <w:p w14:paraId="29E2A9E8" w14:textId="77777777" w:rsidR="0020433E" w:rsidRDefault="0031177A" w:rsidP="0031177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The table below</w:t>
      </w:r>
      <w:r w:rsidR="0020433E" w:rsidRPr="0031177A">
        <w:rPr>
          <w:rFonts w:ascii="Times New Roman" w:eastAsia="Times New Roman" w:hAnsi="Times New Roman" w:cs="Times New Roman"/>
          <w:sz w:val="24"/>
          <w:szCs w:val="24"/>
        </w:rPr>
        <w:t xml:space="preserve"> contains a list of all job classifications in which employees are likely to have occupational exposure to bloodborne pathogens.</w:t>
      </w:r>
    </w:p>
    <w:p w14:paraId="29E2A9E9" w14:textId="77777777" w:rsidR="0031177A" w:rsidRPr="0031177A" w:rsidRDefault="0031177A" w:rsidP="0031177A">
      <w:pPr>
        <w:jc w:val="left"/>
        <w:rPr>
          <w:rFonts w:ascii="Times New Roman" w:eastAsia="Times New Roman" w:hAnsi="Times New Roman" w:cs="Times New Roman"/>
          <w:sz w:val="24"/>
          <w:szCs w:val="24"/>
        </w:rPr>
      </w:pPr>
    </w:p>
    <w:p w14:paraId="29E2A9EA"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Likely Occupational Exposure-Job Classifications</w:t>
      </w:r>
    </w:p>
    <w:tbl>
      <w:tblPr>
        <w:tblW w:w="0" w:type="auto"/>
        <w:tblCellSpacing w:w="7" w:type="dxa"/>
        <w:tblBorders>
          <w:top w:val="outset" w:sz="12" w:space="0" w:color="auto"/>
          <w:left w:val="outset" w:sz="12" w:space="0" w:color="auto"/>
          <w:bottom w:val="outset" w:sz="12" w:space="0" w:color="auto"/>
          <w:right w:val="outset" w:sz="12" w:space="0" w:color="auto"/>
        </w:tblBorders>
        <w:tblCellMar>
          <w:top w:w="30" w:type="dxa"/>
          <w:left w:w="30" w:type="dxa"/>
          <w:bottom w:w="30" w:type="dxa"/>
          <w:right w:w="30" w:type="dxa"/>
        </w:tblCellMar>
        <w:tblLook w:val="04A0" w:firstRow="1" w:lastRow="0" w:firstColumn="1" w:lastColumn="0" w:noHBand="0" w:noVBand="1"/>
      </w:tblPr>
      <w:tblGrid>
        <w:gridCol w:w="1932"/>
        <w:gridCol w:w="2577"/>
        <w:gridCol w:w="2785"/>
      </w:tblGrid>
      <w:tr w:rsidR="0020433E" w:rsidRPr="0031177A" w14:paraId="29E2A9EE" w14:textId="77777777" w:rsidTr="002043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A9EB"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Job Classification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9EC"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Department/Work Area</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9ED"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Exposure Task/Procedure</w:t>
            </w:r>
          </w:p>
        </w:tc>
      </w:tr>
      <w:tr w:rsidR="0020433E" w:rsidRPr="0031177A" w14:paraId="29E2A9F2" w14:textId="77777777" w:rsidTr="002043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A9EF"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First-Aid Provider</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9F0"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Department/Work Area</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9F1"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Exposure</w:t>
            </w:r>
          </w:p>
        </w:tc>
      </w:tr>
      <w:tr w:rsidR="0020433E" w:rsidRPr="0031177A" w14:paraId="29E2A9F6" w14:textId="77777777" w:rsidTr="002043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A9F3"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Job</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9F4"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Department/Work Area</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9F5"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Exposure</w:t>
            </w:r>
          </w:p>
        </w:tc>
      </w:tr>
      <w:tr w:rsidR="0020433E" w:rsidRPr="0031177A" w14:paraId="29E2A9FA" w14:textId="77777777" w:rsidTr="002043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A9F7"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Job</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9F8"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Department/Work Area</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9F9"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Exposure</w:t>
            </w:r>
          </w:p>
        </w:tc>
      </w:tr>
      <w:tr w:rsidR="0020433E" w:rsidRPr="0031177A" w14:paraId="29E2A9FE" w14:textId="77777777" w:rsidTr="002043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A9FB"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Job</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9FC"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Department/Work Area</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9FD"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Exposure</w:t>
            </w:r>
          </w:p>
        </w:tc>
      </w:tr>
      <w:tr w:rsidR="0020433E" w:rsidRPr="0031177A" w14:paraId="29E2AA02" w14:textId="77777777" w:rsidTr="002043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A9FF"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Job</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A00"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Department/Work Area</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A01"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Exposure</w:t>
            </w:r>
          </w:p>
        </w:tc>
      </w:tr>
    </w:tbl>
    <w:p w14:paraId="29E2AA03" w14:textId="77777777" w:rsidR="00205448" w:rsidRDefault="00205448" w:rsidP="0031177A">
      <w:pPr>
        <w:jc w:val="left"/>
        <w:rPr>
          <w:rFonts w:ascii="Times New Roman" w:eastAsia="Times New Roman" w:hAnsi="Times New Roman" w:cs="Times New Roman"/>
          <w:sz w:val="24"/>
          <w:szCs w:val="24"/>
        </w:rPr>
      </w:pPr>
    </w:p>
    <w:p w14:paraId="29E2AA04" w14:textId="77777777" w:rsidR="0020433E" w:rsidRDefault="00205448" w:rsidP="0031177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The table below</w:t>
      </w:r>
      <w:r w:rsidR="0020433E" w:rsidRPr="0031177A">
        <w:rPr>
          <w:rFonts w:ascii="Times New Roman" w:eastAsia="Times New Roman" w:hAnsi="Times New Roman" w:cs="Times New Roman"/>
          <w:sz w:val="24"/>
          <w:szCs w:val="24"/>
        </w:rPr>
        <w:t xml:space="preserve"> contains a list of job classifications in which employees may at some time have occupational exposure, including part-time, temporary, contract, or per diem employees. The list includes tasks and procedures, or groups of closely related tasks and procedures, for which occupational exposure may occur for these individuals.</w:t>
      </w:r>
    </w:p>
    <w:p w14:paraId="29E2AA05" w14:textId="77777777" w:rsidR="00205448" w:rsidRPr="0031177A" w:rsidRDefault="00205448" w:rsidP="0031177A">
      <w:pPr>
        <w:jc w:val="left"/>
        <w:rPr>
          <w:rFonts w:ascii="Times New Roman" w:eastAsia="Times New Roman" w:hAnsi="Times New Roman" w:cs="Times New Roman"/>
          <w:sz w:val="24"/>
          <w:szCs w:val="24"/>
        </w:rPr>
      </w:pPr>
    </w:p>
    <w:p w14:paraId="29E2AA06" w14:textId="77777777" w:rsidR="00205448" w:rsidRDefault="00205448" w:rsidP="0031177A">
      <w:pPr>
        <w:jc w:val="left"/>
        <w:rPr>
          <w:rFonts w:ascii="Times New Roman" w:eastAsia="Times New Roman" w:hAnsi="Times New Roman" w:cs="Times New Roman"/>
          <w:b/>
          <w:bCs/>
          <w:sz w:val="24"/>
          <w:szCs w:val="24"/>
        </w:rPr>
      </w:pPr>
    </w:p>
    <w:p w14:paraId="29E2AA07" w14:textId="77777777" w:rsidR="00205448" w:rsidRDefault="00205448" w:rsidP="0031177A">
      <w:pPr>
        <w:jc w:val="left"/>
        <w:rPr>
          <w:rFonts w:ascii="Times New Roman" w:eastAsia="Times New Roman" w:hAnsi="Times New Roman" w:cs="Times New Roman"/>
          <w:b/>
          <w:bCs/>
          <w:sz w:val="24"/>
          <w:szCs w:val="24"/>
        </w:rPr>
      </w:pPr>
    </w:p>
    <w:p w14:paraId="29E2AA08" w14:textId="77777777" w:rsidR="00205448" w:rsidRDefault="00205448" w:rsidP="0031177A">
      <w:pPr>
        <w:jc w:val="left"/>
        <w:rPr>
          <w:rFonts w:ascii="Times New Roman" w:eastAsia="Times New Roman" w:hAnsi="Times New Roman" w:cs="Times New Roman"/>
          <w:b/>
          <w:bCs/>
          <w:sz w:val="24"/>
          <w:szCs w:val="24"/>
        </w:rPr>
      </w:pPr>
    </w:p>
    <w:p w14:paraId="29E2AA09" w14:textId="77777777" w:rsidR="00205448" w:rsidRDefault="00205448" w:rsidP="0031177A">
      <w:pPr>
        <w:jc w:val="left"/>
        <w:rPr>
          <w:rFonts w:ascii="Times New Roman" w:eastAsia="Times New Roman" w:hAnsi="Times New Roman" w:cs="Times New Roman"/>
          <w:b/>
          <w:bCs/>
          <w:sz w:val="24"/>
          <w:szCs w:val="24"/>
        </w:rPr>
      </w:pPr>
    </w:p>
    <w:p w14:paraId="29E2AA0A" w14:textId="77777777" w:rsidR="00205448" w:rsidRDefault="00205448" w:rsidP="0031177A">
      <w:pPr>
        <w:jc w:val="left"/>
        <w:rPr>
          <w:rFonts w:ascii="Times New Roman" w:eastAsia="Times New Roman" w:hAnsi="Times New Roman" w:cs="Times New Roman"/>
          <w:b/>
          <w:bCs/>
          <w:sz w:val="24"/>
          <w:szCs w:val="24"/>
        </w:rPr>
      </w:pPr>
    </w:p>
    <w:p w14:paraId="29E2AA0B"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Possible Occupational Exposure-Job Classifications</w:t>
      </w:r>
    </w:p>
    <w:tbl>
      <w:tblPr>
        <w:tblW w:w="0" w:type="auto"/>
        <w:tblCellSpacing w:w="7" w:type="dxa"/>
        <w:tblBorders>
          <w:top w:val="outset" w:sz="12" w:space="0" w:color="auto"/>
          <w:left w:val="outset" w:sz="12" w:space="0" w:color="auto"/>
          <w:bottom w:val="outset" w:sz="12" w:space="0" w:color="auto"/>
          <w:right w:val="outset" w:sz="12" w:space="0" w:color="auto"/>
        </w:tblBorders>
        <w:tblCellMar>
          <w:top w:w="30" w:type="dxa"/>
          <w:left w:w="30" w:type="dxa"/>
          <w:bottom w:w="30" w:type="dxa"/>
          <w:right w:w="30" w:type="dxa"/>
        </w:tblCellMar>
        <w:tblLook w:val="04A0" w:firstRow="1" w:lastRow="0" w:firstColumn="1" w:lastColumn="0" w:noHBand="0" w:noVBand="1"/>
      </w:tblPr>
      <w:tblGrid>
        <w:gridCol w:w="1932"/>
        <w:gridCol w:w="2577"/>
        <w:gridCol w:w="2785"/>
      </w:tblGrid>
      <w:tr w:rsidR="0020433E" w:rsidRPr="0031177A" w14:paraId="29E2AA0F" w14:textId="77777777" w:rsidTr="002043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AA0C"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lastRenderedPageBreak/>
              <w:t>Job Classification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A0D"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Department/Work Area</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A0E"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Exposure Task/Procedure</w:t>
            </w:r>
          </w:p>
        </w:tc>
      </w:tr>
      <w:tr w:rsidR="0020433E" w:rsidRPr="0031177A" w14:paraId="29E2AA13" w14:textId="77777777" w:rsidTr="002043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AA10"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Job</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A11"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Department/Work Area</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A12"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Exposure</w:t>
            </w:r>
          </w:p>
        </w:tc>
      </w:tr>
      <w:tr w:rsidR="0020433E" w:rsidRPr="0031177A" w14:paraId="29E2AA17" w14:textId="77777777" w:rsidTr="0020433E">
        <w:trPr>
          <w:trHeight w:val="405"/>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AA14"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Job</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A15"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Department/Work Area</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A16"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Exposure</w:t>
            </w:r>
          </w:p>
        </w:tc>
      </w:tr>
      <w:tr w:rsidR="0020433E" w:rsidRPr="0031177A" w14:paraId="29E2AA1B" w14:textId="77777777" w:rsidTr="002043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AA18"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Job</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A19"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Department/Work Area</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A1A"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Exposure</w:t>
            </w:r>
          </w:p>
        </w:tc>
      </w:tr>
      <w:tr w:rsidR="0020433E" w:rsidRPr="0031177A" w14:paraId="29E2AA1F" w14:textId="77777777" w:rsidTr="002043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AA1C"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Job</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A1D"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Department/Work Area</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A1E"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Exposure</w:t>
            </w:r>
          </w:p>
        </w:tc>
      </w:tr>
      <w:tr w:rsidR="0020433E" w:rsidRPr="0031177A" w14:paraId="29E2AA23" w14:textId="77777777" w:rsidTr="002043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AA20"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Job</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A21"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Department/Work Area</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A22"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Exposure</w:t>
            </w:r>
          </w:p>
        </w:tc>
      </w:tr>
    </w:tbl>
    <w:p w14:paraId="29E2AA24" w14:textId="77777777" w:rsidR="00205448" w:rsidRDefault="00205448" w:rsidP="0031177A">
      <w:pPr>
        <w:jc w:val="left"/>
        <w:rPr>
          <w:rFonts w:ascii="Times New Roman" w:eastAsia="Times New Roman" w:hAnsi="Times New Roman" w:cs="Times New Roman"/>
          <w:sz w:val="24"/>
          <w:szCs w:val="24"/>
        </w:rPr>
      </w:pPr>
    </w:p>
    <w:p w14:paraId="29E2AA25" w14:textId="77777777" w:rsidR="0020433E"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If an employee believes that he or she may be occupationally exposed to bloodborne pathogens and his or her job classification or tasks do not appear on the above lists, the employee should contact </w:t>
      </w:r>
      <w:r w:rsidRPr="0031177A">
        <w:rPr>
          <w:rFonts w:ascii="Times New Roman" w:eastAsia="Times New Roman" w:hAnsi="Times New Roman" w:cs="Times New Roman"/>
          <w:color w:val="000000"/>
          <w:sz w:val="24"/>
          <w:szCs w:val="24"/>
          <w:shd w:val="clear" w:color="auto" w:fill="FFFF00"/>
        </w:rPr>
        <w:t>Name</w:t>
      </w:r>
      <w:r w:rsidRPr="0031177A">
        <w:rPr>
          <w:rFonts w:ascii="Times New Roman" w:eastAsia="Times New Roman" w:hAnsi="Times New Roman" w:cs="Times New Roman"/>
          <w:sz w:val="24"/>
          <w:szCs w:val="24"/>
        </w:rPr>
        <w:t>.</w:t>
      </w:r>
    </w:p>
    <w:p w14:paraId="29E2AA26" w14:textId="77777777" w:rsidR="00205448" w:rsidRPr="0031177A" w:rsidRDefault="00205448" w:rsidP="0031177A">
      <w:pPr>
        <w:jc w:val="left"/>
        <w:rPr>
          <w:rFonts w:ascii="Times New Roman" w:eastAsia="Times New Roman" w:hAnsi="Times New Roman" w:cs="Times New Roman"/>
          <w:sz w:val="24"/>
          <w:szCs w:val="24"/>
        </w:rPr>
      </w:pPr>
    </w:p>
    <w:p w14:paraId="29E2AA27"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ECP Implementation</w:t>
      </w:r>
    </w:p>
    <w:p w14:paraId="29E2AA28"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i/>
          <w:iCs/>
          <w:sz w:val="24"/>
          <w:szCs w:val="24"/>
        </w:rPr>
        <w:t>Access to the ECP</w:t>
      </w:r>
    </w:p>
    <w:p w14:paraId="29E2AA29" w14:textId="77777777" w:rsidR="0020433E" w:rsidRPr="0031177A" w:rsidRDefault="0020433E" w:rsidP="00205448">
      <w:pPr>
        <w:ind w:firstLine="720"/>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Employees covered by bloodborne pathogens rules and policies will receive an explanation of this ECP during their initial training session. It will also be reviewed in their annual refresher training.</w:t>
      </w:r>
    </w:p>
    <w:p w14:paraId="29E2AA2A" w14:textId="77777777" w:rsidR="0020433E" w:rsidRDefault="0020433E" w:rsidP="00205448">
      <w:pPr>
        <w:ind w:firstLine="720"/>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All employees can review this Plan at any time during their work shifts by contacting </w:t>
      </w:r>
      <w:r w:rsidRPr="0031177A">
        <w:rPr>
          <w:rFonts w:ascii="Times New Roman" w:eastAsia="Times New Roman" w:hAnsi="Times New Roman" w:cs="Times New Roman"/>
          <w:color w:val="000000"/>
          <w:sz w:val="24"/>
          <w:szCs w:val="24"/>
          <w:shd w:val="clear" w:color="auto" w:fill="FFFF00"/>
        </w:rPr>
        <w:t>Name</w:t>
      </w:r>
      <w:r w:rsidRPr="0031177A">
        <w:rPr>
          <w:rFonts w:ascii="Times New Roman" w:eastAsia="Times New Roman" w:hAnsi="Times New Roman" w:cs="Times New Roman"/>
          <w:sz w:val="24"/>
          <w:szCs w:val="24"/>
        </w:rPr>
        <w:t xml:space="preserve">. A copy of the ECP will be provided free of charge to any employee who requests it. </w:t>
      </w:r>
    </w:p>
    <w:p w14:paraId="29E2AA2B" w14:textId="77777777" w:rsidR="00205448" w:rsidRPr="0031177A" w:rsidRDefault="00205448" w:rsidP="00205448">
      <w:pPr>
        <w:ind w:firstLine="720"/>
        <w:jc w:val="left"/>
        <w:rPr>
          <w:rFonts w:ascii="Times New Roman" w:eastAsia="Times New Roman" w:hAnsi="Times New Roman" w:cs="Times New Roman"/>
          <w:sz w:val="24"/>
          <w:szCs w:val="24"/>
        </w:rPr>
      </w:pPr>
    </w:p>
    <w:p w14:paraId="29E2AA2C"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i/>
          <w:iCs/>
          <w:sz w:val="24"/>
          <w:szCs w:val="24"/>
        </w:rPr>
        <w:t>Universal Precautions</w:t>
      </w:r>
    </w:p>
    <w:p w14:paraId="29E2AA2D" w14:textId="77777777" w:rsidR="0020433E" w:rsidRPr="0031177A" w:rsidRDefault="0020433E" w:rsidP="00205448">
      <w:pPr>
        <w:ind w:firstLine="720"/>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All employees will use universal precautions in order to prevent contact with blood or OPIM during the administration of first aid, the removal of materials and waste from the first-aid station, clean up of any blood or OPIM, and housekeeping of any areas recently (i.e., same day) contaminated with blood or OPIM. All blood and OPIM will be considered infectious regardless of the perceived status of the source. </w:t>
      </w:r>
    </w:p>
    <w:p w14:paraId="29E2AA2E" w14:textId="77777777" w:rsidR="00205448" w:rsidRDefault="00205448" w:rsidP="0031177A">
      <w:pPr>
        <w:jc w:val="left"/>
        <w:rPr>
          <w:rFonts w:ascii="Times New Roman" w:eastAsia="Times New Roman" w:hAnsi="Times New Roman" w:cs="Times New Roman"/>
          <w:i/>
          <w:iCs/>
          <w:sz w:val="24"/>
          <w:szCs w:val="24"/>
        </w:rPr>
      </w:pPr>
    </w:p>
    <w:p w14:paraId="29E2AA2F"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i/>
          <w:iCs/>
          <w:sz w:val="24"/>
          <w:szCs w:val="24"/>
        </w:rPr>
        <w:t>Engineering Controls and Work Practices</w:t>
      </w:r>
    </w:p>
    <w:p w14:paraId="29E2AA30" w14:textId="77777777" w:rsidR="0020433E"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Engineering controls and work practices will be implemented to prevent or minimize exposure to bloodborne pathogens. </w:t>
      </w:r>
      <w:r w:rsidRPr="0031177A">
        <w:rPr>
          <w:rFonts w:ascii="Times New Roman" w:eastAsia="Times New Roman" w:hAnsi="Times New Roman" w:cs="Times New Roman"/>
          <w:color w:val="000000"/>
          <w:sz w:val="24"/>
          <w:szCs w:val="24"/>
          <w:shd w:val="clear" w:color="auto" w:fill="FFFF00"/>
        </w:rPr>
        <w:t>Name</w:t>
      </w:r>
      <w:r w:rsidRPr="0031177A">
        <w:rPr>
          <w:rFonts w:ascii="Times New Roman" w:eastAsia="Times New Roman" w:hAnsi="Times New Roman" w:cs="Times New Roman"/>
          <w:sz w:val="24"/>
          <w:szCs w:val="24"/>
        </w:rPr>
        <w:t xml:space="preserve"> is responsible for ensuring that the engineering controls and work practices are implemented and updated as necessary.</w:t>
      </w:r>
    </w:p>
    <w:p w14:paraId="29E2AA31" w14:textId="77777777" w:rsidR="00205448" w:rsidRPr="0031177A" w:rsidRDefault="00205448" w:rsidP="0031177A">
      <w:pPr>
        <w:jc w:val="left"/>
        <w:rPr>
          <w:rFonts w:ascii="Times New Roman" w:eastAsia="Times New Roman" w:hAnsi="Times New Roman" w:cs="Times New Roman"/>
          <w:sz w:val="24"/>
          <w:szCs w:val="24"/>
        </w:rPr>
      </w:pPr>
    </w:p>
    <w:p w14:paraId="29E2AA32"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i/>
          <w:iCs/>
          <w:sz w:val="24"/>
          <w:szCs w:val="24"/>
        </w:rPr>
        <w:t>[Modify the following list of engineering controls or work practices as applicable to your facility; delete the options that do not apply.]</w:t>
      </w:r>
    </w:p>
    <w:p w14:paraId="29E2AA33" w14:textId="77777777" w:rsidR="00205448" w:rsidRDefault="00205448" w:rsidP="0031177A">
      <w:pPr>
        <w:jc w:val="left"/>
        <w:rPr>
          <w:rFonts w:ascii="Times New Roman" w:eastAsia="Times New Roman" w:hAnsi="Times New Roman" w:cs="Times New Roman"/>
          <w:sz w:val="24"/>
          <w:szCs w:val="24"/>
        </w:rPr>
      </w:pPr>
    </w:p>
    <w:p w14:paraId="29E2AA34"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Engineering Controls/Work Practices/Housekeeping:</w:t>
      </w:r>
    </w:p>
    <w:p w14:paraId="29E2AA35" w14:textId="77777777" w:rsidR="0020433E" w:rsidRPr="00F9388F" w:rsidRDefault="0020433E" w:rsidP="00C04026">
      <w:pPr>
        <w:pStyle w:val="ListParagraph"/>
        <w:numPr>
          <w:ilvl w:val="0"/>
          <w:numId w:val="14"/>
        </w:numPr>
        <w:jc w:val="left"/>
        <w:rPr>
          <w:rFonts w:ascii="Times New Roman" w:eastAsia="Times New Roman" w:hAnsi="Times New Roman" w:cs="Times New Roman"/>
          <w:sz w:val="24"/>
          <w:szCs w:val="24"/>
        </w:rPr>
      </w:pPr>
      <w:r w:rsidRPr="00F9388F">
        <w:rPr>
          <w:rFonts w:ascii="Times New Roman" w:eastAsia="Times New Roman" w:hAnsi="Times New Roman" w:cs="Times New Roman"/>
          <w:sz w:val="24"/>
          <w:szCs w:val="24"/>
        </w:rPr>
        <w:t xml:space="preserve">Wash hands immediately after contact with blood or OPIM. </w:t>
      </w:r>
    </w:p>
    <w:p w14:paraId="29E2AA36" w14:textId="77777777" w:rsidR="0020433E" w:rsidRPr="00F9388F" w:rsidRDefault="0020433E" w:rsidP="00C04026">
      <w:pPr>
        <w:pStyle w:val="ListParagraph"/>
        <w:numPr>
          <w:ilvl w:val="0"/>
          <w:numId w:val="14"/>
        </w:numPr>
        <w:jc w:val="left"/>
        <w:rPr>
          <w:rFonts w:ascii="Times New Roman" w:eastAsia="Times New Roman" w:hAnsi="Times New Roman" w:cs="Times New Roman"/>
          <w:sz w:val="24"/>
          <w:szCs w:val="24"/>
        </w:rPr>
      </w:pPr>
      <w:r w:rsidRPr="00F9388F">
        <w:rPr>
          <w:rFonts w:ascii="Times New Roman" w:eastAsia="Times New Roman" w:hAnsi="Times New Roman" w:cs="Times New Roman"/>
          <w:sz w:val="24"/>
          <w:szCs w:val="24"/>
        </w:rPr>
        <w:t xml:space="preserve">If handwashing facilities are not immediately available after exposure, exposed </w:t>
      </w:r>
      <w:r w:rsidR="00046697" w:rsidRPr="00F9388F">
        <w:rPr>
          <w:rFonts w:ascii="Times New Roman" w:eastAsia="Times New Roman" w:hAnsi="Times New Roman" w:cs="Times New Roman"/>
          <w:sz w:val="24"/>
          <w:szCs w:val="24"/>
        </w:rPr>
        <w:t xml:space="preserve">   </w:t>
      </w:r>
      <w:r w:rsidRPr="00F9388F">
        <w:rPr>
          <w:rFonts w:ascii="Times New Roman" w:eastAsia="Times New Roman" w:hAnsi="Times New Roman" w:cs="Times New Roman"/>
          <w:sz w:val="24"/>
          <w:szCs w:val="24"/>
        </w:rPr>
        <w:t xml:space="preserve">employee(s) will be provided with an antiseptic cleanser with cloth or paper towels or antiseptic towelettes. Exposed employees will wash their hands with running water and soap as soon as possible after using the antiseptic alternatives. </w:t>
      </w:r>
    </w:p>
    <w:p w14:paraId="29E2AA37" w14:textId="77777777" w:rsidR="0020433E" w:rsidRPr="00F9388F" w:rsidRDefault="0020433E" w:rsidP="00C04026">
      <w:pPr>
        <w:pStyle w:val="ListParagraph"/>
        <w:numPr>
          <w:ilvl w:val="0"/>
          <w:numId w:val="13"/>
        </w:numPr>
        <w:jc w:val="left"/>
        <w:rPr>
          <w:rFonts w:ascii="Times New Roman" w:eastAsia="Times New Roman" w:hAnsi="Times New Roman" w:cs="Times New Roman"/>
          <w:sz w:val="24"/>
          <w:szCs w:val="24"/>
        </w:rPr>
      </w:pPr>
      <w:r w:rsidRPr="00F9388F">
        <w:rPr>
          <w:rFonts w:ascii="Times New Roman" w:eastAsia="Times New Roman" w:hAnsi="Times New Roman" w:cs="Times New Roman"/>
          <w:sz w:val="24"/>
          <w:szCs w:val="24"/>
        </w:rPr>
        <w:t xml:space="preserve">When skin or mucous membranes are exposed to blood or OPIM, those areas of the body will be washed or flushed with running water as soon as possible after contact. </w:t>
      </w:r>
    </w:p>
    <w:p w14:paraId="29E2AA38" w14:textId="77777777" w:rsidR="0020433E" w:rsidRPr="00F9388F" w:rsidRDefault="0020433E" w:rsidP="00C04026">
      <w:pPr>
        <w:pStyle w:val="ListParagraph"/>
        <w:numPr>
          <w:ilvl w:val="0"/>
          <w:numId w:val="13"/>
        </w:numPr>
        <w:jc w:val="left"/>
        <w:rPr>
          <w:rFonts w:ascii="Times New Roman" w:eastAsia="Times New Roman" w:hAnsi="Times New Roman" w:cs="Times New Roman"/>
          <w:sz w:val="24"/>
          <w:szCs w:val="24"/>
        </w:rPr>
      </w:pPr>
      <w:r w:rsidRPr="00F9388F">
        <w:rPr>
          <w:rFonts w:ascii="Times New Roman" w:eastAsia="Times New Roman" w:hAnsi="Times New Roman" w:cs="Times New Roman"/>
          <w:sz w:val="24"/>
          <w:szCs w:val="24"/>
        </w:rPr>
        <w:lastRenderedPageBreak/>
        <w:t xml:space="preserve">After removal of PPE used during exposure to blood or OPIM, the employee(s) will wash hands or other exposed skin areas with running water and soap as soon as possible. </w:t>
      </w:r>
    </w:p>
    <w:p w14:paraId="29E2AA39" w14:textId="77777777" w:rsidR="0020433E" w:rsidRPr="00F9388F" w:rsidRDefault="0020433E" w:rsidP="00C04026">
      <w:pPr>
        <w:pStyle w:val="ListParagraph"/>
        <w:numPr>
          <w:ilvl w:val="0"/>
          <w:numId w:val="13"/>
        </w:numPr>
        <w:jc w:val="left"/>
        <w:rPr>
          <w:rFonts w:ascii="Times New Roman" w:eastAsia="Times New Roman" w:hAnsi="Times New Roman" w:cs="Times New Roman"/>
          <w:sz w:val="24"/>
          <w:szCs w:val="24"/>
        </w:rPr>
      </w:pPr>
      <w:r w:rsidRPr="00F9388F">
        <w:rPr>
          <w:rFonts w:ascii="Times New Roman" w:eastAsia="Times New Roman" w:hAnsi="Times New Roman" w:cs="Times New Roman"/>
          <w:sz w:val="24"/>
          <w:szCs w:val="24"/>
        </w:rPr>
        <w:t xml:space="preserve">Wash hands immediately or as soon as feasible after removing gloves or other PPE. </w:t>
      </w:r>
    </w:p>
    <w:p w14:paraId="29E2AA3A" w14:textId="77777777" w:rsidR="0020433E" w:rsidRPr="00F9388F" w:rsidRDefault="0020433E" w:rsidP="00C04026">
      <w:pPr>
        <w:pStyle w:val="ListParagraph"/>
        <w:numPr>
          <w:ilvl w:val="0"/>
          <w:numId w:val="13"/>
        </w:numPr>
        <w:jc w:val="left"/>
        <w:rPr>
          <w:rFonts w:ascii="Times New Roman" w:eastAsia="Times New Roman" w:hAnsi="Times New Roman" w:cs="Times New Roman"/>
          <w:sz w:val="24"/>
          <w:szCs w:val="24"/>
        </w:rPr>
      </w:pPr>
      <w:r w:rsidRPr="00F9388F">
        <w:rPr>
          <w:rFonts w:ascii="Times New Roman" w:eastAsia="Times New Roman" w:hAnsi="Times New Roman" w:cs="Times New Roman"/>
          <w:sz w:val="24"/>
          <w:szCs w:val="24"/>
        </w:rPr>
        <w:t xml:space="preserve">Remove PPE after it becomes contaminated and before leaving the work area. </w:t>
      </w:r>
    </w:p>
    <w:p w14:paraId="29E2AA3B" w14:textId="77777777" w:rsidR="0020433E" w:rsidRPr="00F9388F" w:rsidRDefault="0020433E" w:rsidP="00C04026">
      <w:pPr>
        <w:pStyle w:val="ListParagraph"/>
        <w:numPr>
          <w:ilvl w:val="0"/>
          <w:numId w:val="13"/>
        </w:numPr>
        <w:jc w:val="left"/>
        <w:rPr>
          <w:rFonts w:ascii="Times New Roman" w:eastAsia="Times New Roman" w:hAnsi="Times New Roman" w:cs="Times New Roman"/>
          <w:sz w:val="24"/>
          <w:szCs w:val="24"/>
        </w:rPr>
      </w:pPr>
      <w:r w:rsidRPr="00F9388F">
        <w:rPr>
          <w:rFonts w:ascii="Times New Roman" w:eastAsia="Times New Roman" w:hAnsi="Times New Roman" w:cs="Times New Roman"/>
          <w:sz w:val="24"/>
          <w:szCs w:val="24"/>
        </w:rPr>
        <w:t xml:space="preserve">Place used PPE in [list appropriate containers for storage, laundering, decontamination, or disposal]. </w:t>
      </w:r>
    </w:p>
    <w:p w14:paraId="29E2AA3C" w14:textId="77777777" w:rsidR="0020433E" w:rsidRPr="00F9388F" w:rsidRDefault="0020433E" w:rsidP="00C04026">
      <w:pPr>
        <w:pStyle w:val="ListParagraph"/>
        <w:numPr>
          <w:ilvl w:val="0"/>
          <w:numId w:val="13"/>
        </w:numPr>
        <w:jc w:val="left"/>
        <w:rPr>
          <w:rFonts w:ascii="Times New Roman" w:eastAsia="Times New Roman" w:hAnsi="Times New Roman" w:cs="Times New Roman"/>
          <w:sz w:val="24"/>
          <w:szCs w:val="24"/>
        </w:rPr>
      </w:pPr>
      <w:r w:rsidRPr="00F9388F">
        <w:rPr>
          <w:rFonts w:ascii="Times New Roman" w:eastAsia="Times New Roman" w:hAnsi="Times New Roman" w:cs="Times New Roman"/>
          <w:sz w:val="24"/>
          <w:szCs w:val="24"/>
        </w:rPr>
        <w:t xml:space="preserve">Wear appropriate gloves when it is reasonably anticipated that there may be hand contact with blood or OPIM, and when handling or touching contaminated items or surfaces; replace gloves if torn, punctured or contaminated, or if their ability to function as a barrier is compromised. </w:t>
      </w:r>
    </w:p>
    <w:p w14:paraId="29E2AA3D" w14:textId="77777777" w:rsidR="0020433E" w:rsidRPr="00F9388F" w:rsidRDefault="0020433E" w:rsidP="00C04026">
      <w:pPr>
        <w:pStyle w:val="ListParagraph"/>
        <w:numPr>
          <w:ilvl w:val="0"/>
          <w:numId w:val="13"/>
        </w:numPr>
        <w:jc w:val="left"/>
        <w:rPr>
          <w:rFonts w:ascii="Times New Roman" w:eastAsia="Times New Roman" w:hAnsi="Times New Roman" w:cs="Times New Roman"/>
          <w:sz w:val="24"/>
          <w:szCs w:val="24"/>
        </w:rPr>
      </w:pPr>
      <w:r w:rsidRPr="00F9388F">
        <w:rPr>
          <w:rFonts w:ascii="Times New Roman" w:eastAsia="Times New Roman" w:hAnsi="Times New Roman" w:cs="Times New Roman"/>
          <w:sz w:val="24"/>
          <w:szCs w:val="24"/>
        </w:rPr>
        <w:t xml:space="preserve">Utility gloves may be decontaminated for reuse if their integrity is not compromised; discard utility gloves if they show signs of cracking, peeling, tearing, puncturing, or deterioration. </w:t>
      </w:r>
    </w:p>
    <w:p w14:paraId="29E2AA3E" w14:textId="77777777" w:rsidR="0020433E" w:rsidRPr="00F9388F" w:rsidRDefault="0020433E" w:rsidP="00C04026">
      <w:pPr>
        <w:pStyle w:val="ListParagraph"/>
        <w:numPr>
          <w:ilvl w:val="0"/>
          <w:numId w:val="13"/>
        </w:numPr>
        <w:jc w:val="left"/>
        <w:rPr>
          <w:rFonts w:ascii="Times New Roman" w:eastAsia="Times New Roman" w:hAnsi="Times New Roman" w:cs="Times New Roman"/>
          <w:sz w:val="24"/>
          <w:szCs w:val="24"/>
        </w:rPr>
      </w:pPr>
      <w:r w:rsidRPr="00F9388F">
        <w:rPr>
          <w:rFonts w:ascii="Times New Roman" w:eastAsia="Times New Roman" w:hAnsi="Times New Roman" w:cs="Times New Roman"/>
          <w:sz w:val="24"/>
          <w:szCs w:val="24"/>
        </w:rPr>
        <w:t xml:space="preserve">Wear appropriate face and eye protection when splashes, sprays, spatters, or droplets of blood or OPIM pose a hazard to the eyes, nose, or mouth. </w:t>
      </w:r>
    </w:p>
    <w:p w14:paraId="29E2AA3F" w14:textId="77777777" w:rsidR="0020433E" w:rsidRPr="00F9388F" w:rsidRDefault="0020433E" w:rsidP="00C04026">
      <w:pPr>
        <w:pStyle w:val="ListParagraph"/>
        <w:numPr>
          <w:ilvl w:val="0"/>
          <w:numId w:val="13"/>
        </w:numPr>
        <w:jc w:val="left"/>
        <w:rPr>
          <w:rFonts w:ascii="Times New Roman" w:eastAsia="Times New Roman" w:hAnsi="Times New Roman" w:cs="Times New Roman"/>
          <w:sz w:val="24"/>
          <w:szCs w:val="24"/>
        </w:rPr>
      </w:pPr>
      <w:r w:rsidRPr="00F9388F">
        <w:rPr>
          <w:rFonts w:ascii="Times New Roman" w:eastAsia="Times New Roman" w:hAnsi="Times New Roman" w:cs="Times New Roman"/>
          <w:sz w:val="24"/>
          <w:szCs w:val="24"/>
        </w:rPr>
        <w:t>Remove immediately or as soon as possible any garment contaminated by blood or OPIM, in such a way as to avoid contact with the outer surface.</w:t>
      </w:r>
    </w:p>
    <w:p w14:paraId="29E2AA40" w14:textId="77777777" w:rsidR="00205448" w:rsidRPr="0031177A" w:rsidRDefault="00205448" w:rsidP="0031177A">
      <w:pPr>
        <w:jc w:val="left"/>
        <w:rPr>
          <w:rFonts w:ascii="Times New Roman" w:eastAsia="Times New Roman" w:hAnsi="Times New Roman" w:cs="Times New Roman"/>
          <w:sz w:val="24"/>
          <w:szCs w:val="24"/>
        </w:rPr>
      </w:pPr>
    </w:p>
    <w:p w14:paraId="29E2AA41"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Name</w:t>
      </w:r>
      <w:r w:rsidRPr="0031177A">
        <w:rPr>
          <w:rFonts w:ascii="Times New Roman" w:eastAsia="Times New Roman" w:hAnsi="Times New Roman" w:cs="Times New Roman"/>
          <w:sz w:val="24"/>
          <w:szCs w:val="24"/>
        </w:rPr>
        <w:t xml:space="preserve"> evaluates new exposure control procedures and new products regularly by [describe the process, such as literature reviewed, supplier info, products considered].</w:t>
      </w:r>
    </w:p>
    <w:p w14:paraId="29E2AA42" w14:textId="77777777" w:rsidR="00205448" w:rsidRDefault="00205448" w:rsidP="0031177A">
      <w:pPr>
        <w:jc w:val="left"/>
        <w:rPr>
          <w:rFonts w:ascii="Times New Roman" w:eastAsia="Times New Roman" w:hAnsi="Times New Roman" w:cs="Times New Roman"/>
          <w:b/>
          <w:bCs/>
          <w:i/>
          <w:iCs/>
          <w:sz w:val="24"/>
          <w:szCs w:val="24"/>
        </w:rPr>
      </w:pPr>
    </w:p>
    <w:p w14:paraId="29E2AA43"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i/>
          <w:iCs/>
          <w:sz w:val="24"/>
          <w:szCs w:val="24"/>
        </w:rPr>
        <w:t>PPE</w:t>
      </w:r>
    </w:p>
    <w:p w14:paraId="29E2AA44" w14:textId="77777777" w:rsidR="0020433E"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All PPE is provided to employees at no cost to them. PPE will be chosen based on the anticipated exposure to blood or OPIM. The PPE will be considered appropriate only if it does not permit blood or OPIM to pass through or reach the employee’s clothing, skin, eyes, mouth, or other mucous membranes under normal conditions of use and for the duration of time which it will be used.</w:t>
      </w:r>
    </w:p>
    <w:p w14:paraId="29E2AA45" w14:textId="77777777" w:rsidR="00205448" w:rsidRPr="0031177A" w:rsidRDefault="00205448" w:rsidP="0031177A">
      <w:pPr>
        <w:jc w:val="left"/>
        <w:rPr>
          <w:rFonts w:ascii="Times New Roman" w:eastAsia="Times New Roman" w:hAnsi="Times New Roman" w:cs="Times New Roman"/>
          <w:sz w:val="24"/>
          <w:szCs w:val="24"/>
        </w:rPr>
      </w:pPr>
    </w:p>
    <w:p w14:paraId="29E2AA46" w14:textId="77777777" w:rsidR="0020433E" w:rsidRDefault="00205448" w:rsidP="0031177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The table below</w:t>
      </w:r>
      <w:r w:rsidR="0020433E" w:rsidRPr="0031177A">
        <w:rPr>
          <w:rFonts w:ascii="Times New Roman" w:eastAsia="Times New Roman" w:hAnsi="Times New Roman" w:cs="Times New Roman"/>
          <w:sz w:val="24"/>
          <w:szCs w:val="24"/>
        </w:rPr>
        <w:t xml:space="preserve"> describes in detail how PPE will be provided and the types of PPE that will be given to employees.</w:t>
      </w:r>
    </w:p>
    <w:p w14:paraId="29E2AA47" w14:textId="77777777" w:rsidR="00205448" w:rsidRPr="0031177A" w:rsidRDefault="00205448" w:rsidP="0031177A">
      <w:pPr>
        <w:jc w:val="left"/>
        <w:rPr>
          <w:rFonts w:ascii="Times New Roman" w:eastAsia="Times New Roman" w:hAnsi="Times New Roman" w:cs="Times New Roman"/>
          <w:sz w:val="24"/>
          <w:szCs w:val="24"/>
        </w:rPr>
      </w:pPr>
    </w:p>
    <w:p w14:paraId="29E2AA48"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Provision of PPE to Employees</w:t>
      </w:r>
    </w:p>
    <w:tbl>
      <w:tblPr>
        <w:tblW w:w="0" w:type="auto"/>
        <w:tblCellSpacing w:w="7" w:type="dxa"/>
        <w:tblBorders>
          <w:top w:val="outset" w:sz="12" w:space="0" w:color="auto"/>
          <w:left w:val="outset" w:sz="12" w:space="0" w:color="auto"/>
          <w:bottom w:val="outset" w:sz="12" w:space="0" w:color="auto"/>
          <w:right w:val="outset" w:sz="12" w:space="0" w:color="auto"/>
        </w:tblBorders>
        <w:tblCellMar>
          <w:top w:w="30" w:type="dxa"/>
          <w:left w:w="30" w:type="dxa"/>
          <w:bottom w:w="30" w:type="dxa"/>
          <w:right w:w="30" w:type="dxa"/>
        </w:tblCellMar>
        <w:tblLook w:val="04A0" w:firstRow="1" w:lastRow="0" w:firstColumn="1" w:lastColumn="0" w:noHBand="0" w:noVBand="1"/>
      </w:tblPr>
      <w:tblGrid>
        <w:gridCol w:w="1585"/>
        <w:gridCol w:w="1778"/>
        <w:gridCol w:w="2878"/>
        <w:gridCol w:w="2425"/>
      </w:tblGrid>
      <w:tr w:rsidR="0020433E" w:rsidRPr="0031177A" w14:paraId="29E2AA4D" w14:textId="77777777" w:rsidTr="002043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AA49"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How Provided</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A4A"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PPE Distributor</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A4B"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Procedures Requiring PPE</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A4C"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Type of PPE Required</w:t>
            </w:r>
          </w:p>
        </w:tc>
      </w:tr>
      <w:tr w:rsidR="0020433E" w:rsidRPr="0031177A" w14:paraId="29E2AA52" w14:textId="77777777" w:rsidTr="002043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AA4E"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Description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A4F"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Name</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A50"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Description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A51"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Description</w:t>
            </w:r>
          </w:p>
        </w:tc>
      </w:tr>
      <w:tr w:rsidR="0020433E" w:rsidRPr="0031177A" w14:paraId="29E2AA57" w14:textId="77777777" w:rsidTr="002043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AA53"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Description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A54"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Name</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A55"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Description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A56"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Description</w:t>
            </w:r>
          </w:p>
        </w:tc>
      </w:tr>
      <w:tr w:rsidR="0020433E" w:rsidRPr="0031177A" w14:paraId="29E2AA5C" w14:textId="77777777" w:rsidTr="002043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AA58"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Description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A59"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Name</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A5A"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Description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A5B"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Description</w:t>
            </w:r>
          </w:p>
        </w:tc>
      </w:tr>
      <w:tr w:rsidR="0020433E" w:rsidRPr="0031177A" w14:paraId="29E2AA61" w14:textId="77777777" w:rsidTr="002043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AA5D"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Description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A5E"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Name</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A5F"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Description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A60"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Description</w:t>
            </w:r>
          </w:p>
        </w:tc>
      </w:tr>
      <w:tr w:rsidR="0020433E" w:rsidRPr="0031177A" w14:paraId="29E2AA66" w14:textId="77777777" w:rsidTr="002043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AA62"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Description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A63"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Name</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A64"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Description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A65"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Description</w:t>
            </w:r>
          </w:p>
        </w:tc>
      </w:tr>
    </w:tbl>
    <w:p w14:paraId="29E2AA67" w14:textId="77777777" w:rsidR="00205448" w:rsidRDefault="00205448" w:rsidP="0031177A">
      <w:pPr>
        <w:jc w:val="left"/>
        <w:rPr>
          <w:rFonts w:ascii="Times New Roman" w:eastAsia="Times New Roman" w:hAnsi="Times New Roman" w:cs="Times New Roman"/>
          <w:sz w:val="24"/>
          <w:szCs w:val="24"/>
        </w:rPr>
      </w:pPr>
    </w:p>
    <w:p w14:paraId="29E2AA68"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All PPE will be cleaned, laundered, and disposed of by the employer at no cost to employees. All repairs and replacements will be made by the employer at no cost to employees.</w:t>
      </w:r>
    </w:p>
    <w:p w14:paraId="29E2AA69"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All PPE will be removed prior to leaving the work area. If visibly contaminated, PPE will be placed in an appropriately designated area or container for storage, washing, decontamination or </w:t>
      </w:r>
      <w:r w:rsidRPr="0031177A">
        <w:rPr>
          <w:rFonts w:ascii="Times New Roman" w:eastAsia="Times New Roman" w:hAnsi="Times New Roman" w:cs="Times New Roman"/>
          <w:sz w:val="24"/>
          <w:szCs w:val="24"/>
        </w:rPr>
        <w:lastRenderedPageBreak/>
        <w:t xml:space="preserve">disposal. The designated areas are: </w:t>
      </w:r>
      <w:r w:rsidRPr="0031177A">
        <w:rPr>
          <w:rFonts w:ascii="Times New Roman" w:eastAsia="Times New Roman" w:hAnsi="Times New Roman" w:cs="Times New Roman"/>
          <w:i/>
          <w:iCs/>
          <w:sz w:val="24"/>
          <w:szCs w:val="24"/>
        </w:rPr>
        <w:t>[List designated disposal, storage, washing, or decontamination area(s).]</w:t>
      </w:r>
    </w:p>
    <w:p w14:paraId="29E2AA6A" w14:textId="77777777" w:rsidR="00205448" w:rsidRDefault="00205448" w:rsidP="0031177A">
      <w:pPr>
        <w:jc w:val="left"/>
        <w:rPr>
          <w:rFonts w:ascii="Times New Roman" w:eastAsia="Times New Roman" w:hAnsi="Times New Roman" w:cs="Times New Roman"/>
          <w:i/>
          <w:iCs/>
          <w:sz w:val="24"/>
          <w:szCs w:val="24"/>
        </w:rPr>
      </w:pPr>
    </w:p>
    <w:p w14:paraId="29E2AA6B"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i/>
          <w:iCs/>
          <w:sz w:val="24"/>
          <w:szCs w:val="24"/>
        </w:rPr>
        <w:t>Blood- or OPIM-contaminated PPE</w:t>
      </w:r>
    </w:p>
    <w:p w14:paraId="29E2AA6C"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If PPE or personal clothing is splashed or soaked with blood or OPIM, the person wearing the PPE or clothing will remove the contaminated clothing as soon as possible. This clothing will be laundered at the employer’s expense. The clothing would be identified as contaminated and any employee exposed to it would be notified and protected from exposure. </w:t>
      </w:r>
    </w:p>
    <w:p w14:paraId="29E2AA6D" w14:textId="77777777" w:rsidR="00205448" w:rsidRDefault="00205448" w:rsidP="0031177A">
      <w:pPr>
        <w:jc w:val="left"/>
        <w:rPr>
          <w:rFonts w:ascii="Times New Roman" w:eastAsia="Times New Roman" w:hAnsi="Times New Roman" w:cs="Times New Roman"/>
          <w:i/>
          <w:iCs/>
          <w:sz w:val="24"/>
          <w:szCs w:val="24"/>
        </w:rPr>
      </w:pPr>
    </w:p>
    <w:p w14:paraId="29E2AA6E"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i/>
          <w:iCs/>
          <w:sz w:val="24"/>
          <w:szCs w:val="24"/>
        </w:rPr>
        <w:t>Gloves</w:t>
      </w:r>
    </w:p>
    <w:p w14:paraId="29E2AA6F"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Gloves will be worn where it is reasonably anticipated that employees will have hand contact with blood, other potentially infectious materials, nonintact skin, and mucous membranes. Gloves will be available from </w:t>
      </w:r>
      <w:r w:rsidRPr="0031177A">
        <w:rPr>
          <w:rFonts w:ascii="Times New Roman" w:eastAsia="Times New Roman" w:hAnsi="Times New Roman" w:cs="Times New Roman"/>
          <w:color w:val="000000"/>
          <w:sz w:val="24"/>
          <w:szCs w:val="24"/>
          <w:shd w:val="clear" w:color="auto" w:fill="FFFF00"/>
        </w:rPr>
        <w:t>Name or Location</w:t>
      </w:r>
      <w:r w:rsidRPr="0031177A">
        <w:rPr>
          <w:rFonts w:ascii="Times New Roman" w:eastAsia="Times New Roman" w:hAnsi="Times New Roman" w:cs="Times New Roman"/>
          <w:sz w:val="24"/>
          <w:szCs w:val="24"/>
        </w:rPr>
        <w:t>.</w:t>
      </w:r>
    </w:p>
    <w:p w14:paraId="29E2AA70"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Disposable gloves will not be washed or decontaminated for re-use and will be replaced when they are torn, punctured, or when their ability to function as a barrier is compromised. Utility gloves may be decontaminated for re-use provided that the integrity of the glove is not compromised. Utility gloves will be discarded if they are cracked, peeling, torn, punctured, or exhibit other signs of deterioration, or when their ability to function as a barrier is compromised.</w:t>
      </w:r>
    </w:p>
    <w:p w14:paraId="29E2AA71" w14:textId="77777777" w:rsidR="00205448" w:rsidRDefault="00205448" w:rsidP="0031177A">
      <w:pPr>
        <w:jc w:val="left"/>
        <w:rPr>
          <w:rFonts w:ascii="Times New Roman" w:eastAsia="Times New Roman" w:hAnsi="Times New Roman" w:cs="Times New Roman"/>
          <w:i/>
          <w:iCs/>
          <w:sz w:val="24"/>
          <w:szCs w:val="24"/>
        </w:rPr>
      </w:pPr>
    </w:p>
    <w:p w14:paraId="29E2AA72"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i/>
          <w:iCs/>
          <w:sz w:val="24"/>
          <w:szCs w:val="24"/>
        </w:rPr>
        <w:t>PPE Training</w:t>
      </w:r>
    </w:p>
    <w:p w14:paraId="29E2AA73"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All employees covered under the requirements of this Plan will be trained to properly use, put on, take off, decontaminate, maintain, and store PPE. Training in the use of the appropriate PPE is provided by </w:t>
      </w:r>
      <w:r w:rsidRPr="0031177A">
        <w:rPr>
          <w:rFonts w:ascii="Times New Roman" w:eastAsia="Times New Roman" w:hAnsi="Times New Roman" w:cs="Times New Roman"/>
          <w:color w:val="000000"/>
          <w:sz w:val="24"/>
          <w:szCs w:val="24"/>
          <w:shd w:val="clear" w:color="auto" w:fill="FFFF00"/>
        </w:rPr>
        <w:t>Name</w:t>
      </w:r>
      <w:r w:rsidRPr="0031177A">
        <w:rPr>
          <w:rFonts w:ascii="Times New Roman" w:eastAsia="Times New Roman" w:hAnsi="Times New Roman" w:cs="Times New Roman"/>
          <w:sz w:val="24"/>
          <w:szCs w:val="24"/>
        </w:rPr>
        <w:t xml:space="preserve">. </w:t>
      </w:r>
    </w:p>
    <w:p w14:paraId="29E2AA74" w14:textId="77777777" w:rsidR="00205448" w:rsidRDefault="00205448" w:rsidP="0031177A">
      <w:pPr>
        <w:jc w:val="left"/>
        <w:rPr>
          <w:rFonts w:ascii="Times New Roman" w:eastAsia="Times New Roman" w:hAnsi="Times New Roman" w:cs="Times New Roman"/>
          <w:b/>
          <w:bCs/>
          <w:i/>
          <w:iCs/>
          <w:sz w:val="24"/>
          <w:szCs w:val="24"/>
        </w:rPr>
      </w:pPr>
    </w:p>
    <w:p w14:paraId="29E2AA75"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i/>
          <w:iCs/>
          <w:sz w:val="24"/>
          <w:szCs w:val="24"/>
        </w:rPr>
        <w:t>Housekeeping</w:t>
      </w:r>
    </w:p>
    <w:p w14:paraId="29E2AA76" w14:textId="77777777" w:rsidR="0020433E" w:rsidRPr="0031177A" w:rsidRDefault="00046697" w:rsidP="0031177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20433E" w:rsidRPr="0031177A">
        <w:rPr>
          <w:rFonts w:ascii="Times New Roman" w:eastAsia="Times New Roman" w:hAnsi="Times New Roman" w:cs="Times New Roman"/>
          <w:sz w:val="24"/>
          <w:szCs w:val="24"/>
        </w:rPr>
        <w:t xml:space="preserve">reas where an incident involving blood or OPIM exposure </w:t>
      </w:r>
      <w:r w:rsidRPr="0031177A">
        <w:rPr>
          <w:rFonts w:ascii="Times New Roman" w:eastAsia="Times New Roman" w:hAnsi="Times New Roman" w:cs="Times New Roman"/>
          <w:sz w:val="24"/>
          <w:szCs w:val="24"/>
        </w:rPr>
        <w:t>occur</w:t>
      </w:r>
      <w:r>
        <w:rPr>
          <w:rFonts w:ascii="Times New Roman" w:eastAsia="Times New Roman" w:hAnsi="Times New Roman" w:cs="Times New Roman"/>
          <w:sz w:val="24"/>
          <w:szCs w:val="24"/>
        </w:rPr>
        <w:t>s</w:t>
      </w:r>
      <w:r w:rsidR="0020433E" w:rsidRPr="0031177A">
        <w:rPr>
          <w:rFonts w:ascii="Times New Roman" w:eastAsia="Times New Roman" w:hAnsi="Times New Roman" w:cs="Times New Roman"/>
          <w:sz w:val="24"/>
          <w:szCs w:val="24"/>
        </w:rPr>
        <w:t xml:space="preserve"> will be cleaned and decontaminated as soon as possible after the incident. </w:t>
      </w:r>
    </w:p>
    <w:p w14:paraId="29E2AA77" w14:textId="77777777" w:rsidR="00205448" w:rsidRDefault="00205448" w:rsidP="0031177A">
      <w:pPr>
        <w:jc w:val="left"/>
        <w:rPr>
          <w:rFonts w:ascii="Times New Roman" w:eastAsia="Times New Roman" w:hAnsi="Times New Roman" w:cs="Times New Roman"/>
          <w:sz w:val="24"/>
          <w:szCs w:val="24"/>
        </w:rPr>
      </w:pPr>
    </w:p>
    <w:p w14:paraId="29E2AA78"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Decontamination of work areas will be accomplished by using the following materials:</w:t>
      </w:r>
    </w:p>
    <w:p w14:paraId="29E2AA79" w14:textId="77777777" w:rsidR="00046697" w:rsidRDefault="0020433E" w:rsidP="00046697">
      <w:pPr>
        <w:ind w:left="720"/>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 </w:t>
      </w:r>
      <w:r w:rsidR="00046697">
        <w:rPr>
          <w:rFonts w:ascii="Times New Roman" w:eastAsia="Times New Roman" w:hAnsi="Times New Roman" w:cs="Times New Roman"/>
          <w:sz w:val="24"/>
          <w:szCs w:val="24"/>
        </w:rPr>
        <w:t>10% bleach solution</w:t>
      </w:r>
    </w:p>
    <w:p w14:paraId="29E2AA7A" w14:textId="77777777" w:rsidR="00046697" w:rsidRDefault="0020433E" w:rsidP="00046697">
      <w:pPr>
        <w:ind w:left="720"/>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 </w:t>
      </w:r>
      <w:r w:rsidR="00046697">
        <w:rPr>
          <w:rFonts w:ascii="Times New Roman" w:eastAsia="Times New Roman" w:hAnsi="Times New Roman" w:cs="Times New Roman"/>
          <w:sz w:val="24"/>
          <w:szCs w:val="24"/>
        </w:rPr>
        <w:t>Other germicide</w:t>
      </w:r>
      <w:r w:rsidR="002F3880">
        <w:rPr>
          <w:rFonts w:ascii="Times New Roman" w:eastAsia="Times New Roman" w:hAnsi="Times New Roman" w:cs="Times New Roman"/>
          <w:sz w:val="24"/>
          <w:szCs w:val="24"/>
        </w:rPr>
        <w:t xml:space="preserve"> (</w:t>
      </w:r>
      <w:r w:rsidR="002F3880" w:rsidRPr="002F3880">
        <w:rPr>
          <w:rFonts w:ascii="Times New Roman" w:eastAsia="Times New Roman" w:hAnsi="Times New Roman" w:cs="Times New Roman"/>
          <w:sz w:val="24"/>
          <w:szCs w:val="24"/>
          <w:highlight w:val="yellow"/>
        </w:rPr>
        <w:t>provide name</w:t>
      </w:r>
      <w:r w:rsidR="002F3880">
        <w:rPr>
          <w:rFonts w:ascii="Times New Roman" w:eastAsia="Times New Roman" w:hAnsi="Times New Roman" w:cs="Times New Roman"/>
          <w:sz w:val="24"/>
          <w:szCs w:val="24"/>
        </w:rPr>
        <w:t>)</w:t>
      </w:r>
    </w:p>
    <w:p w14:paraId="29E2AA7B"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All contaminated work surfaces will be decontaminated after completion of procedures and immediately or as soon as possible after any spill of blood or OPIM, as well as the end of the work shift if the surface may have become contaminated since the last cleaning.</w:t>
      </w:r>
    </w:p>
    <w:p w14:paraId="29E2AA7C"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Broken glassware that may be contaminated is only picked up using mechanical means, such as a brush and dustpan.</w:t>
      </w:r>
    </w:p>
    <w:p w14:paraId="29E2AA7D" w14:textId="77777777" w:rsidR="00046697" w:rsidRPr="0031177A" w:rsidRDefault="00046697" w:rsidP="0031177A">
      <w:pPr>
        <w:jc w:val="left"/>
        <w:rPr>
          <w:rFonts w:ascii="Times New Roman" w:eastAsia="Times New Roman" w:hAnsi="Times New Roman" w:cs="Times New Roman"/>
          <w:sz w:val="24"/>
          <w:szCs w:val="24"/>
        </w:rPr>
      </w:pPr>
    </w:p>
    <w:p w14:paraId="29E2AA7E"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i/>
          <w:iCs/>
          <w:sz w:val="24"/>
          <w:szCs w:val="24"/>
        </w:rPr>
        <w:t>Exposure Incident Report</w:t>
      </w:r>
    </w:p>
    <w:p w14:paraId="29E2AA7F"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Any incident that results in occupational exposure to blood or OPIM will be reported immediately (no later than the end of the work shift) to </w:t>
      </w:r>
      <w:r w:rsidR="00046697">
        <w:rPr>
          <w:rFonts w:ascii="Times New Roman" w:eastAsia="Times New Roman" w:hAnsi="Times New Roman" w:cs="Times New Roman"/>
          <w:sz w:val="24"/>
          <w:szCs w:val="24"/>
        </w:rPr>
        <w:t>principal investigator or supervisor</w:t>
      </w:r>
      <w:r w:rsidRPr="0031177A">
        <w:rPr>
          <w:rFonts w:ascii="Times New Roman" w:eastAsia="Times New Roman" w:hAnsi="Times New Roman" w:cs="Times New Roman"/>
          <w:sz w:val="24"/>
          <w:szCs w:val="24"/>
        </w:rPr>
        <w:t>. The report will include the names of all first-aid providers who rendered assistance, and the time and date of the incident. The report will include a determination of whether an exposure has occurred. If so, a post-exposure evaluation will be performed.</w:t>
      </w:r>
      <w:r w:rsidR="00A11067">
        <w:rPr>
          <w:rFonts w:ascii="Times New Roman" w:eastAsia="Times New Roman" w:hAnsi="Times New Roman" w:cs="Times New Roman"/>
          <w:sz w:val="24"/>
          <w:szCs w:val="24"/>
        </w:rPr>
        <w:t xml:space="preserve"> </w:t>
      </w:r>
      <w:r w:rsidRPr="0031177A">
        <w:rPr>
          <w:rFonts w:ascii="Times New Roman" w:eastAsia="Times New Roman" w:hAnsi="Times New Roman" w:cs="Times New Roman"/>
          <w:sz w:val="24"/>
          <w:szCs w:val="24"/>
        </w:rPr>
        <w:t>A report that lists all first-aid incidents will be readily available to employees who request it.</w:t>
      </w:r>
    </w:p>
    <w:p w14:paraId="29E2AA80" w14:textId="77777777" w:rsidR="00046697" w:rsidRDefault="00046697" w:rsidP="0031177A">
      <w:pPr>
        <w:jc w:val="left"/>
        <w:rPr>
          <w:rFonts w:ascii="Times New Roman" w:eastAsia="Times New Roman" w:hAnsi="Times New Roman" w:cs="Times New Roman"/>
          <w:b/>
          <w:bCs/>
          <w:i/>
          <w:iCs/>
          <w:sz w:val="24"/>
          <w:szCs w:val="24"/>
        </w:rPr>
      </w:pPr>
    </w:p>
    <w:p w14:paraId="29E2AA81" w14:textId="77777777" w:rsidR="003C7117" w:rsidRDefault="003C7117" w:rsidP="0031177A">
      <w:pPr>
        <w:jc w:val="left"/>
        <w:rPr>
          <w:rFonts w:ascii="Times New Roman" w:eastAsia="Times New Roman" w:hAnsi="Times New Roman" w:cs="Times New Roman"/>
          <w:b/>
          <w:bCs/>
          <w:sz w:val="24"/>
          <w:szCs w:val="24"/>
        </w:rPr>
      </w:pPr>
    </w:p>
    <w:p w14:paraId="29E2AA82"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lastRenderedPageBreak/>
        <w:t>Employee Training</w:t>
      </w:r>
    </w:p>
    <w:p w14:paraId="29E2AA83"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All employees who have occupational exposure to bloodborne pathogens and OPIM will receive initial </w:t>
      </w:r>
      <w:r w:rsidR="002F3880">
        <w:rPr>
          <w:rFonts w:ascii="Times New Roman" w:eastAsia="Times New Roman" w:hAnsi="Times New Roman" w:cs="Times New Roman"/>
          <w:sz w:val="24"/>
          <w:szCs w:val="24"/>
        </w:rPr>
        <w:t xml:space="preserve">by the principal investigator/instructor/director </w:t>
      </w:r>
      <w:r w:rsidRPr="0031177A">
        <w:rPr>
          <w:rFonts w:ascii="Times New Roman" w:eastAsia="Times New Roman" w:hAnsi="Times New Roman" w:cs="Times New Roman"/>
          <w:sz w:val="24"/>
          <w:szCs w:val="24"/>
        </w:rPr>
        <w:t xml:space="preserve">and annual training conducted by </w:t>
      </w:r>
      <w:r w:rsidR="00A11067">
        <w:rPr>
          <w:rFonts w:ascii="Times New Roman" w:eastAsia="Times New Roman" w:hAnsi="Times New Roman" w:cs="Times New Roman"/>
          <w:sz w:val="24"/>
          <w:szCs w:val="24"/>
        </w:rPr>
        <w:t xml:space="preserve">the Office of Environmental Safety. </w:t>
      </w:r>
      <w:r w:rsidRPr="0031177A">
        <w:rPr>
          <w:rFonts w:ascii="Times New Roman" w:eastAsia="Times New Roman" w:hAnsi="Times New Roman" w:cs="Times New Roman"/>
          <w:sz w:val="24"/>
          <w:szCs w:val="24"/>
        </w:rPr>
        <w:t>All employees who have occupational exposure to bloodborne pathogens and OPIM will receive training on the epidemiology, symptoms, and transmission of bloodborne pathogen diseases. In addition, the training program covers, at a minimum, the following elements:</w:t>
      </w:r>
    </w:p>
    <w:p w14:paraId="29E2AA84" w14:textId="77777777" w:rsidR="0020433E" w:rsidRPr="00F9388F" w:rsidRDefault="0020433E" w:rsidP="00C04026">
      <w:pPr>
        <w:pStyle w:val="ListParagraph"/>
        <w:numPr>
          <w:ilvl w:val="0"/>
          <w:numId w:val="12"/>
        </w:numPr>
        <w:jc w:val="left"/>
        <w:rPr>
          <w:rFonts w:ascii="Times New Roman" w:eastAsia="Times New Roman" w:hAnsi="Times New Roman" w:cs="Times New Roman"/>
          <w:sz w:val="24"/>
          <w:szCs w:val="24"/>
        </w:rPr>
      </w:pPr>
      <w:r w:rsidRPr="00F9388F">
        <w:rPr>
          <w:rFonts w:ascii="Times New Roman" w:eastAsia="Times New Roman" w:hAnsi="Times New Roman" w:cs="Times New Roman"/>
          <w:sz w:val="24"/>
          <w:szCs w:val="24"/>
        </w:rPr>
        <w:t xml:space="preserve">A copy and explanation of the OSHA bloodborne pathogen standard </w:t>
      </w:r>
    </w:p>
    <w:p w14:paraId="29E2AA85" w14:textId="77777777" w:rsidR="0020433E" w:rsidRPr="00F9388F" w:rsidRDefault="0020433E" w:rsidP="00C04026">
      <w:pPr>
        <w:pStyle w:val="ListParagraph"/>
        <w:numPr>
          <w:ilvl w:val="0"/>
          <w:numId w:val="12"/>
        </w:numPr>
        <w:jc w:val="left"/>
        <w:rPr>
          <w:rFonts w:ascii="Times New Roman" w:eastAsia="Times New Roman" w:hAnsi="Times New Roman" w:cs="Times New Roman"/>
          <w:sz w:val="24"/>
          <w:szCs w:val="24"/>
        </w:rPr>
      </w:pPr>
      <w:r w:rsidRPr="00F9388F">
        <w:rPr>
          <w:rFonts w:ascii="Times New Roman" w:eastAsia="Times New Roman" w:hAnsi="Times New Roman" w:cs="Times New Roman"/>
          <w:sz w:val="24"/>
          <w:szCs w:val="24"/>
        </w:rPr>
        <w:t xml:space="preserve">An explanation of our ECP and how to obtain a copy </w:t>
      </w:r>
    </w:p>
    <w:p w14:paraId="29E2AA86" w14:textId="77777777" w:rsidR="0020433E" w:rsidRPr="00F9388F" w:rsidRDefault="0020433E" w:rsidP="00C04026">
      <w:pPr>
        <w:pStyle w:val="ListParagraph"/>
        <w:numPr>
          <w:ilvl w:val="0"/>
          <w:numId w:val="12"/>
        </w:numPr>
        <w:jc w:val="left"/>
        <w:rPr>
          <w:rFonts w:ascii="Times New Roman" w:eastAsia="Times New Roman" w:hAnsi="Times New Roman" w:cs="Times New Roman"/>
          <w:sz w:val="24"/>
          <w:szCs w:val="24"/>
        </w:rPr>
      </w:pPr>
      <w:r w:rsidRPr="00F9388F">
        <w:rPr>
          <w:rFonts w:ascii="Times New Roman" w:eastAsia="Times New Roman" w:hAnsi="Times New Roman" w:cs="Times New Roman"/>
          <w:sz w:val="24"/>
          <w:szCs w:val="24"/>
        </w:rPr>
        <w:t xml:space="preserve">An explanation of methods to recognize tasks and other activities that may involve exposure to blood and OPIM, including what constitutes an exposure incident </w:t>
      </w:r>
    </w:p>
    <w:p w14:paraId="29E2AA87" w14:textId="77777777" w:rsidR="0020433E" w:rsidRPr="00F9388F" w:rsidRDefault="0020433E" w:rsidP="00C04026">
      <w:pPr>
        <w:pStyle w:val="ListParagraph"/>
        <w:numPr>
          <w:ilvl w:val="0"/>
          <w:numId w:val="12"/>
        </w:numPr>
        <w:jc w:val="left"/>
        <w:rPr>
          <w:rFonts w:ascii="Times New Roman" w:eastAsia="Times New Roman" w:hAnsi="Times New Roman" w:cs="Times New Roman"/>
          <w:sz w:val="24"/>
          <w:szCs w:val="24"/>
        </w:rPr>
      </w:pPr>
      <w:r w:rsidRPr="00F9388F">
        <w:rPr>
          <w:rFonts w:ascii="Times New Roman" w:eastAsia="Times New Roman" w:hAnsi="Times New Roman" w:cs="Times New Roman"/>
          <w:sz w:val="24"/>
          <w:szCs w:val="24"/>
        </w:rPr>
        <w:t xml:space="preserve">An explanation of the use and limitations of engineering controls, work practices, and PPE </w:t>
      </w:r>
    </w:p>
    <w:p w14:paraId="29E2AA88" w14:textId="77777777" w:rsidR="0020433E" w:rsidRPr="00F9388F" w:rsidRDefault="0020433E" w:rsidP="00C04026">
      <w:pPr>
        <w:pStyle w:val="ListParagraph"/>
        <w:numPr>
          <w:ilvl w:val="0"/>
          <w:numId w:val="12"/>
        </w:numPr>
        <w:jc w:val="left"/>
        <w:rPr>
          <w:rFonts w:ascii="Times New Roman" w:eastAsia="Times New Roman" w:hAnsi="Times New Roman" w:cs="Times New Roman"/>
          <w:sz w:val="24"/>
          <w:szCs w:val="24"/>
        </w:rPr>
      </w:pPr>
      <w:r w:rsidRPr="00F9388F">
        <w:rPr>
          <w:rFonts w:ascii="Times New Roman" w:eastAsia="Times New Roman" w:hAnsi="Times New Roman" w:cs="Times New Roman"/>
          <w:sz w:val="24"/>
          <w:szCs w:val="24"/>
        </w:rPr>
        <w:t xml:space="preserve">An explanation of the types, uses, location, removal, handling, decontamination, and disposal of PPE </w:t>
      </w:r>
    </w:p>
    <w:p w14:paraId="29E2AA89" w14:textId="77777777" w:rsidR="0020433E" w:rsidRPr="00F9388F" w:rsidRDefault="0020433E" w:rsidP="00C04026">
      <w:pPr>
        <w:pStyle w:val="ListParagraph"/>
        <w:numPr>
          <w:ilvl w:val="0"/>
          <w:numId w:val="12"/>
        </w:numPr>
        <w:jc w:val="left"/>
        <w:rPr>
          <w:rFonts w:ascii="Times New Roman" w:eastAsia="Times New Roman" w:hAnsi="Times New Roman" w:cs="Times New Roman"/>
          <w:sz w:val="24"/>
          <w:szCs w:val="24"/>
        </w:rPr>
      </w:pPr>
      <w:r w:rsidRPr="00F9388F">
        <w:rPr>
          <w:rFonts w:ascii="Times New Roman" w:eastAsia="Times New Roman" w:hAnsi="Times New Roman" w:cs="Times New Roman"/>
          <w:sz w:val="24"/>
          <w:szCs w:val="24"/>
        </w:rPr>
        <w:t xml:space="preserve">An explanation of the basis for PPE selection </w:t>
      </w:r>
    </w:p>
    <w:p w14:paraId="29E2AA8A" w14:textId="77777777" w:rsidR="0020433E" w:rsidRPr="00F9388F" w:rsidRDefault="0020433E" w:rsidP="00C04026">
      <w:pPr>
        <w:pStyle w:val="ListParagraph"/>
        <w:numPr>
          <w:ilvl w:val="0"/>
          <w:numId w:val="12"/>
        </w:numPr>
        <w:jc w:val="left"/>
        <w:rPr>
          <w:rFonts w:ascii="Times New Roman" w:eastAsia="Times New Roman" w:hAnsi="Times New Roman" w:cs="Times New Roman"/>
          <w:sz w:val="24"/>
          <w:szCs w:val="24"/>
        </w:rPr>
      </w:pPr>
      <w:r w:rsidRPr="00F9388F">
        <w:rPr>
          <w:rFonts w:ascii="Times New Roman" w:eastAsia="Times New Roman" w:hAnsi="Times New Roman" w:cs="Times New Roman"/>
          <w:sz w:val="24"/>
          <w:szCs w:val="24"/>
        </w:rPr>
        <w:t xml:space="preserve">Information on the appropriate actions to take and persons to contact in an emergency involving blood or OPIM </w:t>
      </w:r>
    </w:p>
    <w:p w14:paraId="29E2AA8B" w14:textId="77777777" w:rsidR="0020433E" w:rsidRPr="00F9388F" w:rsidRDefault="0020433E" w:rsidP="00C04026">
      <w:pPr>
        <w:pStyle w:val="ListParagraph"/>
        <w:numPr>
          <w:ilvl w:val="0"/>
          <w:numId w:val="12"/>
        </w:numPr>
        <w:jc w:val="left"/>
        <w:rPr>
          <w:rFonts w:ascii="Times New Roman" w:eastAsia="Times New Roman" w:hAnsi="Times New Roman" w:cs="Times New Roman"/>
          <w:sz w:val="24"/>
          <w:szCs w:val="24"/>
        </w:rPr>
      </w:pPr>
      <w:r w:rsidRPr="00F9388F">
        <w:rPr>
          <w:rFonts w:ascii="Times New Roman" w:eastAsia="Times New Roman" w:hAnsi="Times New Roman" w:cs="Times New Roman"/>
          <w:sz w:val="24"/>
          <w:szCs w:val="24"/>
        </w:rPr>
        <w:t xml:space="preserve">An explanation of the procedure to follow if an exposure incident occurs, including the method of reporting the incident and the medical follow-up that will be made available </w:t>
      </w:r>
    </w:p>
    <w:p w14:paraId="29E2AA8C" w14:textId="77777777" w:rsidR="0020433E" w:rsidRPr="00F9388F" w:rsidRDefault="0020433E" w:rsidP="00C04026">
      <w:pPr>
        <w:pStyle w:val="ListParagraph"/>
        <w:numPr>
          <w:ilvl w:val="0"/>
          <w:numId w:val="12"/>
        </w:numPr>
        <w:jc w:val="left"/>
        <w:rPr>
          <w:rFonts w:ascii="Times New Roman" w:eastAsia="Times New Roman" w:hAnsi="Times New Roman" w:cs="Times New Roman"/>
          <w:sz w:val="24"/>
          <w:szCs w:val="24"/>
        </w:rPr>
      </w:pPr>
      <w:r w:rsidRPr="00F9388F">
        <w:rPr>
          <w:rFonts w:ascii="Times New Roman" w:eastAsia="Times New Roman" w:hAnsi="Times New Roman" w:cs="Times New Roman"/>
          <w:sz w:val="24"/>
          <w:szCs w:val="24"/>
        </w:rPr>
        <w:t xml:space="preserve">Information on the post-exposure evaluation and follow-up that the employer is required to provide for the employee following an exposure incident </w:t>
      </w:r>
    </w:p>
    <w:p w14:paraId="29E2AA8D" w14:textId="77777777" w:rsidR="0020433E" w:rsidRPr="00F9388F" w:rsidRDefault="0020433E" w:rsidP="00C04026">
      <w:pPr>
        <w:pStyle w:val="ListParagraph"/>
        <w:numPr>
          <w:ilvl w:val="0"/>
          <w:numId w:val="12"/>
        </w:numPr>
        <w:jc w:val="left"/>
        <w:rPr>
          <w:rFonts w:ascii="Times New Roman" w:eastAsia="Times New Roman" w:hAnsi="Times New Roman" w:cs="Times New Roman"/>
          <w:sz w:val="24"/>
          <w:szCs w:val="24"/>
        </w:rPr>
      </w:pPr>
      <w:r w:rsidRPr="00F9388F">
        <w:rPr>
          <w:rFonts w:ascii="Times New Roman" w:eastAsia="Times New Roman" w:hAnsi="Times New Roman" w:cs="Times New Roman"/>
          <w:sz w:val="24"/>
          <w:szCs w:val="24"/>
        </w:rPr>
        <w:t xml:space="preserve">An explanation of the signs and labels and/or color coding required by the standard and used at this facility </w:t>
      </w:r>
    </w:p>
    <w:p w14:paraId="29E2AA8E" w14:textId="77777777" w:rsidR="0020433E" w:rsidRPr="00F9388F" w:rsidRDefault="0020433E" w:rsidP="00C04026">
      <w:pPr>
        <w:pStyle w:val="ListParagraph"/>
        <w:numPr>
          <w:ilvl w:val="0"/>
          <w:numId w:val="12"/>
        </w:numPr>
        <w:jc w:val="left"/>
        <w:rPr>
          <w:rFonts w:ascii="Times New Roman" w:eastAsia="Times New Roman" w:hAnsi="Times New Roman" w:cs="Times New Roman"/>
          <w:sz w:val="24"/>
          <w:szCs w:val="24"/>
        </w:rPr>
      </w:pPr>
      <w:r w:rsidRPr="00F9388F">
        <w:rPr>
          <w:rFonts w:ascii="Times New Roman" w:eastAsia="Times New Roman" w:hAnsi="Times New Roman" w:cs="Times New Roman"/>
          <w:sz w:val="24"/>
          <w:szCs w:val="24"/>
        </w:rPr>
        <w:t>An opportunity for interactive questions and answers with the person conducting the training session</w:t>
      </w:r>
    </w:p>
    <w:p w14:paraId="29E2AA8F"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Training materials for this facility are available </w:t>
      </w:r>
      <w:r w:rsidR="00A11067">
        <w:rPr>
          <w:rFonts w:ascii="Times New Roman" w:eastAsia="Times New Roman" w:hAnsi="Times New Roman" w:cs="Times New Roman"/>
          <w:sz w:val="24"/>
          <w:szCs w:val="24"/>
        </w:rPr>
        <w:t>at the Office of Environmental Safety</w:t>
      </w:r>
      <w:r w:rsidRPr="0031177A">
        <w:rPr>
          <w:rFonts w:ascii="Times New Roman" w:eastAsia="Times New Roman" w:hAnsi="Times New Roman" w:cs="Times New Roman"/>
          <w:sz w:val="24"/>
          <w:szCs w:val="24"/>
        </w:rPr>
        <w:t>.</w:t>
      </w:r>
    </w:p>
    <w:p w14:paraId="29E2AA90" w14:textId="77777777" w:rsidR="00A11067" w:rsidRDefault="00A11067" w:rsidP="0031177A">
      <w:pPr>
        <w:jc w:val="left"/>
        <w:rPr>
          <w:rFonts w:ascii="Times New Roman" w:eastAsia="Times New Roman" w:hAnsi="Times New Roman" w:cs="Times New Roman"/>
          <w:b/>
          <w:bCs/>
          <w:sz w:val="24"/>
          <w:szCs w:val="24"/>
        </w:rPr>
      </w:pPr>
    </w:p>
    <w:p w14:paraId="29E2AA91"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Recordkeeping</w:t>
      </w:r>
    </w:p>
    <w:p w14:paraId="29E2AA92"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i/>
          <w:iCs/>
          <w:sz w:val="24"/>
          <w:szCs w:val="24"/>
        </w:rPr>
        <w:t>Training Records</w:t>
      </w:r>
    </w:p>
    <w:p w14:paraId="29E2AA93"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Training records are completed for each employee upon completion of training. These documents will be kept for at least 3 years </w:t>
      </w:r>
      <w:r w:rsidR="00A11067">
        <w:rPr>
          <w:rFonts w:ascii="Times New Roman" w:eastAsia="Times New Roman" w:hAnsi="Times New Roman" w:cs="Times New Roman"/>
          <w:sz w:val="24"/>
          <w:szCs w:val="24"/>
        </w:rPr>
        <w:t>in the laboratory and the Office of Environmental Safety</w:t>
      </w:r>
      <w:r w:rsidRPr="0031177A">
        <w:rPr>
          <w:rFonts w:ascii="Times New Roman" w:eastAsia="Times New Roman" w:hAnsi="Times New Roman" w:cs="Times New Roman"/>
          <w:sz w:val="24"/>
          <w:szCs w:val="24"/>
        </w:rPr>
        <w:t>.</w:t>
      </w:r>
    </w:p>
    <w:p w14:paraId="29E2AA94"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Training records will include the:</w:t>
      </w:r>
    </w:p>
    <w:p w14:paraId="29E2AA95" w14:textId="77777777" w:rsidR="0020433E" w:rsidRPr="0031177A" w:rsidRDefault="0020433E" w:rsidP="00A11067">
      <w:pPr>
        <w:ind w:firstLine="720"/>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 Dates of the training sessions </w:t>
      </w:r>
    </w:p>
    <w:p w14:paraId="29E2AA96" w14:textId="77777777" w:rsidR="0020433E" w:rsidRPr="0031177A" w:rsidRDefault="0020433E" w:rsidP="00A11067">
      <w:pPr>
        <w:ind w:firstLine="720"/>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 Contents or a summary of the training sessions </w:t>
      </w:r>
    </w:p>
    <w:p w14:paraId="29E2AA97" w14:textId="77777777" w:rsidR="0020433E" w:rsidRPr="0031177A" w:rsidRDefault="0020433E" w:rsidP="00A11067">
      <w:pPr>
        <w:ind w:firstLine="720"/>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 Names and qualifications of persons conducting the training </w:t>
      </w:r>
    </w:p>
    <w:p w14:paraId="29E2AA98" w14:textId="77777777" w:rsidR="0020433E" w:rsidRPr="0031177A" w:rsidRDefault="0020433E" w:rsidP="00A11067">
      <w:pPr>
        <w:ind w:firstLine="720"/>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Names and job titles of all persons attending the training sessions</w:t>
      </w:r>
    </w:p>
    <w:p w14:paraId="29E2AA99"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Employee training records will be provided upon request to the employee or the employee’s authorized representative within 15 working days. Such requests should be addressed to </w:t>
      </w:r>
      <w:r w:rsidR="00A11067">
        <w:rPr>
          <w:rFonts w:ascii="Times New Roman" w:eastAsia="Times New Roman" w:hAnsi="Times New Roman" w:cs="Times New Roman"/>
          <w:sz w:val="24"/>
          <w:szCs w:val="24"/>
        </w:rPr>
        <w:t>Mr. Anwar Diop, Environmental Safety Officer.</w:t>
      </w:r>
    </w:p>
    <w:p w14:paraId="29E2AA9A" w14:textId="77777777" w:rsidR="00A11067" w:rsidRDefault="00A11067" w:rsidP="0031177A">
      <w:pPr>
        <w:jc w:val="left"/>
        <w:rPr>
          <w:rFonts w:ascii="Times New Roman" w:eastAsia="Times New Roman" w:hAnsi="Times New Roman" w:cs="Times New Roman"/>
          <w:b/>
          <w:bCs/>
          <w:i/>
          <w:iCs/>
          <w:sz w:val="24"/>
          <w:szCs w:val="24"/>
        </w:rPr>
      </w:pPr>
    </w:p>
    <w:p w14:paraId="29E2AA9B"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i/>
          <w:iCs/>
          <w:sz w:val="24"/>
          <w:szCs w:val="24"/>
        </w:rPr>
        <w:t>Medical Records</w:t>
      </w:r>
    </w:p>
    <w:p w14:paraId="29E2AA9C" w14:textId="77777777" w:rsidR="0020433E" w:rsidRPr="0031177A" w:rsidRDefault="0020433E" w:rsidP="00A11067">
      <w:pPr>
        <w:ind w:firstLine="720"/>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Medical records are maintained for each employee with occupational exposure in accordance with the employee exposure and medical records regulation. </w:t>
      </w:r>
      <w:r w:rsidR="00A11067">
        <w:rPr>
          <w:rFonts w:ascii="Times New Roman" w:eastAsia="Times New Roman" w:hAnsi="Times New Roman" w:cs="Times New Roman"/>
          <w:sz w:val="24"/>
          <w:szCs w:val="24"/>
        </w:rPr>
        <w:t xml:space="preserve">The Environmental </w:t>
      </w:r>
      <w:r w:rsidR="00A11067">
        <w:rPr>
          <w:rFonts w:ascii="Times New Roman" w:eastAsia="Times New Roman" w:hAnsi="Times New Roman" w:cs="Times New Roman"/>
          <w:sz w:val="24"/>
          <w:szCs w:val="24"/>
        </w:rPr>
        <w:lastRenderedPageBreak/>
        <w:t xml:space="preserve">Safety Officer </w:t>
      </w:r>
      <w:r w:rsidRPr="0031177A">
        <w:rPr>
          <w:rFonts w:ascii="Times New Roman" w:eastAsia="Times New Roman" w:hAnsi="Times New Roman" w:cs="Times New Roman"/>
          <w:sz w:val="24"/>
          <w:szCs w:val="24"/>
        </w:rPr>
        <w:t xml:space="preserve">is responsible for maintenance of the required medical records. These confidential records are kept in </w:t>
      </w:r>
      <w:r w:rsidR="00A11067">
        <w:rPr>
          <w:rFonts w:ascii="Times New Roman" w:eastAsia="Times New Roman" w:hAnsi="Times New Roman" w:cs="Times New Roman"/>
          <w:sz w:val="24"/>
          <w:szCs w:val="24"/>
        </w:rPr>
        <w:t xml:space="preserve">301 Kresge Center </w:t>
      </w:r>
      <w:r w:rsidRPr="0031177A">
        <w:rPr>
          <w:rFonts w:ascii="Times New Roman" w:eastAsia="Times New Roman" w:hAnsi="Times New Roman" w:cs="Times New Roman"/>
          <w:sz w:val="24"/>
          <w:szCs w:val="24"/>
        </w:rPr>
        <w:t>for at least the duration of employment plus 30 years.</w:t>
      </w:r>
    </w:p>
    <w:p w14:paraId="29E2AA9D" w14:textId="77777777" w:rsidR="0020433E" w:rsidRPr="0031177A" w:rsidRDefault="0020433E" w:rsidP="00A11067">
      <w:pPr>
        <w:ind w:firstLine="720"/>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Employee medical records are provided upon request of the employee or to anyone having written consent of the employee within 15 working days. Such requests should be sent to: </w:t>
      </w:r>
    </w:p>
    <w:p w14:paraId="29E2AA9E" w14:textId="77777777" w:rsidR="00A11067" w:rsidRPr="00A11067" w:rsidRDefault="00A11067" w:rsidP="0031177A">
      <w:pPr>
        <w:jc w:val="left"/>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Mr. Anwar Diop, Kresge Center, Tuskegee, Alabama 36088</w:t>
      </w:r>
    </w:p>
    <w:p w14:paraId="29E2AA9F" w14:textId="77777777" w:rsidR="00A11067" w:rsidRDefault="00A11067" w:rsidP="0031177A">
      <w:pPr>
        <w:jc w:val="left"/>
        <w:rPr>
          <w:rFonts w:ascii="Times New Roman" w:eastAsia="Times New Roman" w:hAnsi="Times New Roman" w:cs="Times New Roman"/>
          <w:b/>
          <w:bCs/>
          <w:i/>
          <w:iCs/>
          <w:sz w:val="24"/>
          <w:szCs w:val="24"/>
        </w:rPr>
      </w:pPr>
    </w:p>
    <w:p w14:paraId="29E2AAA0"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i/>
          <w:iCs/>
          <w:sz w:val="24"/>
          <w:szCs w:val="24"/>
        </w:rPr>
        <w:t>OSHA Recordkeeping</w:t>
      </w:r>
    </w:p>
    <w:p w14:paraId="29E2AAA1"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An exposure incident will be evaluated to determine if the case meets OSHA’s recordkeeping requirements (29 CFR 1904). This determination and the recording activities are done by</w:t>
      </w:r>
      <w:r w:rsidR="00A11067">
        <w:rPr>
          <w:rFonts w:ascii="Times New Roman" w:eastAsia="Times New Roman" w:hAnsi="Times New Roman" w:cs="Times New Roman"/>
          <w:sz w:val="24"/>
          <w:szCs w:val="24"/>
        </w:rPr>
        <w:t xml:space="preserve"> </w:t>
      </w:r>
      <w:r w:rsidR="00F9388F">
        <w:rPr>
          <w:rFonts w:ascii="Times New Roman" w:eastAsia="Times New Roman" w:hAnsi="Times New Roman" w:cs="Times New Roman"/>
          <w:sz w:val="24"/>
          <w:szCs w:val="24"/>
        </w:rPr>
        <w:t>the Environmental Safety Officer</w:t>
      </w:r>
      <w:r w:rsidRPr="0031177A">
        <w:rPr>
          <w:rFonts w:ascii="Times New Roman" w:eastAsia="Times New Roman" w:hAnsi="Times New Roman" w:cs="Times New Roman"/>
          <w:sz w:val="24"/>
          <w:szCs w:val="24"/>
        </w:rPr>
        <w:t>.</w:t>
      </w:r>
    </w:p>
    <w:p w14:paraId="29E2AAA2" w14:textId="77777777" w:rsidR="0020433E" w:rsidRPr="0031177A" w:rsidRDefault="0020433E" w:rsidP="0031177A">
      <w:pPr>
        <w:jc w:val="left"/>
        <w:rPr>
          <w:rFonts w:ascii="Times New Roman" w:eastAsia="Times New Roman" w:hAnsi="Times New Roman" w:cs="Times New Roman"/>
          <w:b/>
          <w:bCs/>
          <w:sz w:val="24"/>
          <w:szCs w:val="24"/>
        </w:rPr>
      </w:pPr>
    </w:p>
    <w:p w14:paraId="29E2AAA3" w14:textId="77777777" w:rsidR="00C423C0" w:rsidRPr="0031177A" w:rsidRDefault="00C423C0" w:rsidP="0031177A">
      <w:pPr>
        <w:jc w:val="left"/>
        <w:rPr>
          <w:rFonts w:ascii="Times New Roman" w:eastAsia="Times New Roman" w:hAnsi="Times New Roman" w:cs="Times New Roman"/>
          <w:b/>
          <w:bCs/>
          <w:sz w:val="24"/>
          <w:szCs w:val="24"/>
        </w:rPr>
      </w:pPr>
    </w:p>
    <w:p w14:paraId="29E2AAA4" w14:textId="77777777" w:rsidR="00502E50" w:rsidRPr="0031177A" w:rsidRDefault="00502E50" w:rsidP="00502E50">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Plan last updated: </w:t>
      </w:r>
      <w:r w:rsidRPr="0031177A">
        <w:rPr>
          <w:rFonts w:ascii="Times New Roman" w:eastAsia="Times New Roman" w:hAnsi="Times New Roman" w:cs="Times New Roman"/>
          <w:color w:val="000000"/>
          <w:sz w:val="24"/>
          <w:szCs w:val="24"/>
          <w:shd w:val="clear" w:color="auto" w:fill="FFFF00"/>
        </w:rPr>
        <w:t>Date</w:t>
      </w:r>
    </w:p>
    <w:p w14:paraId="29E2AAA5" w14:textId="77777777" w:rsidR="00C423C0" w:rsidRPr="0031177A" w:rsidRDefault="00C423C0" w:rsidP="0031177A">
      <w:pPr>
        <w:jc w:val="left"/>
        <w:rPr>
          <w:rFonts w:ascii="Times New Roman" w:eastAsia="Times New Roman" w:hAnsi="Times New Roman" w:cs="Times New Roman"/>
          <w:b/>
          <w:bCs/>
          <w:sz w:val="24"/>
          <w:szCs w:val="24"/>
        </w:rPr>
      </w:pPr>
    </w:p>
    <w:p w14:paraId="29E2AAA6" w14:textId="77777777" w:rsidR="00C423C0" w:rsidRPr="0031177A" w:rsidRDefault="00C423C0" w:rsidP="0031177A">
      <w:pPr>
        <w:jc w:val="left"/>
        <w:rPr>
          <w:rFonts w:ascii="Times New Roman" w:eastAsia="Times New Roman" w:hAnsi="Times New Roman" w:cs="Times New Roman"/>
          <w:b/>
          <w:bCs/>
          <w:sz w:val="24"/>
          <w:szCs w:val="24"/>
        </w:rPr>
      </w:pPr>
    </w:p>
    <w:p w14:paraId="29E2AAA7" w14:textId="77777777" w:rsidR="00C423C0" w:rsidRPr="0031177A" w:rsidRDefault="00C423C0" w:rsidP="0031177A">
      <w:pPr>
        <w:jc w:val="left"/>
        <w:rPr>
          <w:rFonts w:ascii="Times New Roman" w:eastAsia="Times New Roman" w:hAnsi="Times New Roman" w:cs="Times New Roman"/>
          <w:b/>
          <w:bCs/>
          <w:sz w:val="24"/>
          <w:szCs w:val="24"/>
        </w:rPr>
      </w:pPr>
    </w:p>
    <w:p w14:paraId="29E2AAA8" w14:textId="77777777" w:rsidR="00C423C0" w:rsidRPr="0031177A" w:rsidRDefault="00C423C0" w:rsidP="0031177A">
      <w:pPr>
        <w:jc w:val="left"/>
        <w:rPr>
          <w:rFonts w:ascii="Times New Roman" w:eastAsia="Times New Roman" w:hAnsi="Times New Roman" w:cs="Times New Roman"/>
          <w:b/>
          <w:bCs/>
          <w:sz w:val="24"/>
          <w:szCs w:val="24"/>
        </w:rPr>
      </w:pPr>
    </w:p>
    <w:p w14:paraId="29E2AAA9" w14:textId="77777777" w:rsidR="00C423C0" w:rsidRPr="0031177A" w:rsidRDefault="00C423C0" w:rsidP="0031177A">
      <w:pPr>
        <w:jc w:val="left"/>
        <w:rPr>
          <w:rFonts w:ascii="Times New Roman" w:eastAsia="Times New Roman" w:hAnsi="Times New Roman" w:cs="Times New Roman"/>
          <w:b/>
          <w:bCs/>
          <w:sz w:val="24"/>
          <w:szCs w:val="24"/>
        </w:rPr>
      </w:pPr>
    </w:p>
    <w:p w14:paraId="29E2AAAA" w14:textId="77777777" w:rsidR="00C423C0" w:rsidRPr="0031177A" w:rsidRDefault="00C423C0" w:rsidP="0031177A">
      <w:pPr>
        <w:jc w:val="left"/>
        <w:rPr>
          <w:rFonts w:ascii="Times New Roman" w:eastAsia="Times New Roman" w:hAnsi="Times New Roman" w:cs="Times New Roman"/>
          <w:b/>
          <w:bCs/>
          <w:sz w:val="24"/>
          <w:szCs w:val="24"/>
        </w:rPr>
      </w:pPr>
    </w:p>
    <w:p w14:paraId="29E2AAAB" w14:textId="77777777" w:rsidR="00C423C0" w:rsidRPr="0031177A" w:rsidRDefault="00C423C0" w:rsidP="0031177A">
      <w:pPr>
        <w:jc w:val="left"/>
        <w:rPr>
          <w:rFonts w:ascii="Times New Roman" w:eastAsia="Times New Roman" w:hAnsi="Times New Roman" w:cs="Times New Roman"/>
          <w:b/>
          <w:bCs/>
          <w:sz w:val="24"/>
          <w:szCs w:val="24"/>
        </w:rPr>
      </w:pPr>
    </w:p>
    <w:p w14:paraId="29E2AAAC" w14:textId="77777777" w:rsidR="00C423C0" w:rsidRPr="0031177A" w:rsidRDefault="00C423C0" w:rsidP="0031177A">
      <w:pPr>
        <w:jc w:val="left"/>
        <w:rPr>
          <w:rFonts w:ascii="Times New Roman" w:eastAsia="Times New Roman" w:hAnsi="Times New Roman" w:cs="Times New Roman"/>
          <w:b/>
          <w:bCs/>
          <w:sz w:val="24"/>
          <w:szCs w:val="24"/>
        </w:rPr>
      </w:pPr>
    </w:p>
    <w:p w14:paraId="29E2AAAD" w14:textId="77777777" w:rsidR="00C423C0" w:rsidRDefault="00C423C0" w:rsidP="0031177A">
      <w:pPr>
        <w:jc w:val="left"/>
        <w:rPr>
          <w:rFonts w:ascii="Times New Roman" w:eastAsia="Times New Roman" w:hAnsi="Times New Roman" w:cs="Times New Roman"/>
          <w:b/>
          <w:bCs/>
          <w:sz w:val="24"/>
          <w:szCs w:val="24"/>
        </w:rPr>
      </w:pPr>
    </w:p>
    <w:p w14:paraId="29E2AAAE" w14:textId="77777777" w:rsidR="00A11067" w:rsidRDefault="00A11067" w:rsidP="0031177A">
      <w:pPr>
        <w:jc w:val="left"/>
        <w:rPr>
          <w:rFonts w:ascii="Times New Roman" w:eastAsia="Times New Roman" w:hAnsi="Times New Roman" w:cs="Times New Roman"/>
          <w:b/>
          <w:bCs/>
          <w:sz w:val="24"/>
          <w:szCs w:val="24"/>
        </w:rPr>
      </w:pPr>
    </w:p>
    <w:p w14:paraId="29E2AAAF" w14:textId="77777777" w:rsidR="00A11067" w:rsidRDefault="00A11067" w:rsidP="0031177A">
      <w:pPr>
        <w:jc w:val="left"/>
        <w:rPr>
          <w:rFonts w:ascii="Times New Roman" w:eastAsia="Times New Roman" w:hAnsi="Times New Roman" w:cs="Times New Roman"/>
          <w:b/>
          <w:bCs/>
          <w:sz w:val="24"/>
          <w:szCs w:val="24"/>
        </w:rPr>
      </w:pPr>
    </w:p>
    <w:p w14:paraId="29E2AAB0" w14:textId="77777777" w:rsidR="00A11067" w:rsidRDefault="00A11067" w:rsidP="0031177A">
      <w:pPr>
        <w:jc w:val="left"/>
        <w:rPr>
          <w:rFonts w:ascii="Times New Roman" w:eastAsia="Times New Roman" w:hAnsi="Times New Roman" w:cs="Times New Roman"/>
          <w:b/>
          <w:bCs/>
          <w:sz w:val="24"/>
          <w:szCs w:val="24"/>
        </w:rPr>
      </w:pPr>
    </w:p>
    <w:p w14:paraId="29E2AAB1" w14:textId="77777777" w:rsidR="00A11067" w:rsidRDefault="00A11067" w:rsidP="0031177A">
      <w:pPr>
        <w:jc w:val="left"/>
        <w:rPr>
          <w:rFonts w:ascii="Times New Roman" w:eastAsia="Times New Roman" w:hAnsi="Times New Roman" w:cs="Times New Roman"/>
          <w:b/>
          <w:bCs/>
          <w:sz w:val="24"/>
          <w:szCs w:val="24"/>
        </w:rPr>
      </w:pPr>
    </w:p>
    <w:p w14:paraId="29E2AAB2" w14:textId="77777777" w:rsidR="00A11067" w:rsidRDefault="00A11067" w:rsidP="0031177A">
      <w:pPr>
        <w:jc w:val="left"/>
        <w:rPr>
          <w:rFonts w:ascii="Times New Roman" w:eastAsia="Times New Roman" w:hAnsi="Times New Roman" w:cs="Times New Roman"/>
          <w:b/>
          <w:bCs/>
          <w:sz w:val="24"/>
          <w:szCs w:val="24"/>
        </w:rPr>
      </w:pPr>
    </w:p>
    <w:p w14:paraId="29E2AAB3" w14:textId="77777777" w:rsidR="00A11067" w:rsidRDefault="00A11067" w:rsidP="0031177A">
      <w:pPr>
        <w:jc w:val="left"/>
        <w:rPr>
          <w:rFonts w:ascii="Times New Roman" w:eastAsia="Times New Roman" w:hAnsi="Times New Roman" w:cs="Times New Roman"/>
          <w:b/>
          <w:bCs/>
          <w:sz w:val="24"/>
          <w:szCs w:val="24"/>
        </w:rPr>
      </w:pPr>
    </w:p>
    <w:p w14:paraId="29E2AAB4" w14:textId="77777777" w:rsidR="00A11067" w:rsidRDefault="00A11067" w:rsidP="0031177A">
      <w:pPr>
        <w:jc w:val="left"/>
        <w:rPr>
          <w:rFonts w:ascii="Times New Roman" w:eastAsia="Times New Roman" w:hAnsi="Times New Roman" w:cs="Times New Roman"/>
          <w:b/>
          <w:bCs/>
          <w:sz w:val="24"/>
          <w:szCs w:val="24"/>
        </w:rPr>
      </w:pPr>
    </w:p>
    <w:p w14:paraId="29E2AAB5" w14:textId="77777777" w:rsidR="00A11067" w:rsidRDefault="00A11067" w:rsidP="0031177A">
      <w:pPr>
        <w:jc w:val="left"/>
        <w:rPr>
          <w:rFonts w:ascii="Times New Roman" w:eastAsia="Times New Roman" w:hAnsi="Times New Roman" w:cs="Times New Roman"/>
          <w:b/>
          <w:bCs/>
          <w:sz w:val="24"/>
          <w:szCs w:val="24"/>
        </w:rPr>
      </w:pPr>
    </w:p>
    <w:p w14:paraId="29E2AAB6" w14:textId="77777777" w:rsidR="00A11067" w:rsidRDefault="00A11067" w:rsidP="0031177A">
      <w:pPr>
        <w:jc w:val="left"/>
        <w:rPr>
          <w:rFonts w:ascii="Times New Roman" w:eastAsia="Times New Roman" w:hAnsi="Times New Roman" w:cs="Times New Roman"/>
          <w:b/>
          <w:bCs/>
          <w:sz w:val="24"/>
          <w:szCs w:val="24"/>
        </w:rPr>
      </w:pPr>
    </w:p>
    <w:p w14:paraId="29E2AAB7" w14:textId="77777777" w:rsidR="00A11067" w:rsidRDefault="00A11067" w:rsidP="0031177A">
      <w:pPr>
        <w:jc w:val="left"/>
        <w:rPr>
          <w:rFonts w:ascii="Times New Roman" w:eastAsia="Times New Roman" w:hAnsi="Times New Roman" w:cs="Times New Roman"/>
          <w:b/>
          <w:bCs/>
          <w:sz w:val="24"/>
          <w:szCs w:val="24"/>
        </w:rPr>
      </w:pPr>
    </w:p>
    <w:p w14:paraId="29E2AAB8" w14:textId="77777777" w:rsidR="00A11067" w:rsidRDefault="00A11067" w:rsidP="0031177A">
      <w:pPr>
        <w:jc w:val="left"/>
        <w:rPr>
          <w:rFonts w:ascii="Times New Roman" w:eastAsia="Times New Roman" w:hAnsi="Times New Roman" w:cs="Times New Roman"/>
          <w:b/>
          <w:bCs/>
          <w:sz w:val="24"/>
          <w:szCs w:val="24"/>
        </w:rPr>
      </w:pPr>
    </w:p>
    <w:p w14:paraId="29E2AAB9" w14:textId="77777777" w:rsidR="00A11067" w:rsidRDefault="00A11067" w:rsidP="0031177A">
      <w:pPr>
        <w:jc w:val="left"/>
        <w:rPr>
          <w:rFonts w:ascii="Times New Roman" w:eastAsia="Times New Roman" w:hAnsi="Times New Roman" w:cs="Times New Roman"/>
          <w:b/>
          <w:bCs/>
          <w:sz w:val="24"/>
          <w:szCs w:val="24"/>
        </w:rPr>
      </w:pPr>
    </w:p>
    <w:p w14:paraId="29E2AABA" w14:textId="77777777" w:rsidR="00A11067" w:rsidRDefault="00A11067" w:rsidP="0031177A">
      <w:pPr>
        <w:jc w:val="left"/>
        <w:rPr>
          <w:rFonts w:ascii="Times New Roman" w:eastAsia="Times New Roman" w:hAnsi="Times New Roman" w:cs="Times New Roman"/>
          <w:b/>
          <w:bCs/>
          <w:sz w:val="24"/>
          <w:szCs w:val="24"/>
        </w:rPr>
      </w:pPr>
    </w:p>
    <w:p w14:paraId="29E2AABB" w14:textId="77777777" w:rsidR="00A11067" w:rsidRDefault="00A11067" w:rsidP="0031177A">
      <w:pPr>
        <w:jc w:val="left"/>
        <w:rPr>
          <w:rFonts w:ascii="Times New Roman" w:eastAsia="Times New Roman" w:hAnsi="Times New Roman" w:cs="Times New Roman"/>
          <w:b/>
          <w:bCs/>
          <w:sz w:val="24"/>
          <w:szCs w:val="24"/>
        </w:rPr>
      </w:pPr>
    </w:p>
    <w:p w14:paraId="29E2AABC" w14:textId="77777777" w:rsidR="00A11067" w:rsidRDefault="00A11067" w:rsidP="0031177A">
      <w:pPr>
        <w:jc w:val="left"/>
        <w:rPr>
          <w:rFonts w:ascii="Times New Roman" w:eastAsia="Times New Roman" w:hAnsi="Times New Roman" w:cs="Times New Roman"/>
          <w:b/>
          <w:bCs/>
          <w:sz w:val="24"/>
          <w:szCs w:val="24"/>
        </w:rPr>
      </w:pPr>
    </w:p>
    <w:p w14:paraId="29E2AABD" w14:textId="77777777" w:rsidR="00A11067" w:rsidRDefault="00A11067" w:rsidP="0031177A">
      <w:pPr>
        <w:jc w:val="left"/>
        <w:rPr>
          <w:rFonts w:ascii="Times New Roman" w:eastAsia="Times New Roman" w:hAnsi="Times New Roman" w:cs="Times New Roman"/>
          <w:b/>
          <w:bCs/>
          <w:sz w:val="24"/>
          <w:szCs w:val="24"/>
        </w:rPr>
      </w:pPr>
    </w:p>
    <w:p w14:paraId="29E2AABE" w14:textId="77777777" w:rsidR="007D5F8D" w:rsidRDefault="007D5F8D" w:rsidP="0031177A">
      <w:pPr>
        <w:jc w:val="left"/>
        <w:rPr>
          <w:rFonts w:ascii="Times New Roman" w:eastAsia="Times New Roman" w:hAnsi="Times New Roman" w:cs="Times New Roman"/>
          <w:b/>
          <w:bCs/>
          <w:sz w:val="24"/>
          <w:szCs w:val="24"/>
        </w:rPr>
      </w:pPr>
    </w:p>
    <w:p w14:paraId="29E2AABF" w14:textId="77777777" w:rsidR="007D5F8D" w:rsidRDefault="007D5F8D" w:rsidP="0031177A">
      <w:pPr>
        <w:jc w:val="left"/>
        <w:rPr>
          <w:rFonts w:ascii="Times New Roman" w:eastAsia="Times New Roman" w:hAnsi="Times New Roman" w:cs="Times New Roman"/>
          <w:b/>
          <w:bCs/>
          <w:sz w:val="24"/>
          <w:szCs w:val="24"/>
        </w:rPr>
      </w:pPr>
    </w:p>
    <w:p w14:paraId="29E2AAC0" w14:textId="77777777" w:rsidR="007D5F8D" w:rsidRDefault="007D5F8D" w:rsidP="0031177A">
      <w:pPr>
        <w:jc w:val="left"/>
        <w:rPr>
          <w:rFonts w:ascii="Times New Roman" w:eastAsia="Times New Roman" w:hAnsi="Times New Roman" w:cs="Times New Roman"/>
          <w:b/>
          <w:bCs/>
          <w:sz w:val="24"/>
          <w:szCs w:val="24"/>
        </w:rPr>
      </w:pPr>
    </w:p>
    <w:p w14:paraId="29E2AAC1" w14:textId="77777777" w:rsidR="007D5F8D" w:rsidRDefault="007D5F8D" w:rsidP="0031177A">
      <w:pPr>
        <w:jc w:val="left"/>
        <w:rPr>
          <w:rFonts w:ascii="Times New Roman" w:eastAsia="Times New Roman" w:hAnsi="Times New Roman" w:cs="Times New Roman"/>
          <w:b/>
          <w:bCs/>
          <w:sz w:val="24"/>
          <w:szCs w:val="24"/>
        </w:rPr>
      </w:pPr>
    </w:p>
    <w:p w14:paraId="29E2AAC2" w14:textId="77777777" w:rsidR="007D5F8D" w:rsidRDefault="007D5F8D" w:rsidP="0031177A">
      <w:pPr>
        <w:jc w:val="left"/>
        <w:rPr>
          <w:rFonts w:ascii="Times New Roman" w:eastAsia="Times New Roman" w:hAnsi="Times New Roman" w:cs="Times New Roman"/>
          <w:b/>
          <w:bCs/>
          <w:sz w:val="24"/>
          <w:szCs w:val="24"/>
        </w:rPr>
      </w:pPr>
    </w:p>
    <w:p w14:paraId="29E2AAC3" w14:textId="77777777" w:rsidR="007D5F8D" w:rsidRDefault="007D5F8D" w:rsidP="0031177A">
      <w:pPr>
        <w:jc w:val="left"/>
        <w:rPr>
          <w:rFonts w:ascii="Times New Roman" w:eastAsia="Times New Roman" w:hAnsi="Times New Roman" w:cs="Times New Roman"/>
          <w:b/>
          <w:bCs/>
          <w:sz w:val="24"/>
          <w:szCs w:val="24"/>
        </w:rPr>
      </w:pPr>
    </w:p>
    <w:p w14:paraId="29E2AAC4" w14:textId="77777777" w:rsidR="007D5F8D" w:rsidRDefault="007D5F8D" w:rsidP="0031177A">
      <w:pPr>
        <w:jc w:val="left"/>
        <w:rPr>
          <w:rFonts w:ascii="Times New Roman" w:eastAsia="Times New Roman" w:hAnsi="Times New Roman" w:cs="Times New Roman"/>
          <w:b/>
          <w:bCs/>
          <w:sz w:val="24"/>
          <w:szCs w:val="24"/>
        </w:rPr>
      </w:pPr>
    </w:p>
    <w:p w14:paraId="29E2AAC5" w14:textId="77777777" w:rsidR="00A11067" w:rsidRDefault="00A11067" w:rsidP="0031177A">
      <w:pPr>
        <w:jc w:val="left"/>
        <w:rPr>
          <w:rFonts w:ascii="Times New Roman" w:eastAsia="Times New Roman" w:hAnsi="Times New Roman" w:cs="Times New Roman"/>
          <w:b/>
          <w:bCs/>
          <w:sz w:val="24"/>
          <w:szCs w:val="24"/>
        </w:rPr>
      </w:pPr>
    </w:p>
    <w:p w14:paraId="29E2AAC6" w14:textId="77777777" w:rsidR="00C423C0" w:rsidRPr="003C7117" w:rsidRDefault="00C423C0" w:rsidP="003C7117">
      <w:pPr>
        <w:rPr>
          <w:rFonts w:ascii="Times New Roman" w:eastAsia="Times New Roman" w:hAnsi="Times New Roman" w:cs="Times New Roman"/>
          <w:caps/>
          <w:sz w:val="28"/>
          <w:szCs w:val="28"/>
        </w:rPr>
      </w:pPr>
      <w:r w:rsidRPr="003C7117">
        <w:rPr>
          <w:rFonts w:ascii="Times New Roman" w:eastAsia="Times New Roman" w:hAnsi="Times New Roman" w:cs="Times New Roman"/>
          <w:b/>
          <w:bCs/>
          <w:caps/>
          <w:sz w:val="28"/>
          <w:szCs w:val="28"/>
        </w:rPr>
        <w:lastRenderedPageBreak/>
        <w:t>Bloodborne Pathogens Exposure Incident Report</w:t>
      </w:r>
    </w:p>
    <w:p w14:paraId="29E2AAC7" w14:textId="77777777" w:rsidR="00A11067" w:rsidRDefault="00A11067" w:rsidP="0031177A">
      <w:pPr>
        <w:jc w:val="left"/>
        <w:rPr>
          <w:rFonts w:ascii="Times New Roman" w:eastAsia="Times New Roman" w:hAnsi="Times New Roman" w:cs="Times New Roman"/>
          <w:b/>
          <w:bCs/>
          <w:sz w:val="24"/>
          <w:szCs w:val="24"/>
        </w:rPr>
      </w:pPr>
    </w:p>
    <w:p w14:paraId="29E2AAC8" w14:textId="77777777" w:rsidR="003C7117" w:rsidRPr="003C7117" w:rsidRDefault="003C7117" w:rsidP="003C7117">
      <w:pPr>
        <w:jc w:val="left"/>
        <w:rPr>
          <w:rFonts w:ascii="Times New Roman" w:eastAsia="Times New Roman" w:hAnsi="Times New Roman" w:cs="Times New Roman"/>
          <w:b/>
          <w:sz w:val="24"/>
          <w:szCs w:val="24"/>
        </w:rPr>
      </w:pPr>
      <w:r w:rsidRPr="003C7117">
        <w:rPr>
          <w:rFonts w:ascii="Times New Roman" w:eastAsia="Times New Roman" w:hAnsi="Times New Roman" w:cs="Times New Roman"/>
          <w:b/>
          <w:sz w:val="24"/>
          <w:szCs w:val="24"/>
        </w:rPr>
        <w:t>Employee Instructions</w:t>
      </w:r>
    </w:p>
    <w:p w14:paraId="29E2AAC9" w14:textId="77777777" w:rsidR="00C423C0" w:rsidRPr="0031177A" w:rsidRDefault="00C423C0" w:rsidP="00A11067">
      <w:pPr>
        <w:ind w:firstLine="720"/>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You are completing this form because you have experienced an actual or a potential exposure to blood or other potentially infectious material. An evaluation of this exposure is required by regulation.</w:t>
      </w:r>
    </w:p>
    <w:p w14:paraId="29E2AACA" w14:textId="77777777" w:rsidR="00C423C0" w:rsidRPr="0031177A" w:rsidRDefault="00C423C0" w:rsidP="00A11067">
      <w:pPr>
        <w:ind w:firstLine="720"/>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Please complete all the information below. Take this form with you when you go to a physician or other healthcare provider for the evaluation of the exposure. The information contained on this form is crucial to a proper evaluation of the exposure. Please take the time and care in completing the form to insure that the information is clear and accurate. If you need information on where to have this medical evaluation performed, please contact your supervisor.</w:t>
      </w:r>
    </w:p>
    <w:p w14:paraId="29E2AACB" w14:textId="77777777" w:rsidR="00C423C0" w:rsidRPr="0031177A" w:rsidRDefault="00C423C0"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The medical evaluation for a suspected exposure to blood or other potentially infectious material should be done </w:t>
      </w:r>
      <w:r w:rsidRPr="0031177A">
        <w:rPr>
          <w:rFonts w:ascii="Times New Roman" w:eastAsia="Times New Roman" w:hAnsi="Times New Roman" w:cs="Times New Roman"/>
          <w:i/>
          <w:iCs/>
          <w:sz w:val="24"/>
          <w:szCs w:val="24"/>
        </w:rPr>
        <w:t>as soon as possible</w:t>
      </w:r>
      <w:r w:rsidRPr="0031177A">
        <w:rPr>
          <w:rFonts w:ascii="Times New Roman" w:eastAsia="Times New Roman" w:hAnsi="Times New Roman" w:cs="Times New Roman"/>
          <w:sz w:val="24"/>
          <w:szCs w:val="24"/>
        </w:rPr>
        <w:t xml:space="preserve"> after the exposure. The effectiveness of certain vaccines or other medication which might prevent any illness resulting from these exposures is greatest if given shortly after the exposure.</w:t>
      </w:r>
    </w:p>
    <w:p w14:paraId="29E2AACC" w14:textId="77777777" w:rsidR="00A11067" w:rsidRDefault="00A11067" w:rsidP="00A11067">
      <w:pPr>
        <w:jc w:val="left"/>
        <w:rPr>
          <w:rFonts w:ascii="Times New Roman" w:eastAsia="Times New Roman" w:hAnsi="Times New Roman" w:cs="Times New Roman"/>
          <w:sz w:val="24"/>
          <w:szCs w:val="24"/>
        </w:rPr>
      </w:pPr>
    </w:p>
    <w:p w14:paraId="29E2AACD" w14:textId="77777777" w:rsidR="00C423C0" w:rsidRPr="0031177A" w:rsidRDefault="00C423C0" w:rsidP="00A11067">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Complete the appropriate accident report for your supervisor.</w:t>
      </w:r>
    </w:p>
    <w:p w14:paraId="29E2AACE" w14:textId="77777777" w:rsidR="00A11067" w:rsidRDefault="00A11067" w:rsidP="00A11067">
      <w:pPr>
        <w:jc w:val="left"/>
        <w:rPr>
          <w:rFonts w:ascii="Times New Roman" w:eastAsia="Times New Roman" w:hAnsi="Times New Roman" w:cs="Times New Roman"/>
          <w:b/>
          <w:bCs/>
          <w:sz w:val="24"/>
          <w:szCs w:val="24"/>
          <w:u w:val="single"/>
        </w:rPr>
      </w:pPr>
    </w:p>
    <w:p w14:paraId="29E2AACF" w14:textId="77777777" w:rsidR="00C423C0" w:rsidRPr="0031177A" w:rsidRDefault="00C423C0" w:rsidP="00A11067">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u w:val="single"/>
        </w:rPr>
        <w:t>Employee's Statement: (Please Print)</w:t>
      </w:r>
    </w:p>
    <w:p w14:paraId="29E2AAD0" w14:textId="77777777" w:rsidR="00C423C0" w:rsidRPr="0031177A" w:rsidRDefault="00C423C0"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Name: ______________________________________</w:t>
      </w:r>
    </w:p>
    <w:p w14:paraId="29E2AAD1" w14:textId="77777777" w:rsidR="00C423C0" w:rsidRPr="0031177A" w:rsidRDefault="00C423C0"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Job Title: ______________________________________</w:t>
      </w:r>
    </w:p>
    <w:p w14:paraId="29E2AAD2" w14:textId="77777777" w:rsidR="00C423C0" w:rsidRPr="0031177A" w:rsidRDefault="00C423C0"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Work Location: _________________________________</w:t>
      </w:r>
    </w:p>
    <w:p w14:paraId="29E2AAD3" w14:textId="77777777" w:rsidR="00C423C0" w:rsidRPr="0031177A" w:rsidRDefault="00C423C0"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Work Phone: ___________________________________</w:t>
      </w:r>
    </w:p>
    <w:p w14:paraId="29E2AAD4" w14:textId="77777777" w:rsidR="00C423C0" w:rsidRPr="0031177A" w:rsidRDefault="00C423C0"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Supervisor: ______________________________________</w:t>
      </w:r>
    </w:p>
    <w:p w14:paraId="29E2AAD5" w14:textId="77777777" w:rsidR="00C423C0" w:rsidRPr="0031177A" w:rsidRDefault="00C423C0"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u w:val="single"/>
        </w:rPr>
        <w:t>Description of Exposure Incident</w:t>
      </w:r>
    </w:p>
    <w:p w14:paraId="29E2AAD6" w14:textId="77777777" w:rsidR="00C423C0" w:rsidRPr="0031177A" w:rsidRDefault="00C423C0"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Date: ______________________________________</w:t>
      </w:r>
    </w:p>
    <w:p w14:paraId="29E2AAD7" w14:textId="77777777" w:rsidR="00C423C0" w:rsidRPr="0031177A" w:rsidRDefault="00C423C0"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Time: ____________ am / pm</w:t>
      </w:r>
    </w:p>
    <w:p w14:paraId="29E2AAD8" w14:textId="77777777" w:rsidR="00C423C0" w:rsidRPr="0031177A" w:rsidRDefault="00C423C0"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City/Town: ______________________________________</w:t>
      </w:r>
    </w:p>
    <w:p w14:paraId="29E2AAD9" w14:textId="77777777" w:rsidR="00C423C0" w:rsidRPr="0031177A" w:rsidRDefault="00C423C0"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State: ______________________________________</w:t>
      </w:r>
    </w:p>
    <w:p w14:paraId="29E2AADA" w14:textId="77777777" w:rsidR="00C423C0" w:rsidRPr="0031177A" w:rsidRDefault="00C423C0"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Describe Incident (Please include the type of infectious material to which you were exposed and the circumstances of the exposure):</w:t>
      </w:r>
    </w:p>
    <w:p w14:paraId="29E2AADB" w14:textId="77777777" w:rsidR="00C423C0" w:rsidRPr="0031177A" w:rsidRDefault="00C423C0"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9E2AADC" w14:textId="77777777" w:rsidR="00A11067" w:rsidRDefault="00A11067" w:rsidP="0031177A">
      <w:pPr>
        <w:jc w:val="left"/>
        <w:rPr>
          <w:rFonts w:ascii="Times New Roman" w:eastAsia="Times New Roman" w:hAnsi="Times New Roman" w:cs="Times New Roman"/>
          <w:b/>
          <w:bCs/>
          <w:sz w:val="24"/>
          <w:szCs w:val="24"/>
          <w:u w:val="single"/>
        </w:rPr>
      </w:pPr>
    </w:p>
    <w:p w14:paraId="29E2AADD" w14:textId="77777777" w:rsidR="00C423C0" w:rsidRPr="0031177A" w:rsidRDefault="00C423C0"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u w:val="single"/>
        </w:rPr>
        <w:t>Supervisor's Statement: (Please Print)</w:t>
      </w:r>
    </w:p>
    <w:p w14:paraId="29E2AADE" w14:textId="77777777" w:rsidR="00C423C0" w:rsidRPr="0031177A" w:rsidRDefault="00C423C0"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Employee's Name: ______________________________________</w:t>
      </w:r>
    </w:p>
    <w:p w14:paraId="29E2AADF" w14:textId="77777777" w:rsidR="00C423C0" w:rsidRPr="0031177A" w:rsidRDefault="00C423C0"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u w:val="single"/>
        </w:rPr>
        <w:t>Supervisor Identification.</w:t>
      </w:r>
    </w:p>
    <w:p w14:paraId="29E2AAE0" w14:textId="77777777" w:rsidR="00C423C0" w:rsidRPr="0031177A" w:rsidRDefault="00C423C0"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Name: ______________________________________</w:t>
      </w:r>
    </w:p>
    <w:p w14:paraId="29E2AAE1" w14:textId="77777777" w:rsidR="00C423C0" w:rsidRPr="0031177A" w:rsidRDefault="00C423C0"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Work Phone: ______________________________________</w:t>
      </w:r>
    </w:p>
    <w:p w14:paraId="29E2AAE2" w14:textId="77777777" w:rsidR="00C423C0" w:rsidRPr="0031177A" w:rsidRDefault="00C423C0"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u w:val="single"/>
        </w:rPr>
        <w:t>Description of Incident</w:t>
      </w:r>
    </w:p>
    <w:p w14:paraId="29E2AAE3" w14:textId="77777777" w:rsidR="00C423C0" w:rsidRPr="0031177A" w:rsidRDefault="00C423C0"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(Please describe the employee’s duties as they relate to the exposure incident):</w:t>
      </w:r>
    </w:p>
    <w:p w14:paraId="29E2AAE4" w14:textId="77777777" w:rsidR="00C423C0" w:rsidRPr="0031177A" w:rsidRDefault="00C423C0"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9E2AAE5" w14:textId="77777777" w:rsidR="00915644" w:rsidRDefault="00915644" w:rsidP="0031177A">
      <w:pPr>
        <w:jc w:val="left"/>
        <w:rPr>
          <w:rFonts w:ascii="Times New Roman" w:eastAsia="Times New Roman" w:hAnsi="Times New Roman" w:cs="Times New Roman"/>
          <w:sz w:val="24"/>
          <w:szCs w:val="24"/>
          <w:u w:val="single"/>
        </w:rPr>
      </w:pPr>
    </w:p>
    <w:p w14:paraId="29E2AAE6" w14:textId="77777777" w:rsidR="00915644" w:rsidRDefault="00915644" w:rsidP="0031177A">
      <w:pPr>
        <w:jc w:val="left"/>
        <w:rPr>
          <w:rFonts w:ascii="Times New Roman" w:eastAsia="Times New Roman" w:hAnsi="Times New Roman" w:cs="Times New Roman"/>
          <w:sz w:val="24"/>
          <w:szCs w:val="24"/>
          <w:u w:val="single"/>
        </w:rPr>
      </w:pPr>
    </w:p>
    <w:p w14:paraId="29E2AAE7" w14:textId="77777777" w:rsidR="00C423C0" w:rsidRPr="0031177A" w:rsidRDefault="00C423C0"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u w:val="single"/>
        </w:rPr>
        <w:t>Investigation of Source</w:t>
      </w:r>
    </w:p>
    <w:p w14:paraId="29E2AAE8" w14:textId="77777777" w:rsidR="00C423C0" w:rsidRPr="0031177A" w:rsidRDefault="00C423C0"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Please describe what information is known about the source of the exposure (the person’s name, address, telephone number, or other contact point), the result(s) of the blood testing of the source person (if known), or why blood testing of the source person is not feasible. Also, if the source person is known to have or test positive for hepatitis B or human immunodeficiency virus (HIV), please indicate this fact. The source person must be tested for these agents unless such testing is not legally possible.</w:t>
      </w:r>
    </w:p>
    <w:p w14:paraId="29E2AAE9" w14:textId="77777777" w:rsidR="00C423C0" w:rsidRPr="0031177A" w:rsidRDefault="00C423C0"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______________________________________________________</w:t>
      </w:r>
    </w:p>
    <w:p w14:paraId="29E2AAEA" w14:textId="77777777" w:rsidR="0020433E" w:rsidRPr="0031177A" w:rsidRDefault="0020433E" w:rsidP="0031177A">
      <w:pPr>
        <w:jc w:val="left"/>
        <w:rPr>
          <w:rFonts w:ascii="Times New Roman" w:eastAsia="Times New Roman" w:hAnsi="Times New Roman" w:cs="Times New Roman"/>
          <w:b/>
          <w:bCs/>
          <w:sz w:val="24"/>
          <w:szCs w:val="24"/>
        </w:rPr>
      </w:pPr>
    </w:p>
    <w:p w14:paraId="29E2AAEB" w14:textId="77777777" w:rsidR="00915644" w:rsidRDefault="00915644" w:rsidP="0031177A">
      <w:pPr>
        <w:jc w:val="left"/>
        <w:rPr>
          <w:rFonts w:ascii="Times New Roman" w:eastAsia="Times New Roman" w:hAnsi="Times New Roman" w:cs="Times New Roman"/>
          <w:b/>
          <w:bCs/>
          <w:sz w:val="24"/>
          <w:szCs w:val="24"/>
        </w:rPr>
      </w:pPr>
    </w:p>
    <w:p w14:paraId="29E2AAEC" w14:textId="77777777" w:rsidR="00915644" w:rsidRDefault="00915644" w:rsidP="0031177A">
      <w:pPr>
        <w:jc w:val="left"/>
        <w:rPr>
          <w:rFonts w:ascii="Times New Roman" w:eastAsia="Times New Roman" w:hAnsi="Times New Roman" w:cs="Times New Roman"/>
          <w:b/>
          <w:bCs/>
          <w:sz w:val="24"/>
          <w:szCs w:val="24"/>
        </w:rPr>
      </w:pPr>
    </w:p>
    <w:p w14:paraId="29E2AAED" w14:textId="77777777" w:rsidR="00915644" w:rsidRDefault="00915644" w:rsidP="0031177A">
      <w:pPr>
        <w:jc w:val="left"/>
        <w:rPr>
          <w:rFonts w:ascii="Times New Roman" w:eastAsia="Times New Roman" w:hAnsi="Times New Roman" w:cs="Times New Roman"/>
          <w:b/>
          <w:bCs/>
          <w:sz w:val="24"/>
          <w:szCs w:val="24"/>
        </w:rPr>
      </w:pPr>
    </w:p>
    <w:p w14:paraId="29E2AAEE" w14:textId="77777777" w:rsidR="00915644" w:rsidRDefault="00915644" w:rsidP="0031177A">
      <w:pPr>
        <w:jc w:val="left"/>
        <w:rPr>
          <w:rFonts w:ascii="Times New Roman" w:eastAsia="Times New Roman" w:hAnsi="Times New Roman" w:cs="Times New Roman"/>
          <w:b/>
          <w:bCs/>
          <w:sz w:val="24"/>
          <w:szCs w:val="24"/>
        </w:rPr>
      </w:pPr>
    </w:p>
    <w:p w14:paraId="29E2AAEF" w14:textId="77777777" w:rsidR="00915644" w:rsidRDefault="00915644" w:rsidP="0031177A">
      <w:pPr>
        <w:jc w:val="left"/>
        <w:rPr>
          <w:rFonts w:ascii="Times New Roman" w:eastAsia="Times New Roman" w:hAnsi="Times New Roman" w:cs="Times New Roman"/>
          <w:b/>
          <w:bCs/>
          <w:sz w:val="24"/>
          <w:szCs w:val="24"/>
        </w:rPr>
      </w:pPr>
    </w:p>
    <w:p w14:paraId="29E2AAF0" w14:textId="77777777" w:rsidR="00915644" w:rsidRDefault="00915644" w:rsidP="0031177A">
      <w:pPr>
        <w:jc w:val="left"/>
        <w:rPr>
          <w:rFonts w:ascii="Times New Roman" w:eastAsia="Times New Roman" w:hAnsi="Times New Roman" w:cs="Times New Roman"/>
          <w:b/>
          <w:bCs/>
          <w:sz w:val="24"/>
          <w:szCs w:val="24"/>
        </w:rPr>
      </w:pPr>
    </w:p>
    <w:p w14:paraId="29E2AAF1" w14:textId="77777777" w:rsidR="00915644" w:rsidRDefault="00915644" w:rsidP="0031177A">
      <w:pPr>
        <w:jc w:val="left"/>
        <w:rPr>
          <w:rFonts w:ascii="Times New Roman" w:eastAsia="Times New Roman" w:hAnsi="Times New Roman" w:cs="Times New Roman"/>
          <w:b/>
          <w:bCs/>
          <w:sz w:val="24"/>
          <w:szCs w:val="24"/>
        </w:rPr>
      </w:pPr>
    </w:p>
    <w:p w14:paraId="29E2AAF2" w14:textId="77777777" w:rsidR="003C7117" w:rsidRDefault="003C7117" w:rsidP="0031177A">
      <w:pPr>
        <w:jc w:val="left"/>
        <w:rPr>
          <w:rFonts w:ascii="Times New Roman" w:eastAsia="Times New Roman" w:hAnsi="Times New Roman" w:cs="Times New Roman"/>
          <w:b/>
          <w:bCs/>
          <w:sz w:val="24"/>
          <w:szCs w:val="24"/>
        </w:rPr>
      </w:pPr>
    </w:p>
    <w:p w14:paraId="29E2AAF3" w14:textId="77777777" w:rsidR="003C7117" w:rsidRDefault="003C7117" w:rsidP="0031177A">
      <w:pPr>
        <w:jc w:val="left"/>
        <w:rPr>
          <w:rFonts w:ascii="Times New Roman" w:eastAsia="Times New Roman" w:hAnsi="Times New Roman" w:cs="Times New Roman"/>
          <w:b/>
          <w:bCs/>
          <w:sz w:val="24"/>
          <w:szCs w:val="24"/>
        </w:rPr>
      </w:pPr>
    </w:p>
    <w:p w14:paraId="29E2AAF4" w14:textId="77777777" w:rsidR="003C7117" w:rsidRDefault="003C7117" w:rsidP="0031177A">
      <w:pPr>
        <w:jc w:val="left"/>
        <w:rPr>
          <w:rFonts w:ascii="Times New Roman" w:eastAsia="Times New Roman" w:hAnsi="Times New Roman" w:cs="Times New Roman"/>
          <w:b/>
          <w:bCs/>
          <w:sz w:val="24"/>
          <w:szCs w:val="24"/>
        </w:rPr>
      </w:pPr>
    </w:p>
    <w:p w14:paraId="29E2AAF5" w14:textId="77777777" w:rsidR="00915644" w:rsidRDefault="00915644" w:rsidP="0031177A">
      <w:pPr>
        <w:jc w:val="left"/>
        <w:rPr>
          <w:rFonts w:ascii="Times New Roman" w:eastAsia="Times New Roman" w:hAnsi="Times New Roman" w:cs="Times New Roman"/>
          <w:b/>
          <w:bCs/>
          <w:sz w:val="24"/>
          <w:szCs w:val="24"/>
        </w:rPr>
      </w:pPr>
    </w:p>
    <w:p w14:paraId="29E2AAF6" w14:textId="77777777" w:rsidR="00915644" w:rsidRDefault="00915644" w:rsidP="0031177A">
      <w:pPr>
        <w:jc w:val="left"/>
        <w:rPr>
          <w:rFonts w:ascii="Times New Roman" w:eastAsia="Times New Roman" w:hAnsi="Times New Roman" w:cs="Times New Roman"/>
          <w:b/>
          <w:bCs/>
          <w:sz w:val="24"/>
          <w:szCs w:val="24"/>
        </w:rPr>
      </w:pPr>
    </w:p>
    <w:p w14:paraId="29E2AAF7" w14:textId="77777777" w:rsidR="00B30C66" w:rsidRPr="003C7117" w:rsidRDefault="00C423C0" w:rsidP="0031177A">
      <w:pPr>
        <w:jc w:val="left"/>
        <w:rPr>
          <w:rFonts w:ascii="Times New Roman" w:eastAsia="Times New Roman" w:hAnsi="Times New Roman" w:cs="Times New Roman"/>
          <w:caps/>
          <w:sz w:val="28"/>
          <w:szCs w:val="24"/>
        </w:rPr>
      </w:pPr>
      <w:r w:rsidRPr="003C7117">
        <w:rPr>
          <w:rFonts w:ascii="Times New Roman" w:eastAsia="Times New Roman" w:hAnsi="Times New Roman" w:cs="Times New Roman"/>
          <w:b/>
          <w:bCs/>
          <w:caps/>
          <w:sz w:val="28"/>
          <w:szCs w:val="24"/>
        </w:rPr>
        <w:lastRenderedPageBreak/>
        <w:t>E</w:t>
      </w:r>
      <w:r w:rsidR="00B30C66" w:rsidRPr="003C7117">
        <w:rPr>
          <w:rFonts w:ascii="Times New Roman" w:eastAsia="Times New Roman" w:hAnsi="Times New Roman" w:cs="Times New Roman"/>
          <w:b/>
          <w:bCs/>
          <w:caps/>
          <w:sz w:val="28"/>
          <w:szCs w:val="24"/>
        </w:rPr>
        <w:t>ye and Face Protection Plan</w:t>
      </w:r>
    </w:p>
    <w:p w14:paraId="29E2AAF8" w14:textId="77777777" w:rsidR="00915644" w:rsidRDefault="00915644" w:rsidP="0031177A">
      <w:pPr>
        <w:jc w:val="left"/>
        <w:rPr>
          <w:rFonts w:ascii="Times New Roman" w:eastAsia="Times New Roman" w:hAnsi="Times New Roman" w:cs="Times New Roman"/>
          <w:sz w:val="24"/>
          <w:szCs w:val="24"/>
        </w:rPr>
      </w:pPr>
    </w:p>
    <w:p w14:paraId="29E2AAF9" w14:textId="77777777" w:rsidR="00B30C66" w:rsidRPr="0031177A" w:rsidRDefault="003C7117" w:rsidP="0031177A">
      <w:pPr>
        <w:jc w:val="left"/>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Authority and Scope</w:t>
      </w:r>
    </w:p>
    <w:p w14:paraId="29E2AAFA" w14:textId="77777777" w:rsidR="00A36DF3" w:rsidRDefault="00B30C66" w:rsidP="00915644">
      <w:pPr>
        <w:ind w:firstLine="720"/>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Regulation:</w:t>
      </w:r>
      <w:r w:rsidRPr="0031177A">
        <w:rPr>
          <w:rFonts w:ascii="Times New Roman" w:eastAsia="Times New Roman" w:hAnsi="Times New Roman" w:cs="Times New Roman"/>
          <w:sz w:val="24"/>
          <w:szCs w:val="24"/>
        </w:rPr>
        <w:t xml:space="preserve"> 29 CFR 1910.132 and 29 CFR 1910.133 (Eye and Face Protection)</w:t>
      </w:r>
      <w:r w:rsidR="00A36DF3">
        <w:rPr>
          <w:rFonts w:ascii="Times New Roman" w:eastAsia="Times New Roman" w:hAnsi="Times New Roman" w:cs="Times New Roman"/>
          <w:sz w:val="24"/>
          <w:szCs w:val="24"/>
        </w:rPr>
        <w:t>.</w:t>
      </w:r>
      <w:r w:rsidRPr="0031177A">
        <w:rPr>
          <w:rFonts w:ascii="Times New Roman" w:eastAsia="Times New Roman" w:hAnsi="Times New Roman" w:cs="Times New Roman"/>
          <w:sz w:val="24"/>
          <w:szCs w:val="24"/>
        </w:rPr>
        <w:t xml:space="preserve"> </w:t>
      </w:r>
    </w:p>
    <w:p w14:paraId="29E2AAFB" w14:textId="77777777" w:rsidR="007D5F8D" w:rsidRDefault="007D5F8D" w:rsidP="00915644">
      <w:pPr>
        <w:ind w:firstLine="720"/>
        <w:jc w:val="left"/>
        <w:rPr>
          <w:rFonts w:ascii="Times New Roman" w:eastAsia="Times New Roman" w:hAnsi="Times New Roman" w:cs="Times New Roman"/>
          <w:b/>
          <w:bCs/>
          <w:sz w:val="24"/>
          <w:szCs w:val="24"/>
        </w:rPr>
      </w:pPr>
    </w:p>
    <w:p w14:paraId="29E2AAFC" w14:textId="77777777" w:rsidR="00B30C66" w:rsidRPr="0031177A" w:rsidRDefault="00B30C66" w:rsidP="00915644">
      <w:pPr>
        <w:ind w:firstLine="720"/>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Scope:</w:t>
      </w:r>
      <w:r w:rsidRPr="0031177A">
        <w:rPr>
          <w:rFonts w:ascii="Times New Roman" w:eastAsia="Times New Roman" w:hAnsi="Times New Roman" w:cs="Times New Roman"/>
          <w:sz w:val="24"/>
          <w:szCs w:val="24"/>
        </w:rPr>
        <w:t xml:space="preserve"> This plan addresses the protection of the eyes and face of all employees, visitors, contractors, and others passing through an eye/face hazard area. </w:t>
      </w:r>
    </w:p>
    <w:p w14:paraId="29E2AAFD" w14:textId="77777777" w:rsidR="00915644" w:rsidRDefault="00915644" w:rsidP="0031177A">
      <w:pPr>
        <w:jc w:val="left"/>
        <w:rPr>
          <w:rFonts w:ascii="Times New Roman" w:eastAsia="Times New Roman" w:hAnsi="Times New Roman" w:cs="Times New Roman"/>
          <w:b/>
          <w:bCs/>
          <w:sz w:val="24"/>
          <w:szCs w:val="24"/>
        </w:rPr>
      </w:pPr>
    </w:p>
    <w:p w14:paraId="29E2AAFE" w14:textId="77777777" w:rsidR="00B30C66" w:rsidRPr="0031177A" w:rsidRDefault="003C7117" w:rsidP="0031177A">
      <w:pPr>
        <w:jc w:val="left"/>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Policy Statement</w:t>
      </w:r>
    </w:p>
    <w:p w14:paraId="29E2AAFF" w14:textId="77777777" w:rsidR="00B30C66" w:rsidRPr="0031177A" w:rsidRDefault="00C72289" w:rsidP="0031177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Tuskegee University</w:t>
      </w:r>
      <w:r w:rsidR="00B30C66" w:rsidRPr="0031177A">
        <w:rPr>
          <w:rFonts w:ascii="Times New Roman" w:eastAsia="Times New Roman" w:hAnsi="Times New Roman" w:cs="Times New Roman"/>
          <w:sz w:val="24"/>
          <w:szCs w:val="24"/>
        </w:rPr>
        <w:t xml:space="preserve"> is dedicated to protecting the safety and health of its employees. The company will provide protective eyewear and/or protective face shields to employees working in areas or performing tasks that present a potential for eye or face injury. The protective devices will be used in conjunction with machine and equipment protective devices, engineering controls, compliance with equipment and tool manufacturer specifications, and safe work practices.</w:t>
      </w:r>
    </w:p>
    <w:p w14:paraId="29E2AB00" w14:textId="77777777" w:rsidR="003C7117" w:rsidRDefault="003C7117" w:rsidP="0031177A">
      <w:pPr>
        <w:jc w:val="left"/>
        <w:rPr>
          <w:rFonts w:ascii="Times New Roman" w:eastAsia="Times New Roman" w:hAnsi="Times New Roman" w:cs="Times New Roman"/>
          <w:b/>
          <w:bCs/>
          <w:sz w:val="24"/>
          <w:szCs w:val="24"/>
        </w:rPr>
      </w:pPr>
    </w:p>
    <w:p w14:paraId="29E2AB01"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P</w:t>
      </w:r>
      <w:r w:rsidR="003C7117">
        <w:rPr>
          <w:rFonts w:ascii="Times New Roman" w:eastAsia="Times New Roman" w:hAnsi="Times New Roman" w:cs="Times New Roman"/>
          <w:b/>
          <w:bCs/>
          <w:sz w:val="24"/>
          <w:szCs w:val="24"/>
        </w:rPr>
        <w:t>lan</w:t>
      </w:r>
      <w:r w:rsidRPr="0031177A">
        <w:rPr>
          <w:rFonts w:ascii="Times New Roman" w:eastAsia="Times New Roman" w:hAnsi="Times New Roman" w:cs="Times New Roman"/>
          <w:b/>
          <w:bCs/>
          <w:sz w:val="24"/>
          <w:szCs w:val="24"/>
        </w:rPr>
        <w:t xml:space="preserve"> A</w:t>
      </w:r>
      <w:r w:rsidR="003C7117">
        <w:rPr>
          <w:rFonts w:ascii="Times New Roman" w:eastAsia="Times New Roman" w:hAnsi="Times New Roman" w:cs="Times New Roman"/>
          <w:b/>
          <w:bCs/>
          <w:sz w:val="24"/>
          <w:szCs w:val="24"/>
        </w:rPr>
        <w:t>dministration</w:t>
      </w:r>
    </w:p>
    <w:p w14:paraId="29E2AB02" w14:textId="77777777" w:rsidR="00B30C66" w:rsidRPr="0031177A" w:rsidRDefault="003C7117" w:rsidP="0031177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The table below</w:t>
      </w:r>
      <w:r w:rsidR="00B30C66" w:rsidRPr="0031177A">
        <w:rPr>
          <w:rFonts w:ascii="Times New Roman" w:eastAsia="Times New Roman" w:hAnsi="Times New Roman" w:cs="Times New Roman"/>
          <w:sz w:val="24"/>
          <w:szCs w:val="24"/>
        </w:rPr>
        <w:t xml:space="preserve"> provides the contact information for the administration of the eye and face protection program.</w:t>
      </w:r>
    </w:p>
    <w:p w14:paraId="29E2AB03" w14:textId="77777777" w:rsidR="003C7117" w:rsidRDefault="003C7117" w:rsidP="0031177A">
      <w:pPr>
        <w:jc w:val="left"/>
        <w:rPr>
          <w:rFonts w:ascii="Times New Roman" w:eastAsia="Times New Roman" w:hAnsi="Times New Roman" w:cs="Times New Roman"/>
          <w:sz w:val="24"/>
          <w:szCs w:val="24"/>
        </w:rPr>
      </w:pPr>
    </w:p>
    <w:p w14:paraId="29E2AB04"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Plan Administrator.</w:t>
      </w:r>
      <w:r w:rsidRPr="0031177A">
        <w:rPr>
          <w:rFonts w:ascii="Times New Roman" w:eastAsia="Times New Roman" w:hAnsi="Times New Roman" w:cs="Times New Roman"/>
          <w:sz w:val="24"/>
          <w:szCs w:val="24"/>
        </w:rPr>
        <w:t xml:space="preserve"> The Plan Administrator will:</w:t>
      </w:r>
    </w:p>
    <w:p w14:paraId="29E2AB05" w14:textId="77777777" w:rsidR="00B30C66" w:rsidRPr="00F9388F" w:rsidRDefault="00B30C66" w:rsidP="00C04026">
      <w:pPr>
        <w:pStyle w:val="ListParagraph"/>
        <w:numPr>
          <w:ilvl w:val="0"/>
          <w:numId w:val="11"/>
        </w:numPr>
        <w:jc w:val="left"/>
        <w:rPr>
          <w:rFonts w:ascii="Times New Roman" w:eastAsia="Times New Roman" w:hAnsi="Times New Roman" w:cs="Times New Roman"/>
          <w:sz w:val="24"/>
          <w:szCs w:val="24"/>
        </w:rPr>
      </w:pPr>
      <w:r w:rsidRPr="00F9388F">
        <w:rPr>
          <w:rFonts w:ascii="Times New Roman" w:eastAsia="Times New Roman" w:hAnsi="Times New Roman" w:cs="Times New Roman"/>
          <w:sz w:val="24"/>
          <w:szCs w:val="24"/>
        </w:rPr>
        <w:t xml:space="preserve">Evaluate operations and work areas to determine personal protective equipment (PPE) requirements. </w:t>
      </w:r>
    </w:p>
    <w:p w14:paraId="29E2AB06" w14:textId="77777777" w:rsidR="00B30C66" w:rsidRPr="00F9388F" w:rsidRDefault="00B30C66" w:rsidP="00C04026">
      <w:pPr>
        <w:pStyle w:val="ListParagraph"/>
        <w:numPr>
          <w:ilvl w:val="0"/>
          <w:numId w:val="11"/>
        </w:numPr>
        <w:jc w:val="left"/>
        <w:rPr>
          <w:rFonts w:ascii="Times New Roman" w:eastAsia="Times New Roman" w:hAnsi="Times New Roman" w:cs="Times New Roman"/>
          <w:sz w:val="24"/>
          <w:szCs w:val="24"/>
        </w:rPr>
      </w:pPr>
      <w:r w:rsidRPr="00F9388F">
        <w:rPr>
          <w:rFonts w:ascii="Times New Roman" w:eastAsia="Times New Roman" w:hAnsi="Times New Roman" w:cs="Times New Roman"/>
          <w:sz w:val="24"/>
          <w:szCs w:val="24"/>
        </w:rPr>
        <w:t xml:space="preserve">Recommend PPE that conforms to applicable standards (e.g., American National Standards Institute (ANSI), National Institute for Occupational Safety and Health (NIOSH)). </w:t>
      </w:r>
    </w:p>
    <w:p w14:paraId="29E2AB07" w14:textId="77777777" w:rsidR="00B30C66" w:rsidRPr="00F9388F" w:rsidRDefault="00B30C66" w:rsidP="00C04026">
      <w:pPr>
        <w:pStyle w:val="ListParagraph"/>
        <w:numPr>
          <w:ilvl w:val="0"/>
          <w:numId w:val="11"/>
        </w:numPr>
        <w:jc w:val="left"/>
        <w:rPr>
          <w:rFonts w:ascii="Times New Roman" w:eastAsia="Times New Roman" w:hAnsi="Times New Roman" w:cs="Times New Roman"/>
          <w:sz w:val="24"/>
          <w:szCs w:val="24"/>
        </w:rPr>
      </w:pPr>
      <w:r w:rsidRPr="00F9388F">
        <w:rPr>
          <w:rFonts w:ascii="Times New Roman" w:eastAsia="Times New Roman" w:hAnsi="Times New Roman" w:cs="Times New Roman"/>
          <w:sz w:val="24"/>
          <w:szCs w:val="24"/>
        </w:rPr>
        <w:t xml:space="preserve">Maintain records of hazard assessments performed to identify PPE requirements. </w:t>
      </w:r>
    </w:p>
    <w:p w14:paraId="29E2AB08" w14:textId="77777777" w:rsidR="00B30C66" w:rsidRPr="00F9388F" w:rsidRDefault="00B30C66" w:rsidP="00C04026">
      <w:pPr>
        <w:pStyle w:val="ListParagraph"/>
        <w:numPr>
          <w:ilvl w:val="0"/>
          <w:numId w:val="11"/>
        </w:numPr>
        <w:jc w:val="left"/>
        <w:rPr>
          <w:rFonts w:ascii="Times New Roman" w:eastAsia="Times New Roman" w:hAnsi="Times New Roman" w:cs="Times New Roman"/>
          <w:sz w:val="24"/>
          <w:szCs w:val="24"/>
        </w:rPr>
      </w:pPr>
      <w:r w:rsidRPr="00F9388F">
        <w:rPr>
          <w:rFonts w:ascii="Times New Roman" w:eastAsia="Times New Roman" w:hAnsi="Times New Roman" w:cs="Times New Roman"/>
          <w:sz w:val="24"/>
          <w:szCs w:val="24"/>
        </w:rPr>
        <w:t>Provide information and training on PPE, including requirements, use, limitations, proper care, maintenance, useful life, and disposal.</w:t>
      </w:r>
    </w:p>
    <w:p w14:paraId="29E2AB09" w14:textId="77777777" w:rsidR="00424401" w:rsidRDefault="00424401" w:rsidP="0031177A">
      <w:pPr>
        <w:jc w:val="left"/>
        <w:rPr>
          <w:rFonts w:ascii="Times New Roman" w:eastAsia="Times New Roman" w:hAnsi="Times New Roman" w:cs="Times New Roman"/>
          <w:b/>
          <w:bCs/>
          <w:sz w:val="24"/>
          <w:szCs w:val="24"/>
        </w:rPr>
      </w:pPr>
    </w:p>
    <w:p w14:paraId="29E2AB0A"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Supervisor(s).</w:t>
      </w:r>
      <w:r w:rsidRPr="0031177A">
        <w:rPr>
          <w:rFonts w:ascii="Times New Roman" w:eastAsia="Times New Roman" w:hAnsi="Times New Roman" w:cs="Times New Roman"/>
          <w:sz w:val="24"/>
          <w:szCs w:val="24"/>
        </w:rPr>
        <w:t xml:space="preserve"> Supervisors will ensure that:</w:t>
      </w:r>
    </w:p>
    <w:p w14:paraId="29E2AB0B" w14:textId="77777777" w:rsidR="00B30C66" w:rsidRPr="00F9388F" w:rsidRDefault="00B30C66" w:rsidP="00C04026">
      <w:pPr>
        <w:pStyle w:val="ListParagraph"/>
        <w:numPr>
          <w:ilvl w:val="0"/>
          <w:numId w:val="10"/>
        </w:numPr>
        <w:jc w:val="left"/>
        <w:rPr>
          <w:rFonts w:ascii="Times New Roman" w:eastAsia="Times New Roman" w:hAnsi="Times New Roman" w:cs="Times New Roman"/>
          <w:sz w:val="24"/>
          <w:szCs w:val="24"/>
        </w:rPr>
      </w:pPr>
      <w:r w:rsidRPr="00F9388F">
        <w:rPr>
          <w:rFonts w:ascii="Times New Roman" w:eastAsia="Times New Roman" w:hAnsi="Times New Roman" w:cs="Times New Roman"/>
          <w:sz w:val="24"/>
          <w:szCs w:val="24"/>
        </w:rPr>
        <w:t xml:space="preserve">Eye and face PPE is readily available to employees working in areas or performing operations that require PPE for protection. </w:t>
      </w:r>
    </w:p>
    <w:p w14:paraId="29E2AB0C" w14:textId="77777777" w:rsidR="00B30C66" w:rsidRPr="00F9388F" w:rsidRDefault="00B30C66" w:rsidP="00C04026">
      <w:pPr>
        <w:pStyle w:val="ListParagraph"/>
        <w:numPr>
          <w:ilvl w:val="0"/>
          <w:numId w:val="10"/>
        </w:numPr>
        <w:jc w:val="left"/>
        <w:rPr>
          <w:rFonts w:ascii="Times New Roman" w:eastAsia="Times New Roman" w:hAnsi="Times New Roman" w:cs="Times New Roman"/>
          <w:sz w:val="24"/>
          <w:szCs w:val="24"/>
        </w:rPr>
      </w:pPr>
      <w:r w:rsidRPr="00F9388F">
        <w:rPr>
          <w:rFonts w:ascii="Times New Roman" w:eastAsia="Times New Roman" w:hAnsi="Times New Roman" w:cs="Times New Roman"/>
          <w:sz w:val="24"/>
          <w:szCs w:val="24"/>
        </w:rPr>
        <w:t xml:space="preserve">Enforce the use of PPE when required to protect employee health and safety. </w:t>
      </w:r>
    </w:p>
    <w:p w14:paraId="29E2AB0D" w14:textId="77777777" w:rsidR="00B30C66" w:rsidRPr="00F9388F" w:rsidRDefault="00B30C66" w:rsidP="00C04026">
      <w:pPr>
        <w:pStyle w:val="ListParagraph"/>
        <w:numPr>
          <w:ilvl w:val="0"/>
          <w:numId w:val="10"/>
        </w:numPr>
        <w:jc w:val="left"/>
        <w:rPr>
          <w:rFonts w:ascii="Times New Roman" w:eastAsia="Times New Roman" w:hAnsi="Times New Roman" w:cs="Times New Roman"/>
          <w:sz w:val="24"/>
          <w:szCs w:val="24"/>
        </w:rPr>
      </w:pPr>
      <w:r w:rsidRPr="00F9388F">
        <w:rPr>
          <w:rFonts w:ascii="Times New Roman" w:eastAsia="Times New Roman" w:hAnsi="Times New Roman" w:cs="Times New Roman"/>
          <w:sz w:val="24"/>
          <w:szCs w:val="24"/>
        </w:rPr>
        <w:t>Ensure PPE is properly stored and maintained.</w:t>
      </w:r>
    </w:p>
    <w:p w14:paraId="29E2AB0E" w14:textId="77777777" w:rsidR="00424401" w:rsidRDefault="00424401" w:rsidP="0031177A">
      <w:pPr>
        <w:jc w:val="left"/>
        <w:rPr>
          <w:rFonts w:ascii="Times New Roman" w:eastAsia="Times New Roman" w:hAnsi="Times New Roman" w:cs="Times New Roman"/>
          <w:b/>
          <w:bCs/>
          <w:sz w:val="24"/>
          <w:szCs w:val="24"/>
        </w:rPr>
      </w:pPr>
    </w:p>
    <w:p w14:paraId="29E2AB0F"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Employees.</w:t>
      </w:r>
      <w:r w:rsidRPr="0031177A">
        <w:rPr>
          <w:rFonts w:ascii="Times New Roman" w:eastAsia="Times New Roman" w:hAnsi="Times New Roman" w:cs="Times New Roman"/>
          <w:sz w:val="24"/>
          <w:szCs w:val="24"/>
        </w:rPr>
        <w:t xml:space="preserve"> Employees that wear eye or face PPE will use, maintain, and store it in accordance with the procedures and instructions provided by the supervisor or Administrator, and will not use damaged or defective PPE. Employees will report all problems associated with PPE (i.e., damage, worn, or inadequate) to their supervisor.</w:t>
      </w:r>
    </w:p>
    <w:p w14:paraId="29E2AB10" w14:textId="77777777" w:rsidR="00424401" w:rsidRDefault="00424401" w:rsidP="0031177A">
      <w:pPr>
        <w:jc w:val="left"/>
        <w:rPr>
          <w:rFonts w:ascii="Times New Roman" w:eastAsia="Times New Roman" w:hAnsi="Times New Roman" w:cs="Times New Roman"/>
          <w:b/>
          <w:bCs/>
          <w:i/>
          <w:iCs/>
          <w:sz w:val="24"/>
          <w:szCs w:val="24"/>
        </w:rPr>
      </w:pPr>
    </w:p>
    <w:p w14:paraId="29E2AB11"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i/>
          <w:iCs/>
          <w:sz w:val="24"/>
          <w:szCs w:val="24"/>
        </w:rPr>
        <w:t>Plan Review and Update</w:t>
      </w:r>
    </w:p>
    <w:p w14:paraId="29E2AB12"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This Plan will be reviewed and updated whenever:</w:t>
      </w:r>
    </w:p>
    <w:p w14:paraId="29E2AB13" w14:textId="77777777" w:rsidR="00B30C66" w:rsidRPr="0031177A" w:rsidRDefault="00B30C66" w:rsidP="00A36DF3">
      <w:pPr>
        <w:ind w:firstLine="720"/>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 New hazards are identified. </w:t>
      </w:r>
    </w:p>
    <w:p w14:paraId="29E2AB14" w14:textId="77777777" w:rsidR="00B30C66" w:rsidRPr="0031177A" w:rsidRDefault="00B30C66" w:rsidP="00A36DF3">
      <w:pPr>
        <w:ind w:firstLine="720"/>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 Operations at the facility change that require a revision to this Plan. </w:t>
      </w:r>
    </w:p>
    <w:p w14:paraId="29E2AB15" w14:textId="77777777" w:rsidR="00B30C66" w:rsidRPr="0031177A" w:rsidRDefault="00B30C66" w:rsidP="00A36DF3">
      <w:pPr>
        <w:ind w:firstLine="720"/>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An accident investigation or safety audit warrant</w:t>
      </w:r>
      <w:r w:rsidR="00424401">
        <w:rPr>
          <w:rFonts w:ascii="Times New Roman" w:eastAsia="Times New Roman" w:hAnsi="Times New Roman" w:cs="Times New Roman"/>
          <w:sz w:val="24"/>
          <w:szCs w:val="24"/>
        </w:rPr>
        <w:t>s</w:t>
      </w:r>
      <w:r w:rsidRPr="0031177A">
        <w:rPr>
          <w:rFonts w:ascii="Times New Roman" w:eastAsia="Times New Roman" w:hAnsi="Times New Roman" w:cs="Times New Roman"/>
          <w:sz w:val="24"/>
          <w:szCs w:val="24"/>
        </w:rPr>
        <w:t xml:space="preserve"> a Plan revision.</w:t>
      </w:r>
    </w:p>
    <w:p w14:paraId="29E2AB16" w14:textId="77777777" w:rsidR="00A36DF3" w:rsidRDefault="00A36DF3" w:rsidP="0031177A">
      <w:pPr>
        <w:jc w:val="left"/>
        <w:rPr>
          <w:rFonts w:ascii="Times New Roman" w:eastAsia="Times New Roman" w:hAnsi="Times New Roman" w:cs="Times New Roman"/>
          <w:b/>
          <w:bCs/>
          <w:sz w:val="24"/>
          <w:szCs w:val="24"/>
        </w:rPr>
      </w:pPr>
    </w:p>
    <w:p w14:paraId="29E2AB17"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D</w:t>
      </w:r>
      <w:r w:rsidR="00424401">
        <w:rPr>
          <w:rFonts w:ascii="Times New Roman" w:eastAsia="Times New Roman" w:hAnsi="Times New Roman" w:cs="Times New Roman"/>
          <w:b/>
          <w:bCs/>
          <w:sz w:val="24"/>
          <w:szCs w:val="24"/>
        </w:rPr>
        <w:t>efinitions</w:t>
      </w:r>
    </w:p>
    <w:p w14:paraId="29E2AB18" w14:textId="77777777" w:rsidR="00B30C66" w:rsidRPr="00424401" w:rsidRDefault="00B30C66" w:rsidP="00424401">
      <w:pPr>
        <w:pStyle w:val="ListParagraph"/>
        <w:numPr>
          <w:ilvl w:val="0"/>
          <w:numId w:val="2"/>
        </w:numPr>
        <w:jc w:val="left"/>
        <w:rPr>
          <w:rFonts w:ascii="Times New Roman" w:eastAsia="Times New Roman" w:hAnsi="Times New Roman" w:cs="Times New Roman"/>
          <w:sz w:val="24"/>
          <w:szCs w:val="24"/>
        </w:rPr>
      </w:pPr>
      <w:r w:rsidRPr="00424401">
        <w:rPr>
          <w:rFonts w:ascii="Times New Roman" w:eastAsia="Times New Roman" w:hAnsi="Times New Roman" w:cs="Times New Roman"/>
          <w:i/>
          <w:iCs/>
          <w:sz w:val="24"/>
          <w:szCs w:val="24"/>
        </w:rPr>
        <w:t>Eye protection equipment</w:t>
      </w:r>
      <w:r w:rsidRPr="00424401">
        <w:rPr>
          <w:rFonts w:ascii="Times New Roman" w:eastAsia="Times New Roman" w:hAnsi="Times New Roman" w:cs="Times New Roman"/>
          <w:sz w:val="24"/>
          <w:szCs w:val="24"/>
        </w:rPr>
        <w:t>--Devices that protect the user from injury to the eyes, including safety glasses, chemical splash goggles, face shields, welding goggles, and welding face shields.</w:t>
      </w:r>
    </w:p>
    <w:p w14:paraId="29E2AB19" w14:textId="77777777" w:rsidR="00B30C66" w:rsidRPr="00424401" w:rsidRDefault="00B30C66" w:rsidP="00424401">
      <w:pPr>
        <w:pStyle w:val="ListParagraph"/>
        <w:numPr>
          <w:ilvl w:val="0"/>
          <w:numId w:val="2"/>
        </w:numPr>
        <w:jc w:val="left"/>
        <w:rPr>
          <w:rFonts w:ascii="Times New Roman" w:eastAsia="Times New Roman" w:hAnsi="Times New Roman" w:cs="Times New Roman"/>
          <w:sz w:val="24"/>
          <w:szCs w:val="24"/>
        </w:rPr>
      </w:pPr>
      <w:r w:rsidRPr="00424401">
        <w:rPr>
          <w:rFonts w:ascii="Times New Roman" w:eastAsia="Times New Roman" w:hAnsi="Times New Roman" w:cs="Times New Roman"/>
          <w:i/>
          <w:iCs/>
          <w:sz w:val="24"/>
          <w:szCs w:val="24"/>
        </w:rPr>
        <w:t>Safety goggles/glasses</w:t>
      </w:r>
      <w:r w:rsidRPr="00424401">
        <w:rPr>
          <w:rFonts w:ascii="Times New Roman" w:eastAsia="Times New Roman" w:hAnsi="Times New Roman" w:cs="Times New Roman"/>
          <w:sz w:val="24"/>
          <w:szCs w:val="24"/>
        </w:rPr>
        <w:t>--Prescription or nonprescription lenses in frames</w:t>
      </w:r>
    </w:p>
    <w:p w14:paraId="29E2AB1A" w14:textId="77777777" w:rsidR="00B30C66" w:rsidRPr="00424401" w:rsidRDefault="00B30C66" w:rsidP="00424401">
      <w:pPr>
        <w:pStyle w:val="ListParagraph"/>
        <w:numPr>
          <w:ilvl w:val="0"/>
          <w:numId w:val="2"/>
        </w:numPr>
        <w:jc w:val="left"/>
        <w:rPr>
          <w:rFonts w:ascii="Times New Roman" w:eastAsia="Times New Roman" w:hAnsi="Times New Roman" w:cs="Times New Roman"/>
          <w:sz w:val="24"/>
          <w:szCs w:val="24"/>
        </w:rPr>
      </w:pPr>
      <w:r w:rsidRPr="00424401">
        <w:rPr>
          <w:rFonts w:ascii="Times New Roman" w:eastAsia="Times New Roman" w:hAnsi="Times New Roman" w:cs="Times New Roman"/>
          <w:i/>
          <w:iCs/>
          <w:sz w:val="24"/>
          <w:szCs w:val="24"/>
        </w:rPr>
        <w:t>Eye hazard operations</w:t>
      </w:r>
      <w:r w:rsidRPr="00424401">
        <w:rPr>
          <w:rFonts w:ascii="Times New Roman" w:eastAsia="Times New Roman" w:hAnsi="Times New Roman" w:cs="Times New Roman"/>
          <w:sz w:val="24"/>
          <w:szCs w:val="24"/>
        </w:rPr>
        <w:t>--Tasks that present a potential eye injury hazard. Eye protection should be worn during eye hazard operations, such as pouring or transferring hazardous liquids, grinding, and when using impact or power tools.</w:t>
      </w:r>
    </w:p>
    <w:p w14:paraId="29E2AB1B" w14:textId="77777777" w:rsidR="00B30C66" w:rsidRPr="00424401" w:rsidRDefault="00B30C66" w:rsidP="00424401">
      <w:pPr>
        <w:pStyle w:val="ListParagraph"/>
        <w:numPr>
          <w:ilvl w:val="0"/>
          <w:numId w:val="2"/>
        </w:numPr>
        <w:jc w:val="left"/>
        <w:rPr>
          <w:rFonts w:ascii="Times New Roman" w:eastAsia="Times New Roman" w:hAnsi="Times New Roman" w:cs="Times New Roman"/>
          <w:sz w:val="24"/>
          <w:szCs w:val="24"/>
        </w:rPr>
      </w:pPr>
      <w:r w:rsidRPr="00424401">
        <w:rPr>
          <w:rFonts w:ascii="Times New Roman" w:eastAsia="Times New Roman" w:hAnsi="Times New Roman" w:cs="Times New Roman"/>
          <w:i/>
          <w:iCs/>
          <w:sz w:val="24"/>
          <w:szCs w:val="24"/>
        </w:rPr>
        <w:t>Eye/face hazard area</w:t>
      </w:r>
      <w:r w:rsidRPr="00424401">
        <w:rPr>
          <w:rFonts w:ascii="Times New Roman" w:eastAsia="Times New Roman" w:hAnsi="Times New Roman" w:cs="Times New Roman"/>
          <w:sz w:val="24"/>
          <w:szCs w:val="24"/>
        </w:rPr>
        <w:t>--Work areas identified in the Hazard Assessment as high risk for eye or face injuries.</w:t>
      </w:r>
    </w:p>
    <w:p w14:paraId="29E2AB1C" w14:textId="77777777" w:rsidR="00424401" w:rsidRDefault="00424401" w:rsidP="0031177A">
      <w:pPr>
        <w:jc w:val="left"/>
        <w:rPr>
          <w:rFonts w:ascii="Times New Roman" w:eastAsia="Times New Roman" w:hAnsi="Times New Roman" w:cs="Times New Roman"/>
          <w:b/>
          <w:bCs/>
          <w:sz w:val="24"/>
          <w:szCs w:val="24"/>
        </w:rPr>
      </w:pPr>
    </w:p>
    <w:p w14:paraId="29E2AB1D"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H</w:t>
      </w:r>
      <w:r w:rsidR="00424401">
        <w:rPr>
          <w:rFonts w:ascii="Times New Roman" w:eastAsia="Times New Roman" w:hAnsi="Times New Roman" w:cs="Times New Roman"/>
          <w:b/>
          <w:bCs/>
          <w:sz w:val="24"/>
          <w:szCs w:val="24"/>
        </w:rPr>
        <w:t>azard</w:t>
      </w:r>
      <w:r w:rsidRPr="0031177A">
        <w:rPr>
          <w:rFonts w:ascii="Times New Roman" w:eastAsia="Times New Roman" w:hAnsi="Times New Roman" w:cs="Times New Roman"/>
          <w:b/>
          <w:bCs/>
          <w:sz w:val="24"/>
          <w:szCs w:val="24"/>
        </w:rPr>
        <w:t xml:space="preserve"> A</w:t>
      </w:r>
      <w:r w:rsidR="00424401">
        <w:rPr>
          <w:rFonts w:ascii="Times New Roman" w:eastAsia="Times New Roman" w:hAnsi="Times New Roman" w:cs="Times New Roman"/>
          <w:b/>
          <w:bCs/>
          <w:sz w:val="24"/>
          <w:szCs w:val="24"/>
        </w:rPr>
        <w:t>ssessment</w:t>
      </w:r>
    </w:p>
    <w:p w14:paraId="29E2AB1E" w14:textId="77777777" w:rsidR="00B30C66" w:rsidRPr="0031177A" w:rsidRDefault="00424401" w:rsidP="0031177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principal investigator/director/instructor </w:t>
      </w:r>
      <w:r w:rsidR="00B30C66" w:rsidRPr="0031177A">
        <w:rPr>
          <w:rFonts w:ascii="Times New Roman" w:eastAsia="Times New Roman" w:hAnsi="Times New Roman" w:cs="Times New Roman"/>
          <w:sz w:val="24"/>
          <w:szCs w:val="24"/>
        </w:rPr>
        <w:t>will conduct a hazard assessment for each work task and operation at the facility. Following is the process for evaluating the operations and tasks that present a potential eye or face injury hazard:</w:t>
      </w:r>
    </w:p>
    <w:p w14:paraId="29E2AB1F" w14:textId="77777777" w:rsidR="00B30C66" w:rsidRPr="0031177A" w:rsidRDefault="00B30C66" w:rsidP="00A95A18">
      <w:pPr>
        <w:ind w:left="1440" w:hanging="720"/>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1. </w:t>
      </w:r>
      <w:r w:rsidR="00A95A18">
        <w:rPr>
          <w:rFonts w:ascii="Times New Roman" w:eastAsia="Times New Roman" w:hAnsi="Times New Roman" w:cs="Times New Roman"/>
          <w:sz w:val="24"/>
          <w:szCs w:val="24"/>
        </w:rPr>
        <w:tab/>
      </w:r>
      <w:r w:rsidRPr="0031177A">
        <w:rPr>
          <w:rFonts w:ascii="Times New Roman" w:eastAsia="Times New Roman" w:hAnsi="Times New Roman" w:cs="Times New Roman"/>
          <w:sz w:val="24"/>
          <w:szCs w:val="24"/>
        </w:rPr>
        <w:t xml:space="preserve">Conduct a survey of each work area to assess if hazards are present, or are likely to be present, for which the use of eye or face PPE is needed. The Administrator will also provide worksite evaluations of any operation at the request of a supervisor or employee. </w:t>
      </w:r>
    </w:p>
    <w:p w14:paraId="29E2AB20" w14:textId="77777777" w:rsidR="00B30C66" w:rsidRPr="0031177A" w:rsidRDefault="00B30C66" w:rsidP="00A95A18">
      <w:pPr>
        <w:ind w:left="1440" w:hanging="720"/>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2. </w:t>
      </w:r>
      <w:r w:rsidR="00A95A18">
        <w:rPr>
          <w:rFonts w:ascii="Times New Roman" w:eastAsia="Times New Roman" w:hAnsi="Times New Roman" w:cs="Times New Roman"/>
          <w:sz w:val="24"/>
          <w:szCs w:val="24"/>
        </w:rPr>
        <w:tab/>
      </w:r>
      <w:r w:rsidRPr="0031177A">
        <w:rPr>
          <w:rFonts w:ascii="Times New Roman" w:eastAsia="Times New Roman" w:hAnsi="Times New Roman" w:cs="Times New Roman"/>
          <w:sz w:val="24"/>
          <w:szCs w:val="24"/>
        </w:rPr>
        <w:t xml:space="preserve">Review injury and illness records, the layout of the work areas, and the placement of workers in the work areas. </w:t>
      </w:r>
    </w:p>
    <w:p w14:paraId="29E2AB21" w14:textId="77777777" w:rsidR="00B30C66" w:rsidRPr="0031177A" w:rsidRDefault="00B30C66" w:rsidP="00A95A18">
      <w:pPr>
        <w:ind w:left="1440" w:hanging="720"/>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3. </w:t>
      </w:r>
      <w:r w:rsidR="00A95A18">
        <w:rPr>
          <w:rFonts w:ascii="Times New Roman" w:eastAsia="Times New Roman" w:hAnsi="Times New Roman" w:cs="Times New Roman"/>
          <w:sz w:val="24"/>
          <w:szCs w:val="24"/>
        </w:rPr>
        <w:tab/>
      </w:r>
      <w:r w:rsidRPr="0031177A">
        <w:rPr>
          <w:rFonts w:ascii="Times New Roman" w:eastAsia="Times New Roman" w:hAnsi="Times New Roman" w:cs="Times New Roman"/>
          <w:sz w:val="24"/>
          <w:szCs w:val="24"/>
        </w:rPr>
        <w:t xml:space="preserve">Collect and organize the data for each work area, and estimate the potential for injuries according to the basic hazard categories and potential sources of injury and illness. </w:t>
      </w:r>
    </w:p>
    <w:p w14:paraId="29E2AB22" w14:textId="77777777" w:rsidR="00B30C66" w:rsidRPr="0031177A" w:rsidRDefault="00B30C66" w:rsidP="00A95A18">
      <w:pPr>
        <w:ind w:left="1440" w:hanging="720"/>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4. </w:t>
      </w:r>
      <w:r w:rsidR="00A95A18">
        <w:rPr>
          <w:rFonts w:ascii="Times New Roman" w:eastAsia="Times New Roman" w:hAnsi="Times New Roman" w:cs="Times New Roman"/>
          <w:sz w:val="24"/>
          <w:szCs w:val="24"/>
        </w:rPr>
        <w:tab/>
      </w:r>
      <w:r w:rsidRPr="0031177A">
        <w:rPr>
          <w:rFonts w:ascii="Times New Roman" w:eastAsia="Times New Roman" w:hAnsi="Times New Roman" w:cs="Times New Roman"/>
          <w:sz w:val="24"/>
          <w:szCs w:val="24"/>
        </w:rPr>
        <w:t xml:space="preserve">Determine the type, level of risk, and seriousness of potential injury from each of the hazards found in the work areas, and evaluate the possibility of exposure to several hazards. </w:t>
      </w:r>
    </w:p>
    <w:p w14:paraId="29E2AB23" w14:textId="77777777" w:rsidR="00B30C66" w:rsidRPr="0031177A" w:rsidRDefault="00B30C66" w:rsidP="00A95A18">
      <w:pPr>
        <w:ind w:firstLine="720"/>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5. </w:t>
      </w:r>
      <w:r w:rsidR="00A95A18">
        <w:rPr>
          <w:rFonts w:ascii="Times New Roman" w:eastAsia="Times New Roman" w:hAnsi="Times New Roman" w:cs="Times New Roman"/>
          <w:sz w:val="24"/>
          <w:szCs w:val="24"/>
        </w:rPr>
        <w:tab/>
      </w:r>
      <w:r w:rsidRPr="0031177A">
        <w:rPr>
          <w:rFonts w:ascii="Times New Roman" w:eastAsia="Times New Roman" w:hAnsi="Times New Roman" w:cs="Times New Roman"/>
          <w:sz w:val="24"/>
          <w:szCs w:val="24"/>
        </w:rPr>
        <w:t xml:space="preserve">Categorize and record the hazards. </w:t>
      </w:r>
    </w:p>
    <w:p w14:paraId="29E2AB24" w14:textId="77777777" w:rsidR="00B30C66" w:rsidRPr="0031177A" w:rsidRDefault="00B30C66" w:rsidP="00A95A18">
      <w:pPr>
        <w:ind w:firstLine="720"/>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6. </w:t>
      </w:r>
      <w:r w:rsidR="00A95A18">
        <w:rPr>
          <w:rFonts w:ascii="Times New Roman" w:eastAsia="Times New Roman" w:hAnsi="Times New Roman" w:cs="Times New Roman"/>
          <w:sz w:val="24"/>
          <w:szCs w:val="24"/>
        </w:rPr>
        <w:tab/>
      </w:r>
      <w:r w:rsidRPr="0031177A">
        <w:rPr>
          <w:rFonts w:ascii="Times New Roman" w:eastAsia="Times New Roman" w:hAnsi="Times New Roman" w:cs="Times New Roman"/>
          <w:sz w:val="24"/>
          <w:szCs w:val="24"/>
        </w:rPr>
        <w:t xml:space="preserve">Determine what type of PPE will protect against the hazards that are found. </w:t>
      </w:r>
    </w:p>
    <w:p w14:paraId="29E2AB25" w14:textId="77777777" w:rsidR="00B30C66" w:rsidRPr="0031177A" w:rsidRDefault="00B30C66" w:rsidP="00A95A18">
      <w:pPr>
        <w:ind w:left="1440" w:hanging="720"/>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7. </w:t>
      </w:r>
      <w:r w:rsidR="00A95A18">
        <w:rPr>
          <w:rFonts w:ascii="Times New Roman" w:eastAsia="Times New Roman" w:hAnsi="Times New Roman" w:cs="Times New Roman"/>
          <w:sz w:val="24"/>
          <w:szCs w:val="24"/>
        </w:rPr>
        <w:tab/>
      </w:r>
      <w:r w:rsidRPr="0031177A">
        <w:rPr>
          <w:rFonts w:ascii="Times New Roman" w:eastAsia="Times New Roman" w:hAnsi="Times New Roman" w:cs="Times New Roman"/>
          <w:sz w:val="24"/>
          <w:szCs w:val="24"/>
        </w:rPr>
        <w:t>Incorporate the results of the assessment and recommendations for protection into the PPE plan.</w:t>
      </w:r>
    </w:p>
    <w:p w14:paraId="29E2AB26" w14:textId="77777777" w:rsidR="00424401" w:rsidRDefault="00424401" w:rsidP="0031177A">
      <w:pPr>
        <w:jc w:val="left"/>
        <w:rPr>
          <w:rFonts w:ascii="Times New Roman" w:eastAsia="Times New Roman" w:hAnsi="Times New Roman" w:cs="Times New Roman"/>
          <w:sz w:val="24"/>
          <w:szCs w:val="24"/>
        </w:rPr>
      </w:pPr>
    </w:p>
    <w:p w14:paraId="29E2AB27" w14:textId="77777777" w:rsidR="00B30C66" w:rsidRPr="0031177A" w:rsidRDefault="00424401" w:rsidP="0031177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The table below</w:t>
      </w:r>
      <w:r w:rsidR="00B30C66" w:rsidRPr="0031177A">
        <w:rPr>
          <w:rFonts w:ascii="Times New Roman" w:eastAsia="Times New Roman" w:hAnsi="Times New Roman" w:cs="Times New Roman"/>
          <w:sz w:val="24"/>
          <w:szCs w:val="24"/>
        </w:rPr>
        <w:t xml:space="preserve"> contains the hazard categories and sources for work areas that will be surveyed at the facility.</w:t>
      </w:r>
    </w:p>
    <w:p w14:paraId="29E2AB28" w14:textId="77777777" w:rsidR="00424401" w:rsidRDefault="00424401" w:rsidP="0031177A">
      <w:pPr>
        <w:jc w:val="left"/>
        <w:rPr>
          <w:rFonts w:ascii="Times New Roman" w:eastAsia="Times New Roman" w:hAnsi="Times New Roman" w:cs="Times New Roman"/>
          <w:sz w:val="24"/>
          <w:szCs w:val="24"/>
        </w:rPr>
      </w:pPr>
    </w:p>
    <w:p w14:paraId="29E2AB29"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Hazard Assessment Categories</w:t>
      </w:r>
    </w:p>
    <w:p w14:paraId="29E2AB2A"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i/>
          <w:iCs/>
          <w:sz w:val="24"/>
          <w:szCs w:val="24"/>
        </w:rPr>
        <w:t>[Modify the contents of the table as applicable to your facility and work areas.]</w:t>
      </w:r>
    </w:p>
    <w:tbl>
      <w:tblPr>
        <w:tblW w:w="0" w:type="auto"/>
        <w:tblCellSpacing w:w="7" w:type="dxa"/>
        <w:tblBorders>
          <w:top w:val="outset" w:sz="12" w:space="0" w:color="auto"/>
          <w:left w:val="outset" w:sz="12" w:space="0" w:color="auto"/>
          <w:bottom w:val="outset" w:sz="12" w:space="0" w:color="auto"/>
          <w:right w:val="outset" w:sz="12" w:space="0" w:color="auto"/>
        </w:tblBorders>
        <w:tblCellMar>
          <w:top w:w="30" w:type="dxa"/>
          <w:left w:w="30" w:type="dxa"/>
          <w:bottom w:w="30" w:type="dxa"/>
          <w:right w:w="30" w:type="dxa"/>
        </w:tblCellMar>
        <w:tblLook w:val="04A0" w:firstRow="1" w:lastRow="0" w:firstColumn="1" w:lastColumn="0" w:noHBand="0" w:noVBand="1"/>
      </w:tblPr>
      <w:tblGrid>
        <w:gridCol w:w="1597"/>
        <w:gridCol w:w="7747"/>
      </w:tblGrid>
      <w:tr w:rsidR="00B30C66" w:rsidRPr="0031177A" w14:paraId="29E2AB2D" w14:textId="77777777" w:rsidTr="00B30C6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AB2B"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Categories of Hazards</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B2C"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Sources of Injury or Illness</w:t>
            </w:r>
          </w:p>
        </w:tc>
      </w:tr>
      <w:tr w:rsidR="00B30C66" w:rsidRPr="0031177A" w14:paraId="29E2AB30" w14:textId="77777777" w:rsidTr="00B30C6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AB2E"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Penetration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B2F"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Sharp objects that could pierce the eye or face.</w:t>
            </w:r>
          </w:p>
        </w:tc>
      </w:tr>
      <w:tr w:rsidR="00B30C66" w:rsidRPr="0031177A" w14:paraId="29E2AB33" w14:textId="77777777" w:rsidTr="00B30C6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AB31"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Impact or Compression </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B32"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Motion; i.e., machinery or processes where any movement of tools, machine elements, or particles could exist, or movement of personnel that could result in collision with stationary objects. Falling objects or potential for dropping objects.</w:t>
            </w:r>
          </w:p>
        </w:tc>
      </w:tr>
      <w:tr w:rsidR="00B30C66" w:rsidRPr="0031177A" w14:paraId="29E2AB36" w14:textId="77777777" w:rsidTr="00B30C6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AB34"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lastRenderedPageBreak/>
              <w:t>Chemical</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B35"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Exposures to corrosive, acidic, caustic, toxic, flammable, explosive, reactive, or carcinogenic chemicals in liquid, vapor, or gas form. Specific sources of exposure include aerosol cans, molten metal, cleaning solutions, solvents for cleaning metal, spray adhesive, and spray paints that might be splashed or sprayed into a worker’s face or eyes.</w:t>
            </w:r>
          </w:p>
        </w:tc>
      </w:tr>
      <w:tr w:rsidR="00B30C66" w:rsidRPr="0031177A" w14:paraId="29E2AB39" w14:textId="77777777" w:rsidTr="00B30C6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AB37"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Heat</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B38"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High temperatures from furnaces, hot equipment, molten metal, pipes, heat vents, and other sources that could result in burns, eye injury, or ignition of protective equipment.</w:t>
            </w:r>
          </w:p>
        </w:tc>
      </w:tr>
      <w:tr w:rsidR="00B30C66" w:rsidRPr="0031177A" w14:paraId="29E2AB3C" w14:textId="77777777" w:rsidTr="00B30C6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AB3A"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Harmful dust</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B3B"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Operations that produce harmful dusts.</w:t>
            </w:r>
          </w:p>
        </w:tc>
      </w:tr>
      <w:tr w:rsidR="00B30C66" w:rsidRPr="0031177A" w14:paraId="29E2AB3F" w14:textId="77777777" w:rsidTr="00B30C6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AB3D"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Light (optical) radiation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B3E"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Welding, brazing, and cutting, and heat treating operations; furnaces; high intensity lights.</w:t>
            </w:r>
          </w:p>
        </w:tc>
      </w:tr>
      <w:tr w:rsidR="00B30C66" w:rsidRPr="0031177A" w14:paraId="29E2AB42" w14:textId="77777777" w:rsidTr="00B30C6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AB40"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Pathogens</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B41"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Blood or other body fluids.</w:t>
            </w:r>
          </w:p>
        </w:tc>
      </w:tr>
      <w:tr w:rsidR="00B30C66" w:rsidRPr="0031177A" w14:paraId="29E2AB45" w14:textId="77777777" w:rsidTr="00B30C6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AB43"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Electrical</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B44"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Electrical panels, wires, conduits, and electrical equipment that can shock or electrocute.</w:t>
            </w:r>
          </w:p>
        </w:tc>
      </w:tr>
      <w:tr w:rsidR="00B30C66" w:rsidRPr="0031177A" w14:paraId="29E2AB48" w14:textId="77777777" w:rsidTr="00B30C6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AB46"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Other</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B47"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Source</w:t>
            </w:r>
          </w:p>
        </w:tc>
      </w:tr>
    </w:tbl>
    <w:p w14:paraId="29E2AB49" w14:textId="77777777" w:rsidR="00424401" w:rsidRDefault="00424401" w:rsidP="0031177A">
      <w:pPr>
        <w:jc w:val="left"/>
        <w:rPr>
          <w:rFonts w:ascii="Times New Roman" w:eastAsia="Times New Roman" w:hAnsi="Times New Roman" w:cs="Times New Roman"/>
          <w:b/>
          <w:bCs/>
          <w:sz w:val="24"/>
          <w:szCs w:val="24"/>
        </w:rPr>
      </w:pPr>
    </w:p>
    <w:p w14:paraId="29E2AB4A"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Reassessment of hazards.</w:t>
      </w:r>
      <w:r w:rsidRPr="0031177A">
        <w:rPr>
          <w:rFonts w:ascii="Times New Roman" w:eastAsia="Times New Roman" w:hAnsi="Times New Roman" w:cs="Times New Roman"/>
          <w:sz w:val="24"/>
          <w:szCs w:val="24"/>
        </w:rPr>
        <w:t xml:space="preserve"> The Administrator will periodically reassess the workplace hazard situation by identifying and evaluating new equipment and processes, reviewing accident records, and reevaluating the suitability of previously selected PPE.</w:t>
      </w:r>
    </w:p>
    <w:p w14:paraId="29E2AB4B" w14:textId="77777777" w:rsidR="00A95A18" w:rsidRDefault="00A95A18" w:rsidP="0031177A">
      <w:pPr>
        <w:jc w:val="left"/>
        <w:rPr>
          <w:rFonts w:ascii="Times New Roman" w:eastAsia="Times New Roman" w:hAnsi="Times New Roman" w:cs="Times New Roman"/>
          <w:b/>
          <w:bCs/>
          <w:i/>
          <w:iCs/>
          <w:sz w:val="24"/>
          <w:szCs w:val="24"/>
        </w:rPr>
      </w:pPr>
    </w:p>
    <w:p w14:paraId="29E2AB4C"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PPE Supplies</w:t>
      </w:r>
    </w:p>
    <w:p w14:paraId="29E2AB4D" w14:textId="77777777" w:rsidR="00A36DF3"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Supervisors of eye/face hazard areas will acquire and maintain an adequate supply of PPE for each eye/face hazard area that will provide the maximum amount of protection possible. </w:t>
      </w:r>
      <w:r w:rsidR="00A36DF3" w:rsidRPr="0031177A">
        <w:rPr>
          <w:rFonts w:ascii="Times New Roman" w:eastAsia="Times New Roman" w:hAnsi="Times New Roman" w:cs="Times New Roman"/>
          <w:sz w:val="24"/>
          <w:szCs w:val="24"/>
        </w:rPr>
        <w:t>If personnel in such areas wear</w:t>
      </w:r>
      <w:r w:rsidRPr="0031177A">
        <w:rPr>
          <w:rFonts w:ascii="Times New Roman" w:eastAsia="Times New Roman" w:hAnsi="Times New Roman" w:cs="Times New Roman"/>
          <w:sz w:val="24"/>
          <w:szCs w:val="24"/>
        </w:rPr>
        <w:t xml:space="preserve"> personal glasses, they will be provided with a suitable eye protector to wear over them. </w:t>
      </w:r>
    </w:p>
    <w:p w14:paraId="29E2AB4E" w14:textId="77777777" w:rsidR="00A36DF3" w:rsidRDefault="00A36DF3" w:rsidP="0031177A">
      <w:pPr>
        <w:jc w:val="left"/>
        <w:rPr>
          <w:rFonts w:ascii="Times New Roman" w:eastAsia="Times New Roman" w:hAnsi="Times New Roman" w:cs="Times New Roman"/>
          <w:sz w:val="24"/>
          <w:szCs w:val="24"/>
        </w:rPr>
      </w:pPr>
    </w:p>
    <w:p w14:paraId="29E2AB4F"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Protective Eyewear and Face Shield Guidelines</w:t>
      </w:r>
    </w:p>
    <w:p w14:paraId="29E2AB50"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The following general eyewear guidelines will be followed by supervisors and employees in all eye/face hazard areas:</w:t>
      </w:r>
    </w:p>
    <w:p w14:paraId="29E2AB51" w14:textId="77777777" w:rsidR="00B30C66" w:rsidRPr="00F9388F" w:rsidRDefault="00B30C66" w:rsidP="00C04026">
      <w:pPr>
        <w:pStyle w:val="ListParagraph"/>
        <w:numPr>
          <w:ilvl w:val="0"/>
          <w:numId w:val="9"/>
        </w:numPr>
        <w:jc w:val="left"/>
        <w:rPr>
          <w:rFonts w:ascii="Times New Roman" w:eastAsia="Times New Roman" w:hAnsi="Times New Roman" w:cs="Times New Roman"/>
          <w:sz w:val="24"/>
          <w:szCs w:val="24"/>
        </w:rPr>
      </w:pPr>
      <w:r w:rsidRPr="00F9388F">
        <w:rPr>
          <w:rFonts w:ascii="Times New Roman" w:eastAsia="Times New Roman" w:hAnsi="Times New Roman" w:cs="Times New Roman"/>
          <w:sz w:val="24"/>
          <w:szCs w:val="24"/>
        </w:rPr>
        <w:t xml:space="preserve">Wearers of contact lenses must also wear appropriate eye and face protection devices in a hazardous environment. </w:t>
      </w:r>
    </w:p>
    <w:p w14:paraId="29E2AB52" w14:textId="77777777" w:rsidR="00B30C66" w:rsidRPr="00F9388F" w:rsidRDefault="00B30C66" w:rsidP="00C04026">
      <w:pPr>
        <w:pStyle w:val="ListParagraph"/>
        <w:numPr>
          <w:ilvl w:val="0"/>
          <w:numId w:val="9"/>
        </w:numPr>
        <w:jc w:val="left"/>
        <w:rPr>
          <w:rFonts w:ascii="Times New Roman" w:eastAsia="Times New Roman" w:hAnsi="Times New Roman" w:cs="Times New Roman"/>
          <w:sz w:val="24"/>
          <w:szCs w:val="24"/>
        </w:rPr>
      </w:pPr>
      <w:r w:rsidRPr="00F9388F">
        <w:rPr>
          <w:rFonts w:ascii="Times New Roman" w:eastAsia="Times New Roman" w:hAnsi="Times New Roman" w:cs="Times New Roman"/>
          <w:sz w:val="24"/>
          <w:szCs w:val="24"/>
        </w:rPr>
        <w:t xml:space="preserve">Side protectors will be used on glasses or spectacles when there is a hazard from flying objects. </w:t>
      </w:r>
    </w:p>
    <w:p w14:paraId="29E2AB53" w14:textId="77777777" w:rsidR="00B30C66" w:rsidRPr="00F9388F" w:rsidRDefault="00B30C66" w:rsidP="00C04026">
      <w:pPr>
        <w:pStyle w:val="ListParagraph"/>
        <w:numPr>
          <w:ilvl w:val="0"/>
          <w:numId w:val="9"/>
        </w:numPr>
        <w:jc w:val="left"/>
        <w:rPr>
          <w:rFonts w:ascii="Times New Roman" w:eastAsia="Times New Roman" w:hAnsi="Times New Roman" w:cs="Times New Roman"/>
          <w:sz w:val="24"/>
          <w:szCs w:val="24"/>
        </w:rPr>
      </w:pPr>
      <w:r w:rsidRPr="00F9388F">
        <w:rPr>
          <w:rFonts w:ascii="Times New Roman" w:eastAsia="Times New Roman" w:hAnsi="Times New Roman" w:cs="Times New Roman"/>
          <w:sz w:val="24"/>
          <w:szCs w:val="24"/>
        </w:rPr>
        <w:t xml:space="preserve">Goggles and/or face shields will be used when there is a hazard from chemical splashes. </w:t>
      </w:r>
    </w:p>
    <w:p w14:paraId="29E2AB54" w14:textId="77777777" w:rsidR="00B30C66" w:rsidRPr="00F9388F" w:rsidRDefault="00B30C66" w:rsidP="00C04026">
      <w:pPr>
        <w:pStyle w:val="ListParagraph"/>
        <w:numPr>
          <w:ilvl w:val="0"/>
          <w:numId w:val="9"/>
        </w:numPr>
        <w:jc w:val="left"/>
        <w:rPr>
          <w:rFonts w:ascii="Times New Roman" w:eastAsia="Times New Roman" w:hAnsi="Times New Roman" w:cs="Times New Roman"/>
          <w:sz w:val="24"/>
          <w:szCs w:val="24"/>
        </w:rPr>
      </w:pPr>
      <w:r w:rsidRPr="00F9388F">
        <w:rPr>
          <w:rFonts w:ascii="Times New Roman" w:eastAsia="Times New Roman" w:hAnsi="Times New Roman" w:cs="Times New Roman"/>
          <w:sz w:val="24"/>
          <w:szCs w:val="24"/>
        </w:rPr>
        <w:t xml:space="preserve">Face shields will only be worn over primary eye protection (safety glasses or goggles). </w:t>
      </w:r>
    </w:p>
    <w:p w14:paraId="29E2AB55" w14:textId="77777777" w:rsidR="00B30C66" w:rsidRPr="00F9388F" w:rsidRDefault="00B30C66" w:rsidP="00C04026">
      <w:pPr>
        <w:pStyle w:val="ListParagraph"/>
        <w:numPr>
          <w:ilvl w:val="0"/>
          <w:numId w:val="9"/>
        </w:numPr>
        <w:jc w:val="left"/>
        <w:rPr>
          <w:rFonts w:ascii="Times New Roman" w:eastAsia="Times New Roman" w:hAnsi="Times New Roman" w:cs="Times New Roman"/>
          <w:sz w:val="24"/>
          <w:szCs w:val="24"/>
        </w:rPr>
      </w:pPr>
      <w:r w:rsidRPr="00F9388F">
        <w:rPr>
          <w:rFonts w:ascii="Times New Roman" w:eastAsia="Times New Roman" w:hAnsi="Times New Roman" w:cs="Times New Roman"/>
          <w:sz w:val="24"/>
          <w:szCs w:val="24"/>
        </w:rPr>
        <w:t xml:space="preserve">Eye protection must not interfere with the function of other required PPE. </w:t>
      </w:r>
    </w:p>
    <w:p w14:paraId="29E2AB56" w14:textId="77777777" w:rsidR="00B30C66" w:rsidRPr="00F9388F" w:rsidRDefault="00B30C66" w:rsidP="00C04026">
      <w:pPr>
        <w:pStyle w:val="ListParagraph"/>
        <w:numPr>
          <w:ilvl w:val="0"/>
          <w:numId w:val="9"/>
        </w:numPr>
        <w:jc w:val="left"/>
        <w:rPr>
          <w:rFonts w:ascii="Times New Roman" w:eastAsia="Times New Roman" w:hAnsi="Times New Roman" w:cs="Times New Roman"/>
          <w:sz w:val="24"/>
          <w:szCs w:val="24"/>
        </w:rPr>
      </w:pPr>
      <w:r w:rsidRPr="00F9388F">
        <w:rPr>
          <w:rFonts w:ascii="Times New Roman" w:eastAsia="Times New Roman" w:hAnsi="Times New Roman" w:cs="Times New Roman"/>
          <w:sz w:val="24"/>
          <w:szCs w:val="24"/>
        </w:rPr>
        <w:t xml:space="preserve">Eye protection must not restrict vision or movement. </w:t>
      </w:r>
    </w:p>
    <w:p w14:paraId="29E2AB57" w14:textId="77777777" w:rsidR="00B30C66" w:rsidRPr="00F9388F" w:rsidRDefault="00B30C66" w:rsidP="00C04026">
      <w:pPr>
        <w:pStyle w:val="ListParagraph"/>
        <w:numPr>
          <w:ilvl w:val="0"/>
          <w:numId w:val="9"/>
        </w:numPr>
        <w:jc w:val="left"/>
        <w:rPr>
          <w:rFonts w:ascii="Times New Roman" w:eastAsia="Times New Roman" w:hAnsi="Times New Roman" w:cs="Times New Roman"/>
          <w:sz w:val="24"/>
          <w:szCs w:val="24"/>
        </w:rPr>
      </w:pPr>
      <w:r w:rsidRPr="00F9388F">
        <w:rPr>
          <w:rFonts w:ascii="Times New Roman" w:eastAsia="Times New Roman" w:hAnsi="Times New Roman" w:cs="Times New Roman"/>
          <w:sz w:val="24"/>
          <w:szCs w:val="24"/>
        </w:rPr>
        <w:t xml:space="preserve">Eye protection will be cleaned and disinfected after each shift. </w:t>
      </w:r>
    </w:p>
    <w:p w14:paraId="29E2AB58" w14:textId="77777777" w:rsidR="00B30C66" w:rsidRPr="00F9388F" w:rsidRDefault="00B30C66" w:rsidP="00C04026">
      <w:pPr>
        <w:pStyle w:val="ListParagraph"/>
        <w:numPr>
          <w:ilvl w:val="0"/>
          <w:numId w:val="9"/>
        </w:numPr>
        <w:jc w:val="left"/>
        <w:rPr>
          <w:rFonts w:ascii="Times New Roman" w:eastAsia="Times New Roman" w:hAnsi="Times New Roman" w:cs="Times New Roman"/>
          <w:sz w:val="24"/>
          <w:szCs w:val="24"/>
        </w:rPr>
      </w:pPr>
      <w:r w:rsidRPr="00F9388F">
        <w:rPr>
          <w:rFonts w:ascii="Times New Roman" w:eastAsia="Times New Roman" w:hAnsi="Times New Roman" w:cs="Times New Roman"/>
          <w:sz w:val="24"/>
          <w:szCs w:val="24"/>
        </w:rPr>
        <w:t xml:space="preserve">Equipment fitted with appropriate filter lenses will be used to protect against light radiation. Tinted and shaded lenses are not considered filter lenses unless they are marked or identified as such. </w:t>
      </w:r>
    </w:p>
    <w:p w14:paraId="29E2AB59" w14:textId="77777777" w:rsidR="00B30C66" w:rsidRPr="00F9388F" w:rsidRDefault="00B30C66" w:rsidP="00C04026">
      <w:pPr>
        <w:pStyle w:val="ListParagraph"/>
        <w:numPr>
          <w:ilvl w:val="0"/>
          <w:numId w:val="9"/>
        </w:numPr>
        <w:jc w:val="left"/>
        <w:rPr>
          <w:rFonts w:ascii="Times New Roman" w:eastAsia="Times New Roman" w:hAnsi="Times New Roman" w:cs="Times New Roman"/>
          <w:sz w:val="24"/>
          <w:szCs w:val="24"/>
        </w:rPr>
      </w:pPr>
      <w:r w:rsidRPr="00F9388F">
        <w:rPr>
          <w:rFonts w:ascii="Times New Roman" w:eastAsia="Times New Roman" w:hAnsi="Times New Roman" w:cs="Times New Roman"/>
          <w:sz w:val="24"/>
          <w:szCs w:val="24"/>
        </w:rPr>
        <w:t>Eye and face PPE must be distinctly marked with the manufacturer’s identification.</w:t>
      </w:r>
    </w:p>
    <w:p w14:paraId="29E2AB5A" w14:textId="77777777" w:rsidR="00A36DF3" w:rsidRDefault="00A36DF3" w:rsidP="0031177A">
      <w:pPr>
        <w:jc w:val="left"/>
        <w:rPr>
          <w:rFonts w:ascii="Times New Roman" w:eastAsia="Times New Roman" w:hAnsi="Times New Roman" w:cs="Times New Roman"/>
          <w:b/>
          <w:bCs/>
          <w:i/>
          <w:iCs/>
          <w:sz w:val="24"/>
          <w:szCs w:val="24"/>
        </w:rPr>
      </w:pPr>
    </w:p>
    <w:p w14:paraId="29E2AB5B" w14:textId="77777777" w:rsidR="00A36DF3" w:rsidRDefault="00A36DF3" w:rsidP="0031177A">
      <w:pPr>
        <w:jc w:val="left"/>
        <w:rPr>
          <w:rFonts w:ascii="Times New Roman" w:eastAsia="Times New Roman" w:hAnsi="Times New Roman" w:cs="Times New Roman"/>
          <w:b/>
          <w:bCs/>
          <w:i/>
          <w:iCs/>
          <w:sz w:val="24"/>
          <w:szCs w:val="24"/>
        </w:rPr>
      </w:pPr>
    </w:p>
    <w:p w14:paraId="29E2AB5C"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i/>
          <w:iCs/>
          <w:sz w:val="24"/>
          <w:szCs w:val="24"/>
        </w:rPr>
        <w:lastRenderedPageBreak/>
        <w:t>Prescription Safety Eyewear</w:t>
      </w:r>
    </w:p>
    <w:p w14:paraId="29E2AB5D"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Any employee who wears prescription lenses while engaged in operations that involve eye hazards will wear eye protection that incorporates the prescription in its design, or will wear eye protection that can be worn over the prescription lenses (e.g., goggles or faceshields) without disturbing the proper position of the prescription lenses or the protective lenses.</w:t>
      </w:r>
    </w:p>
    <w:p w14:paraId="29E2AB5E" w14:textId="77777777" w:rsidR="00A36DF3" w:rsidRDefault="00A36DF3" w:rsidP="0031177A">
      <w:pPr>
        <w:jc w:val="left"/>
        <w:rPr>
          <w:rFonts w:ascii="Times New Roman" w:eastAsia="Times New Roman" w:hAnsi="Times New Roman" w:cs="Times New Roman"/>
          <w:b/>
          <w:bCs/>
          <w:i/>
          <w:iCs/>
          <w:sz w:val="24"/>
          <w:szCs w:val="24"/>
        </w:rPr>
      </w:pPr>
    </w:p>
    <w:p w14:paraId="29E2AB5F"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i/>
          <w:iCs/>
          <w:sz w:val="24"/>
          <w:szCs w:val="24"/>
        </w:rPr>
        <w:t>Emergency Eyewash Facilities</w:t>
      </w:r>
    </w:p>
    <w:p w14:paraId="29E2AB60"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Emergency eyewash facilities meeting the requirements of ANSI Z358.1 will be provided in all areas where the eyes of any employee may be exposed to corrosive materials. All such emergency facilities will be located where they are easily accessible in an emergency.</w:t>
      </w:r>
    </w:p>
    <w:p w14:paraId="29E2AB61" w14:textId="77777777" w:rsidR="00A36DF3" w:rsidRDefault="00A36DF3" w:rsidP="0031177A">
      <w:pPr>
        <w:jc w:val="left"/>
        <w:rPr>
          <w:rFonts w:ascii="Times New Roman" w:eastAsia="Times New Roman" w:hAnsi="Times New Roman" w:cs="Times New Roman"/>
          <w:b/>
          <w:bCs/>
          <w:i/>
          <w:iCs/>
          <w:sz w:val="24"/>
          <w:szCs w:val="24"/>
        </w:rPr>
      </w:pPr>
    </w:p>
    <w:p w14:paraId="29E2AB62"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EMPLOYEE TRAINING</w:t>
      </w:r>
    </w:p>
    <w:p w14:paraId="29E2AB63"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The Administrator will provide training to each employee who is required to use eye or face PPE.</w:t>
      </w:r>
    </w:p>
    <w:p w14:paraId="29E2AB64"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Each employee will be trained to know at least the following:</w:t>
      </w:r>
    </w:p>
    <w:p w14:paraId="29E2AB65" w14:textId="77777777" w:rsidR="00B30C66" w:rsidRPr="0031177A" w:rsidRDefault="00B30C66" w:rsidP="00A36DF3">
      <w:pPr>
        <w:ind w:firstLine="720"/>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 When PPE is necessary </w:t>
      </w:r>
    </w:p>
    <w:p w14:paraId="29E2AB66" w14:textId="77777777" w:rsidR="00B30C66" w:rsidRPr="0031177A" w:rsidRDefault="00B30C66" w:rsidP="00A36DF3">
      <w:pPr>
        <w:ind w:firstLine="720"/>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 What PPE is necessary </w:t>
      </w:r>
    </w:p>
    <w:p w14:paraId="29E2AB67" w14:textId="77777777" w:rsidR="00B30C66" w:rsidRPr="0031177A" w:rsidRDefault="00B30C66" w:rsidP="00A36DF3">
      <w:pPr>
        <w:ind w:firstLine="720"/>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 How to properly put on, take off, adjust, and wear PPE </w:t>
      </w:r>
    </w:p>
    <w:p w14:paraId="29E2AB68" w14:textId="77777777" w:rsidR="00B30C66" w:rsidRPr="0031177A" w:rsidRDefault="00B30C66" w:rsidP="00A36DF3">
      <w:pPr>
        <w:ind w:firstLine="720"/>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 The limitations of the PPE </w:t>
      </w:r>
    </w:p>
    <w:p w14:paraId="29E2AB69" w14:textId="77777777" w:rsidR="00B30C66" w:rsidRPr="0031177A" w:rsidRDefault="00B30C66" w:rsidP="00A36DF3">
      <w:pPr>
        <w:ind w:firstLine="720"/>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The proper care, maintenance, useful life, and disposal of PPE</w:t>
      </w:r>
    </w:p>
    <w:p w14:paraId="29E2AB6A" w14:textId="77777777" w:rsidR="00A36DF3" w:rsidRDefault="00A36DF3" w:rsidP="0031177A">
      <w:pPr>
        <w:jc w:val="left"/>
        <w:rPr>
          <w:rFonts w:ascii="Times New Roman" w:eastAsia="Times New Roman" w:hAnsi="Times New Roman" w:cs="Times New Roman"/>
          <w:sz w:val="24"/>
          <w:szCs w:val="24"/>
        </w:rPr>
      </w:pPr>
    </w:p>
    <w:p w14:paraId="29E2AB6B"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When the Administrator has a reason to believe that any affected employee, who has already been trained, does not have the understanding and skills required to use the PPE, the Administrator will retrain such employee. Circumstances where retraining is required include:</w:t>
      </w:r>
    </w:p>
    <w:p w14:paraId="29E2AB6C" w14:textId="77777777" w:rsidR="00B30C66" w:rsidRPr="0031177A" w:rsidRDefault="00B30C66" w:rsidP="00A36DF3">
      <w:pPr>
        <w:ind w:firstLine="720"/>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 Changes in the workplace render the previous training obsolete; or </w:t>
      </w:r>
    </w:p>
    <w:p w14:paraId="29E2AB6D" w14:textId="77777777" w:rsidR="00B30C66" w:rsidRPr="0031177A" w:rsidRDefault="00B30C66" w:rsidP="00A36DF3">
      <w:pPr>
        <w:ind w:firstLine="720"/>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 Changes in the types of PPE to be used that render previous training obsolete; or </w:t>
      </w:r>
    </w:p>
    <w:p w14:paraId="29E2AB6E" w14:textId="77777777" w:rsidR="00B30C66" w:rsidRPr="0031177A" w:rsidRDefault="00B30C66" w:rsidP="00A36DF3">
      <w:pPr>
        <w:ind w:firstLine="720"/>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Inadequacies in an affected employee’s knowledge or usage of the PPE.</w:t>
      </w:r>
    </w:p>
    <w:p w14:paraId="29E2AB6F" w14:textId="77777777" w:rsidR="00A36DF3" w:rsidRDefault="00A36DF3" w:rsidP="00A36DF3">
      <w:pPr>
        <w:jc w:val="left"/>
        <w:rPr>
          <w:rFonts w:ascii="Times New Roman" w:eastAsia="Times New Roman" w:hAnsi="Times New Roman" w:cs="Times New Roman"/>
          <w:sz w:val="24"/>
          <w:szCs w:val="24"/>
        </w:rPr>
      </w:pPr>
    </w:p>
    <w:p w14:paraId="29E2AB70"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Recordkeeping</w:t>
      </w:r>
    </w:p>
    <w:p w14:paraId="29E2AB71"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Records of eye and face protection training (dates, employee attendance, and name of trainer) will be kept </w:t>
      </w:r>
      <w:r w:rsidRPr="0031177A">
        <w:rPr>
          <w:rFonts w:ascii="Times New Roman" w:eastAsia="Times New Roman" w:hAnsi="Times New Roman" w:cs="Times New Roman"/>
          <w:color w:val="000000"/>
          <w:sz w:val="24"/>
          <w:szCs w:val="24"/>
          <w:shd w:val="clear" w:color="auto" w:fill="FFFF00"/>
        </w:rPr>
        <w:t>Location</w:t>
      </w:r>
      <w:r w:rsidRPr="0031177A">
        <w:rPr>
          <w:rFonts w:ascii="Times New Roman" w:eastAsia="Times New Roman" w:hAnsi="Times New Roman" w:cs="Times New Roman"/>
          <w:sz w:val="24"/>
          <w:szCs w:val="24"/>
        </w:rPr>
        <w:t xml:space="preserve"> for</w:t>
      </w:r>
      <w:r w:rsidR="0046552E">
        <w:rPr>
          <w:rFonts w:ascii="Times New Roman" w:eastAsia="Times New Roman" w:hAnsi="Times New Roman" w:cs="Times New Roman"/>
          <w:sz w:val="24"/>
          <w:szCs w:val="24"/>
        </w:rPr>
        <w:t xml:space="preserve"> five years</w:t>
      </w:r>
      <w:r w:rsidRPr="0031177A">
        <w:rPr>
          <w:rFonts w:ascii="Times New Roman" w:eastAsia="Times New Roman" w:hAnsi="Times New Roman" w:cs="Times New Roman"/>
          <w:sz w:val="24"/>
          <w:szCs w:val="24"/>
        </w:rPr>
        <w:t>.</w:t>
      </w:r>
    </w:p>
    <w:p w14:paraId="29E2AB72" w14:textId="77777777" w:rsidR="0020433E" w:rsidRDefault="0020433E" w:rsidP="0031177A">
      <w:pPr>
        <w:jc w:val="left"/>
        <w:rPr>
          <w:rFonts w:ascii="Times New Roman" w:eastAsia="Times New Roman" w:hAnsi="Times New Roman" w:cs="Times New Roman"/>
          <w:b/>
          <w:bCs/>
          <w:sz w:val="24"/>
          <w:szCs w:val="24"/>
        </w:rPr>
      </w:pPr>
    </w:p>
    <w:p w14:paraId="29E2AB73" w14:textId="77777777" w:rsidR="00A36DF3" w:rsidRDefault="00A36DF3" w:rsidP="0031177A">
      <w:pPr>
        <w:jc w:val="left"/>
        <w:rPr>
          <w:rFonts w:ascii="Times New Roman" w:eastAsia="Times New Roman" w:hAnsi="Times New Roman" w:cs="Times New Roman"/>
          <w:b/>
          <w:bCs/>
          <w:sz w:val="24"/>
          <w:szCs w:val="24"/>
        </w:rPr>
      </w:pPr>
    </w:p>
    <w:p w14:paraId="29E2AB74" w14:textId="77777777" w:rsidR="00A36DF3" w:rsidRDefault="00A36DF3" w:rsidP="0031177A">
      <w:pPr>
        <w:jc w:val="left"/>
        <w:rPr>
          <w:rFonts w:ascii="Times New Roman" w:eastAsia="Times New Roman" w:hAnsi="Times New Roman" w:cs="Times New Roman"/>
          <w:b/>
          <w:bCs/>
          <w:sz w:val="24"/>
          <w:szCs w:val="24"/>
        </w:rPr>
      </w:pPr>
    </w:p>
    <w:p w14:paraId="29E2AB75" w14:textId="77777777" w:rsidR="00502E50" w:rsidRPr="0031177A" w:rsidRDefault="00502E50" w:rsidP="00502E50">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Plan last updated: </w:t>
      </w:r>
      <w:r w:rsidRPr="0031177A">
        <w:rPr>
          <w:rFonts w:ascii="Times New Roman" w:eastAsia="Times New Roman" w:hAnsi="Times New Roman" w:cs="Times New Roman"/>
          <w:color w:val="000000"/>
          <w:sz w:val="24"/>
          <w:szCs w:val="24"/>
          <w:shd w:val="clear" w:color="auto" w:fill="FFFF00"/>
        </w:rPr>
        <w:t>Date</w:t>
      </w:r>
    </w:p>
    <w:p w14:paraId="29E2AB76" w14:textId="77777777" w:rsidR="00A36DF3" w:rsidRDefault="00A36DF3" w:rsidP="0031177A">
      <w:pPr>
        <w:jc w:val="left"/>
        <w:rPr>
          <w:rFonts w:ascii="Times New Roman" w:eastAsia="Times New Roman" w:hAnsi="Times New Roman" w:cs="Times New Roman"/>
          <w:b/>
          <w:bCs/>
          <w:sz w:val="24"/>
          <w:szCs w:val="24"/>
        </w:rPr>
      </w:pPr>
    </w:p>
    <w:p w14:paraId="29E2AB77" w14:textId="77777777" w:rsidR="00A36DF3" w:rsidRDefault="00A36DF3" w:rsidP="0031177A">
      <w:pPr>
        <w:jc w:val="left"/>
        <w:rPr>
          <w:rFonts w:ascii="Times New Roman" w:eastAsia="Times New Roman" w:hAnsi="Times New Roman" w:cs="Times New Roman"/>
          <w:b/>
          <w:bCs/>
          <w:sz w:val="24"/>
          <w:szCs w:val="24"/>
        </w:rPr>
      </w:pPr>
    </w:p>
    <w:p w14:paraId="29E2AB78" w14:textId="77777777" w:rsidR="00A36DF3" w:rsidRDefault="00A36DF3" w:rsidP="0031177A">
      <w:pPr>
        <w:jc w:val="left"/>
        <w:rPr>
          <w:rFonts w:ascii="Times New Roman" w:eastAsia="Times New Roman" w:hAnsi="Times New Roman" w:cs="Times New Roman"/>
          <w:b/>
          <w:bCs/>
          <w:sz w:val="24"/>
          <w:szCs w:val="24"/>
        </w:rPr>
      </w:pPr>
    </w:p>
    <w:p w14:paraId="29E2AB79" w14:textId="77777777" w:rsidR="00A36DF3" w:rsidRDefault="00A36DF3" w:rsidP="0031177A">
      <w:pPr>
        <w:jc w:val="left"/>
        <w:rPr>
          <w:rFonts w:ascii="Times New Roman" w:eastAsia="Times New Roman" w:hAnsi="Times New Roman" w:cs="Times New Roman"/>
          <w:b/>
          <w:bCs/>
          <w:sz w:val="24"/>
          <w:szCs w:val="24"/>
        </w:rPr>
      </w:pPr>
    </w:p>
    <w:p w14:paraId="29E2AB7A" w14:textId="77777777" w:rsidR="00A36DF3" w:rsidRDefault="00A36DF3" w:rsidP="0031177A">
      <w:pPr>
        <w:jc w:val="left"/>
        <w:rPr>
          <w:rFonts w:ascii="Times New Roman" w:eastAsia="Times New Roman" w:hAnsi="Times New Roman" w:cs="Times New Roman"/>
          <w:b/>
          <w:bCs/>
          <w:sz w:val="24"/>
          <w:szCs w:val="24"/>
        </w:rPr>
      </w:pPr>
    </w:p>
    <w:p w14:paraId="29E2AB7B" w14:textId="77777777" w:rsidR="00A36DF3" w:rsidRDefault="00A36DF3" w:rsidP="0031177A">
      <w:pPr>
        <w:jc w:val="left"/>
        <w:rPr>
          <w:rFonts w:ascii="Times New Roman" w:eastAsia="Times New Roman" w:hAnsi="Times New Roman" w:cs="Times New Roman"/>
          <w:b/>
          <w:bCs/>
          <w:sz w:val="24"/>
          <w:szCs w:val="24"/>
        </w:rPr>
      </w:pPr>
    </w:p>
    <w:p w14:paraId="29E2AB7C" w14:textId="77777777" w:rsidR="00A36DF3" w:rsidRDefault="00A36DF3" w:rsidP="0031177A">
      <w:pPr>
        <w:jc w:val="left"/>
        <w:rPr>
          <w:rFonts w:ascii="Times New Roman" w:eastAsia="Times New Roman" w:hAnsi="Times New Roman" w:cs="Times New Roman"/>
          <w:b/>
          <w:bCs/>
          <w:sz w:val="24"/>
          <w:szCs w:val="24"/>
        </w:rPr>
      </w:pPr>
    </w:p>
    <w:p w14:paraId="29E2AB7D" w14:textId="77777777" w:rsidR="004F7351" w:rsidRDefault="004F7351" w:rsidP="0031177A">
      <w:pPr>
        <w:jc w:val="left"/>
        <w:rPr>
          <w:rFonts w:ascii="Times New Roman" w:eastAsia="Times New Roman" w:hAnsi="Times New Roman" w:cs="Times New Roman"/>
          <w:b/>
          <w:bCs/>
          <w:sz w:val="24"/>
          <w:szCs w:val="24"/>
        </w:rPr>
      </w:pPr>
    </w:p>
    <w:p w14:paraId="29E2AB7E" w14:textId="77777777" w:rsidR="004F7351" w:rsidRDefault="004F7351" w:rsidP="0031177A">
      <w:pPr>
        <w:jc w:val="left"/>
        <w:rPr>
          <w:rFonts w:ascii="Times New Roman" w:eastAsia="Times New Roman" w:hAnsi="Times New Roman" w:cs="Times New Roman"/>
          <w:b/>
          <w:bCs/>
          <w:sz w:val="24"/>
          <w:szCs w:val="24"/>
        </w:rPr>
      </w:pPr>
    </w:p>
    <w:p w14:paraId="29E2AB7F" w14:textId="77777777" w:rsidR="00A36DF3" w:rsidRDefault="00A36DF3" w:rsidP="0031177A">
      <w:pPr>
        <w:jc w:val="left"/>
        <w:rPr>
          <w:rFonts w:ascii="Times New Roman" w:eastAsia="Times New Roman" w:hAnsi="Times New Roman" w:cs="Times New Roman"/>
          <w:b/>
          <w:bCs/>
          <w:sz w:val="24"/>
          <w:szCs w:val="24"/>
        </w:rPr>
      </w:pPr>
    </w:p>
    <w:p w14:paraId="29E2AB80" w14:textId="77777777" w:rsidR="00A36DF3" w:rsidRDefault="00A36DF3" w:rsidP="0031177A">
      <w:pPr>
        <w:jc w:val="left"/>
        <w:rPr>
          <w:rFonts w:ascii="Times New Roman" w:eastAsia="Times New Roman" w:hAnsi="Times New Roman" w:cs="Times New Roman"/>
          <w:b/>
          <w:bCs/>
          <w:sz w:val="24"/>
          <w:szCs w:val="24"/>
        </w:rPr>
      </w:pPr>
    </w:p>
    <w:p w14:paraId="29E2AB81" w14:textId="77777777" w:rsidR="0020433E" w:rsidRPr="00A36DF3" w:rsidRDefault="0020433E" w:rsidP="0031177A">
      <w:pPr>
        <w:jc w:val="left"/>
        <w:rPr>
          <w:rFonts w:ascii="Times New Roman" w:eastAsia="Times New Roman" w:hAnsi="Times New Roman" w:cs="Times New Roman"/>
          <w:caps/>
          <w:sz w:val="24"/>
          <w:szCs w:val="24"/>
        </w:rPr>
      </w:pPr>
      <w:r w:rsidRPr="00A36DF3">
        <w:rPr>
          <w:rFonts w:ascii="Times New Roman" w:eastAsia="Times New Roman" w:hAnsi="Times New Roman" w:cs="Times New Roman"/>
          <w:b/>
          <w:bCs/>
          <w:caps/>
          <w:sz w:val="24"/>
          <w:szCs w:val="24"/>
        </w:rPr>
        <w:lastRenderedPageBreak/>
        <w:t>Compressed Gas Safety Plan</w:t>
      </w:r>
    </w:p>
    <w:p w14:paraId="29E2AB82" w14:textId="77777777" w:rsidR="00A36DF3" w:rsidRDefault="00A36DF3" w:rsidP="0031177A">
      <w:pPr>
        <w:jc w:val="left"/>
        <w:rPr>
          <w:rFonts w:ascii="Times New Roman" w:eastAsia="Times New Roman" w:hAnsi="Times New Roman" w:cs="Times New Roman"/>
          <w:sz w:val="24"/>
          <w:szCs w:val="24"/>
        </w:rPr>
      </w:pPr>
    </w:p>
    <w:p w14:paraId="29E2AB83"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Authority and Scope</w:t>
      </w:r>
    </w:p>
    <w:p w14:paraId="29E2AB84"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Regulation: 29 CFR 1910.101 </w:t>
      </w:r>
    </w:p>
    <w:p w14:paraId="29E2AB85" w14:textId="77777777" w:rsidR="00A36DF3" w:rsidRDefault="00A36DF3" w:rsidP="0031177A">
      <w:pPr>
        <w:jc w:val="left"/>
        <w:rPr>
          <w:rFonts w:ascii="Times New Roman" w:eastAsia="Times New Roman" w:hAnsi="Times New Roman" w:cs="Times New Roman"/>
          <w:b/>
          <w:bCs/>
          <w:sz w:val="24"/>
          <w:szCs w:val="24"/>
        </w:rPr>
      </w:pPr>
    </w:p>
    <w:p w14:paraId="29E2AB86"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Policy Statement</w:t>
      </w:r>
    </w:p>
    <w:p w14:paraId="29E2AB87"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It is the policy of </w:t>
      </w:r>
      <w:r w:rsidR="00C72289">
        <w:rPr>
          <w:rFonts w:ascii="Times New Roman" w:eastAsia="Times New Roman" w:hAnsi="Times New Roman" w:cs="Times New Roman"/>
          <w:sz w:val="24"/>
          <w:szCs w:val="24"/>
        </w:rPr>
        <w:t>Tuskegee University</w:t>
      </w:r>
      <w:r w:rsidRPr="0031177A">
        <w:rPr>
          <w:rFonts w:ascii="Times New Roman" w:eastAsia="Times New Roman" w:hAnsi="Times New Roman" w:cs="Times New Roman"/>
          <w:sz w:val="24"/>
          <w:szCs w:val="24"/>
        </w:rPr>
        <w:t xml:space="preserve"> that all compressed gases will be handled, stored, received, and used in a safe manner consistent with the requirements of the Compressed Gas Safety Plan, and to ensure that employees handling compressed gases are adequately trained in the inherent hazards of the cylinders and their contents, as well as proper handling, storage, and use according to all federal and state regulations. </w:t>
      </w:r>
    </w:p>
    <w:p w14:paraId="29E2AB88" w14:textId="77777777" w:rsidR="00A36DF3" w:rsidRDefault="00A36DF3" w:rsidP="0031177A">
      <w:pPr>
        <w:jc w:val="left"/>
        <w:rPr>
          <w:rFonts w:ascii="Times New Roman" w:eastAsia="Times New Roman" w:hAnsi="Times New Roman" w:cs="Times New Roman"/>
          <w:b/>
          <w:bCs/>
          <w:sz w:val="24"/>
          <w:szCs w:val="24"/>
        </w:rPr>
      </w:pPr>
    </w:p>
    <w:p w14:paraId="29E2AB89"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Plan Administration</w:t>
      </w:r>
    </w:p>
    <w:p w14:paraId="29E2AB8A" w14:textId="77777777" w:rsidR="0020433E" w:rsidRPr="0031177A" w:rsidRDefault="00502E50" w:rsidP="0031177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table below </w:t>
      </w:r>
      <w:r w:rsidR="0020433E" w:rsidRPr="0031177A">
        <w:rPr>
          <w:rFonts w:ascii="Times New Roman" w:eastAsia="Times New Roman" w:hAnsi="Times New Roman" w:cs="Times New Roman"/>
          <w:sz w:val="24"/>
          <w:szCs w:val="24"/>
        </w:rPr>
        <w:t>provides the roles and contact information for the administration of the Compressed Gas Safety Plan.</w:t>
      </w:r>
    </w:p>
    <w:p w14:paraId="29E2AB8B" w14:textId="77777777" w:rsidR="00502E50" w:rsidRDefault="00502E50" w:rsidP="0031177A">
      <w:pPr>
        <w:jc w:val="left"/>
        <w:rPr>
          <w:rFonts w:ascii="Times New Roman" w:eastAsia="Times New Roman" w:hAnsi="Times New Roman" w:cs="Times New Roman"/>
          <w:b/>
          <w:bCs/>
          <w:sz w:val="24"/>
          <w:szCs w:val="24"/>
        </w:rPr>
      </w:pPr>
    </w:p>
    <w:p w14:paraId="29E2AB8C" w14:textId="77777777" w:rsidR="0020433E" w:rsidRPr="0031177A" w:rsidRDefault="00502E50" w:rsidP="0031177A">
      <w:pPr>
        <w:jc w:val="left"/>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w:t>
      </w:r>
      <w:r w:rsidR="0020433E" w:rsidRPr="0031177A">
        <w:rPr>
          <w:rFonts w:ascii="Times New Roman" w:eastAsia="Times New Roman" w:hAnsi="Times New Roman" w:cs="Times New Roman"/>
          <w:b/>
          <w:bCs/>
          <w:sz w:val="24"/>
          <w:szCs w:val="24"/>
        </w:rPr>
        <w:t>rogram Contact Information</w:t>
      </w:r>
    </w:p>
    <w:tbl>
      <w:tblPr>
        <w:tblW w:w="0" w:type="auto"/>
        <w:tblCellSpacing w:w="7" w:type="dxa"/>
        <w:tblBorders>
          <w:top w:val="outset" w:sz="12" w:space="0" w:color="auto"/>
          <w:left w:val="outset" w:sz="12" w:space="0" w:color="auto"/>
          <w:bottom w:val="outset" w:sz="12" w:space="0" w:color="auto"/>
          <w:right w:val="outset" w:sz="12" w:space="0" w:color="auto"/>
        </w:tblBorders>
        <w:tblCellMar>
          <w:top w:w="30" w:type="dxa"/>
          <w:left w:w="30" w:type="dxa"/>
          <w:bottom w:w="30" w:type="dxa"/>
          <w:right w:w="30" w:type="dxa"/>
        </w:tblCellMar>
        <w:tblLook w:val="04A0" w:firstRow="1" w:lastRow="0" w:firstColumn="1" w:lastColumn="0" w:noHBand="0" w:noVBand="1"/>
      </w:tblPr>
      <w:tblGrid>
        <w:gridCol w:w="3385"/>
        <w:gridCol w:w="1676"/>
        <w:gridCol w:w="2210"/>
        <w:gridCol w:w="2073"/>
      </w:tblGrid>
      <w:tr w:rsidR="0020433E" w:rsidRPr="0031177A" w14:paraId="29E2AB90" w14:textId="77777777" w:rsidTr="002043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AB8D"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Task</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B8E"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Contact Person</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9E2AB8F"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Contact Information</w:t>
            </w:r>
          </w:p>
        </w:tc>
      </w:tr>
      <w:tr w:rsidR="0020433E" w:rsidRPr="0031177A" w14:paraId="29E2AB95" w14:textId="77777777" w:rsidTr="002043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AB91"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Plan Administrator</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B92"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Name</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B93"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Work Phone: </w:t>
            </w:r>
            <w:r w:rsidRPr="0031177A">
              <w:rPr>
                <w:rFonts w:ascii="Times New Roman" w:eastAsia="Times New Roman" w:hAnsi="Times New Roman" w:cs="Times New Roman"/>
                <w:color w:val="000000"/>
                <w:sz w:val="24"/>
                <w:szCs w:val="24"/>
                <w:shd w:val="clear" w:color="auto" w:fill="FFFF00"/>
              </w:rPr>
              <w:t>Number</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B94"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Cell Phone: </w:t>
            </w:r>
            <w:r w:rsidRPr="0031177A">
              <w:rPr>
                <w:rFonts w:ascii="Times New Roman" w:eastAsia="Times New Roman" w:hAnsi="Times New Roman" w:cs="Times New Roman"/>
                <w:color w:val="000000"/>
                <w:sz w:val="24"/>
                <w:szCs w:val="24"/>
                <w:shd w:val="clear" w:color="auto" w:fill="FFFF00"/>
              </w:rPr>
              <w:t>Number</w:t>
            </w:r>
          </w:p>
        </w:tc>
      </w:tr>
      <w:tr w:rsidR="0020433E" w:rsidRPr="0031177A" w14:paraId="29E2AB9A" w14:textId="77777777" w:rsidTr="002043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AB96"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Hazard Assessment Administrator</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B97"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Name</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B98"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Work Phone: </w:t>
            </w:r>
            <w:r w:rsidRPr="0031177A">
              <w:rPr>
                <w:rFonts w:ascii="Times New Roman" w:eastAsia="Times New Roman" w:hAnsi="Times New Roman" w:cs="Times New Roman"/>
                <w:color w:val="000000"/>
                <w:sz w:val="24"/>
                <w:szCs w:val="24"/>
                <w:shd w:val="clear" w:color="auto" w:fill="FFFF00"/>
              </w:rPr>
              <w:t>Number</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B99"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Cell Phone: </w:t>
            </w:r>
            <w:r w:rsidRPr="0031177A">
              <w:rPr>
                <w:rFonts w:ascii="Times New Roman" w:eastAsia="Times New Roman" w:hAnsi="Times New Roman" w:cs="Times New Roman"/>
                <w:color w:val="000000"/>
                <w:sz w:val="24"/>
                <w:szCs w:val="24"/>
                <w:shd w:val="clear" w:color="auto" w:fill="FFFF00"/>
              </w:rPr>
              <w:t>Number</w:t>
            </w:r>
          </w:p>
        </w:tc>
      </w:tr>
      <w:tr w:rsidR="0020433E" w:rsidRPr="0031177A" w14:paraId="29E2AB9F" w14:textId="77777777" w:rsidTr="002043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AB9B"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Employee Trainer</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B9C"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Name</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B9D"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Work Phone: </w:t>
            </w:r>
            <w:r w:rsidRPr="0031177A">
              <w:rPr>
                <w:rFonts w:ascii="Times New Roman" w:eastAsia="Times New Roman" w:hAnsi="Times New Roman" w:cs="Times New Roman"/>
                <w:color w:val="000000"/>
                <w:sz w:val="24"/>
                <w:szCs w:val="24"/>
                <w:shd w:val="clear" w:color="auto" w:fill="FFFF00"/>
              </w:rPr>
              <w:t>Number</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B9E"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Cell Phone: </w:t>
            </w:r>
            <w:r w:rsidRPr="0031177A">
              <w:rPr>
                <w:rFonts w:ascii="Times New Roman" w:eastAsia="Times New Roman" w:hAnsi="Times New Roman" w:cs="Times New Roman"/>
                <w:color w:val="000000"/>
                <w:sz w:val="24"/>
                <w:szCs w:val="24"/>
                <w:shd w:val="clear" w:color="auto" w:fill="FFFF00"/>
              </w:rPr>
              <w:t>Number</w:t>
            </w:r>
          </w:p>
        </w:tc>
      </w:tr>
    </w:tbl>
    <w:p w14:paraId="29E2ABA0" w14:textId="77777777" w:rsidR="00502E50" w:rsidRDefault="00502E50" w:rsidP="0031177A">
      <w:pPr>
        <w:jc w:val="left"/>
        <w:rPr>
          <w:rFonts w:ascii="Times New Roman" w:eastAsia="Times New Roman" w:hAnsi="Times New Roman" w:cs="Times New Roman"/>
          <w:b/>
          <w:bCs/>
          <w:sz w:val="24"/>
          <w:szCs w:val="24"/>
        </w:rPr>
      </w:pPr>
    </w:p>
    <w:p w14:paraId="29E2ABA1"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Plan Administrator.</w:t>
      </w:r>
      <w:r w:rsidRPr="0031177A">
        <w:rPr>
          <w:rFonts w:ascii="Times New Roman" w:eastAsia="Times New Roman" w:hAnsi="Times New Roman" w:cs="Times New Roman"/>
          <w:sz w:val="24"/>
          <w:szCs w:val="24"/>
        </w:rPr>
        <w:t xml:space="preserve"> The Plan Administrator </w:t>
      </w:r>
      <w:r w:rsidR="00502E50">
        <w:rPr>
          <w:rFonts w:ascii="Times New Roman" w:eastAsia="Times New Roman" w:hAnsi="Times New Roman" w:cs="Times New Roman"/>
          <w:sz w:val="24"/>
          <w:szCs w:val="24"/>
        </w:rPr>
        <w:t xml:space="preserve">(Principal Investigator/Instructor/Director) </w:t>
      </w:r>
      <w:r w:rsidRPr="0031177A">
        <w:rPr>
          <w:rFonts w:ascii="Times New Roman" w:eastAsia="Times New Roman" w:hAnsi="Times New Roman" w:cs="Times New Roman"/>
          <w:sz w:val="24"/>
          <w:szCs w:val="24"/>
        </w:rPr>
        <w:t>is responsible for developing and maintaining this written Compressed Gas Tank Safety Plan. The Plan Administrator is qualified to administer and oversee the Plan, ensure that the required evaluations are conducted, and ensure that all affected employees receive the appropriate training required in this Plan.</w:t>
      </w:r>
      <w:r w:rsidR="00502E50">
        <w:rPr>
          <w:rFonts w:ascii="Times New Roman" w:eastAsia="Times New Roman" w:hAnsi="Times New Roman" w:cs="Times New Roman"/>
          <w:sz w:val="24"/>
          <w:szCs w:val="24"/>
        </w:rPr>
        <w:t xml:space="preserve"> </w:t>
      </w:r>
      <w:r w:rsidR="00502E50" w:rsidRPr="00502E50">
        <w:rPr>
          <w:rFonts w:ascii="Times New Roman" w:eastAsia="Times New Roman" w:hAnsi="Times New Roman" w:cs="Times New Roman"/>
          <w:bCs/>
          <w:sz w:val="24"/>
          <w:szCs w:val="24"/>
        </w:rPr>
        <w:t>The Plan Administrator</w:t>
      </w:r>
      <w:r w:rsidRPr="0031177A">
        <w:rPr>
          <w:rFonts w:ascii="Times New Roman" w:eastAsia="Times New Roman" w:hAnsi="Times New Roman" w:cs="Times New Roman"/>
          <w:sz w:val="24"/>
          <w:szCs w:val="24"/>
        </w:rPr>
        <w:t xml:space="preserve"> is </w:t>
      </w:r>
      <w:r w:rsidR="00502E50">
        <w:rPr>
          <w:rFonts w:ascii="Times New Roman" w:eastAsia="Times New Roman" w:hAnsi="Times New Roman" w:cs="Times New Roman"/>
          <w:sz w:val="24"/>
          <w:szCs w:val="24"/>
        </w:rPr>
        <w:t xml:space="preserve">also </w:t>
      </w:r>
      <w:r w:rsidRPr="0031177A">
        <w:rPr>
          <w:rFonts w:ascii="Times New Roman" w:eastAsia="Times New Roman" w:hAnsi="Times New Roman" w:cs="Times New Roman"/>
          <w:sz w:val="24"/>
          <w:szCs w:val="24"/>
        </w:rPr>
        <w:t xml:space="preserve">responsible for planning and conducting hazard assessments </w:t>
      </w:r>
      <w:r w:rsidR="00502E50">
        <w:rPr>
          <w:rFonts w:ascii="Times New Roman" w:eastAsia="Times New Roman" w:hAnsi="Times New Roman" w:cs="Times New Roman"/>
          <w:sz w:val="24"/>
          <w:szCs w:val="24"/>
        </w:rPr>
        <w:t xml:space="preserve">and </w:t>
      </w:r>
      <w:r w:rsidR="00502E50" w:rsidRPr="0031177A">
        <w:rPr>
          <w:rFonts w:ascii="Times New Roman" w:eastAsia="Times New Roman" w:hAnsi="Times New Roman" w:cs="Times New Roman"/>
          <w:sz w:val="24"/>
          <w:szCs w:val="24"/>
        </w:rPr>
        <w:t>administering the training requirements for compressed gas safety as outlined in this Plan for all employees who work with or around compressed gas cylinders and equipmen</w:t>
      </w:r>
      <w:r w:rsidR="00502E50">
        <w:rPr>
          <w:rFonts w:ascii="Times New Roman" w:eastAsia="Times New Roman" w:hAnsi="Times New Roman" w:cs="Times New Roman"/>
          <w:sz w:val="24"/>
          <w:szCs w:val="24"/>
        </w:rPr>
        <w:t>t</w:t>
      </w:r>
      <w:r w:rsidRPr="0031177A">
        <w:rPr>
          <w:rFonts w:ascii="Times New Roman" w:eastAsia="Times New Roman" w:hAnsi="Times New Roman" w:cs="Times New Roman"/>
          <w:sz w:val="24"/>
          <w:szCs w:val="24"/>
        </w:rPr>
        <w:t xml:space="preserve">. The </w:t>
      </w:r>
      <w:r w:rsidR="00502E50">
        <w:rPr>
          <w:rFonts w:ascii="Times New Roman" w:eastAsia="Times New Roman" w:hAnsi="Times New Roman" w:cs="Times New Roman"/>
          <w:sz w:val="24"/>
          <w:szCs w:val="24"/>
        </w:rPr>
        <w:t>plan</w:t>
      </w:r>
      <w:r w:rsidRPr="0031177A">
        <w:rPr>
          <w:rFonts w:ascii="Times New Roman" w:eastAsia="Times New Roman" w:hAnsi="Times New Roman" w:cs="Times New Roman"/>
          <w:sz w:val="24"/>
          <w:szCs w:val="24"/>
        </w:rPr>
        <w:t xml:space="preserve"> administrator will submit hazard assessments to the </w:t>
      </w:r>
      <w:r w:rsidR="00502E50">
        <w:rPr>
          <w:rFonts w:ascii="Times New Roman" w:eastAsia="Times New Roman" w:hAnsi="Times New Roman" w:cs="Times New Roman"/>
          <w:sz w:val="24"/>
          <w:szCs w:val="24"/>
        </w:rPr>
        <w:t>Environmental and Safety Officer</w:t>
      </w:r>
    </w:p>
    <w:p w14:paraId="29E2ABA2" w14:textId="77777777" w:rsidR="00502E50" w:rsidRDefault="00502E50" w:rsidP="0031177A">
      <w:pPr>
        <w:jc w:val="left"/>
        <w:rPr>
          <w:rFonts w:ascii="Times New Roman" w:eastAsia="Times New Roman" w:hAnsi="Times New Roman" w:cs="Times New Roman"/>
          <w:b/>
          <w:bCs/>
          <w:sz w:val="24"/>
          <w:szCs w:val="24"/>
        </w:rPr>
      </w:pPr>
    </w:p>
    <w:p w14:paraId="29E2ABA3"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i/>
          <w:iCs/>
          <w:sz w:val="24"/>
          <w:szCs w:val="24"/>
        </w:rPr>
        <w:t>Plan Review and Update</w:t>
      </w:r>
    </w:p>
    <w:p w14:paraId="29E2ABA4"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This Plan will be reviewed and updated:</w:t>
      </w:r>
    </w:p>
    <w:p w14:paraId="29E2ABA5" w14:textId="77777777" w:rsidR="0020433E" w:rsidRPr="00F9388F" w:rsidRDefault="0020433E" w:rsidP="00C04026">
      <w:pPr>
        <w:pStyle w:val="ListParagraph"/>
        <w:numPr>
          <w:ilvl w:val="0"/>
          <w:numId w:val="8"/>
        </w:numPr>
        <w:jc w:val="left"/>
        <w:rPr>
          <w:rFonts w:ascii="Times New Roman" w:eastAsia="Times New Roman" w:hAnsi="Times New Roman" w:cs="Times New Roman"/>
          <w:sz w:val="24"/>
          <w:szCs w:val="24"/>
        </w:rPr>
      </w:pPr>
      <w:r w:rsidRPr="00F9388F">
        <w:rPr>
          <w:rFonts w:ascii="Times New Roman" w:eastAsia="Times New Roman" w:hAnsi="Times New Roman" w:cs="Times New Roman"/>
          <w:sz w:val="24"/>
          <w:szCs w:val="24"/>
        </w:rPr>
        <w:t xml:space="preserve">Annually </w:t>
      </w:r>
    </w:p>
    <w:p w14:paraId="29E2ABA6" w14:textId="77777777" w:rsidR="0020433E" w:rsidRPr="00F9388F" w:rsidRDefault="0020433E" w:rsidP="00C04026">
      <w:pPr>
        <w:pStyle w:val="ListParagraph"/>
        <w:numPr>
          <w:ilvl w:val="0"/>
          <w:numId w:val="8"/>
        </w:numPr>
        <w:jc w:val="left"/>
        <w:rPr>
          <w:rFonts w:ascii="Times New Roman" w:eastAsia="Times New Roman" w:hAnsi="Times New Roman" w:cs="Times New Roman"/>
          <w:sz w:val="24"/>
          <w:szCs w:val="24"/>
        </w:rPr>
      </w:pPr>
      <w:r w:rsidRPr="00F9388F">
        <w:rPr>
          <w:rFonts w:ascii="Times New Roman" w:eastAsia="Times New Roman" w:hAnsi="Times New Roman" w:cs="Times New Roman"/>
          <w:sz w:val="24"/>
          <w:szCs w:val="24"/>
        </w:rPr>
        <w:t xml:space="preserve">Whenever there is a change in federal or state regulations related to compressed gas </w:t>
      </w:r>
    </w:p>
    <w:p w14:paraId="29E2ABA7" w14:textId="77777777" w:rsidR="0020433E" w:rsidRPr="00F9388F" w:rsidRDefault="0020433E" w:rsidP="00C04026">
      <w:pPr>
        <w:pStyle w:val="ListParagraph"/>
        <w:numPr>
          <w:ilvl w:val="0"/>
          <w:numId w:val="8"/>
        </w:numPr>
        <w:jc w:val="left"/>
        <w:rPr>
          <w:rFonts w:ascii="Times New Roman" w:eastAsia="Times New Roman" w:hAnsi="Times New Roman" w:cs="Times New Roman"/>
          <w:sz w:val="24"/>
          <w:szCs w:val="24"/>
        </w:rPr>
      </w:pPr>
      <w:r w:rsidRPr="00F9388F">
        <w:rPr>
          <w:rFonts w:ascii="Times New Roman" w:eastAsia="Times New Roman" w:hAnsi="Times New Roman" w:cs="Times New Roman"/>
          <w:sz w:val="24"/>
          <w:szCs w:val="24"/>
        </w:rPr>
        <w:t>Whenever there is a change in facility operations related to the use, handling, or storage of compressed gas containers or equipment</w:t>
      </w:r>
    </w:p>
    <w:p w14:paraId="29E2ABA8" w14:textId="77777777" w:rsidR="00502E50" w:rsidRDefault="00502E50" w:rsidP="0031177A">
      <w:pPr>
        <w:jc w:val="left"/>
        <w:rPr>
          <w:rFonts w:ascii="Times New Roman" w:eastAsia="Times New Roman" w:hAnsi="Times New Roman" w:cs="Times New Roman"/>
          <w:b/>
          <w:bCs/>
          <w:sz w:val="24"/>
          <w:szCs w:val="24"/>
        </w:rPr>
      </w:pPr>
    </w:p>
    <w:p w14:paraId="29E2ABA9"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Definitions</w:t>
      </w:r>
    </w:p>
    <w:p w14:paraId="29E2ABAA"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i/>
          <w:iCs/>
          <w:sz w:val="24"/>
          <w:szCs w:val="24"/>
        </w:rPr>
        <w:lastRenderedPageBreak/>
        <w:t>Storage</w:t>
      </w:r>
      <w:r w:rsidRPr="0031177A">
        <w:rPr>
          <w:rFonts w:ascii="Times New Roman" w:eastAsia="Times New Roman" w:hAnsi="Times New Roman" w:cs="Times New Roman"/>
          <w:sz w:val="24"/>
          <w:szCs w:val="24"/>
        </w:rPr>
        <w:t>--removal of an object from regular use for an appreciable period of time. Placing an object aside for a short while with the intent of using it again would not constitute storage of the object.</w:t>
      </w:r>
    </w:p>
    <w:p w14:paraId="29E2ABAB" w14:textId="77777777" w:rsidR="00502E50" w:rsidRDefault="00502E50" w:rsidP="0031177A">
      <w:pPr>
        <w:jc w:val="left"/>
        <w:rPr>
          <w:rFonts w:ascii="Times New Roman" w:eastAsia="Times New Roman" w:hAnsi="Times New Roman" w:cs="Times New Roman"/>
          <w:b/>
          <w:bCs/>
          <w:sz w:val="24"/>
          <w:szCs w:val="24"/>
        </w:rPr>
      </w:pPr>
    </w:p>
    <w:p w14:paraId="29E2ABAC" w14:textId="77777777" w:rsidR="0046552E" w:rsidRDefault="0046552E" w:rsidP="0031177A">
      <w:pPr>
        <w:jc w:val="left"/>
        <w:rPr>
          <w:rFonts w:ascii="Times New Roman" w:eastAsia="Times New Roman" w:hAnsi="Times New Roman" w:cs="Times New Roman"/>
          <w:b/>
          <w:bCs/>
          <w:sz w:val="24"/>
          <w:szCs w:val="24"/>
        </w:rPr>
      </w:pPr>
    </w:p>
    <w:p w14:paraId="29E2ABAD"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Hazard Assessment</w:t>
      </w:r>
    </w:p>
    <w:p w14:paraId="29E2ABAE"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The hazards of compressed gases fall into one or more of the following general categories:</w:t>
      </w:r>
    </w:p>
    <w:p w14:paraId="29E2ABAF" w14:textId="77777777" w:rsidR="0020433E" w:rsidRPr="0031177A" w:rsidRDefault="0020433E" w:rsidP="00502E50">
      <w:pPr>
        <w:ind w:firstLine="720"/>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 Fire </w:t>
      </w:r>
    </w:p>
    <w:p w14:paraId="29E2ABB0" w14:textId="77777777" w:rsidR="0020433E" w:rsidRPr="0031177A" w:rsidRDefault="0020433E" w:rsidP="00502E50">
      <w:pPr>
        <w:ind w:firstLine="720"/>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 Explosion </w:t>
      </w:r>
    </w:p>
    <w:p w14:paraId="29E2ABB1" w14:textId="77777777" w:rsidR="0020433E" w:rsidRDefault="0020433E" w:rsidP="00502E50">
      <w:pPr>
        <w:ind w:firstLine="720"/>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Release of toxic gases</w:t>
      </w:r>
    </w:p>
    <w:p w14:paraId="29E2ABB2" w14:textId="77777777" w:rsidR="00502E50" w:rsidRPr="0031177A" w:rsidRDefault="00502E50" w:rsidP="00502E50">
      <w:pPr>
        <w:ind w:firstLine="720"/>
        <w:jc w:val="left"/>
        <w:rPr>
          <w:rFonts w:ascii="Times New Roman" w:eastAsia="Times New Roman" w:hAnsi="Times New Roman" w:cs="Times New Roman"/>
          <w:sz w:val="24"/>
          <w:szCs w:val="24"/>
        </w:rPr>
      </w:pPr>
    </w:p>
    <w:p w14:paraId="29E2ABB3"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A hazard assessment is required for all processes or equipment involving the use of hazardous gases, and include: </w:t>
      </w:r>
      <w:r w:rsidRPr="0031177A">
        <w:rPr>
          <w:rFonts w:ascii="Times New Roman" w:eastAsia="Times New Roman" w:hAnsi="Times New Roman" w:cs="Times New Roman"/>
          <w:i/>
          <w:iCs/>
          <w:sz w:val="24"/>
          <w:szCs w:val="24"/>
        </w:rPr>
        <w:t>[Modify the following list as applicable to your facility.]</w:t>
      </w:r>
    </w:p>
    <w:p w14:paraId="29E2ABB4" w14:textId="77777777" w:rsidR="0020433E" w:rsidRPr="00F9388F" w:rsidRDefault="0020433E" w:rsidP="00C04026">
      <w:pPr>
        <w:pStyle w:val="ListParagraph"/>
        <w:numPr>
          <w:ilvl w:val="0"/>
          <w:numId w:val="7"/>
        </w:numPr>
        <w:ind w:left="720"/>
        <w:jc w:val="left"/>
        <w:rPr>
          <w:rFonts w:ascii="Times New Roman" w:eastAsia="Times New Roman" w:hAnsi="Times New Roman" w:cs="Times New Roman"/>
          <w:sz w:val="24"/>
          <w:szCs w:val="24"/>
        </w:rPr>
      </w:pPr>
      <w:r w:rsidRPr="00F9388F">
        <w:rPr>
          <w:rFonts w:ascii="Times New Roman" w:eastAsia="Times New Roman" w:hAnsi="Times New Roman" w:cs="Times New Roman"/>
          <w:sz w:val="24"/>
          <w:szCs w:val="24"/>
        </w:rPr>
        <w:t xml:space="preserve">All pressure vessel systems that contain oxygen or irritant, toxic, infectious, flammable, and/or radioactive materials at any pressure. </w:t>
      </w:r>
    </w:p>
    <w:p w14:paraId="29E2ABB5" w14:textId="77777777" w:rsidR="0020433E" w:rsidRPr="00F9388F" w:rsidRDefault="0020433E" w:rsidP="00C04026">
      <w:pPr>
        <w:pStyle w:val="ListParagraph"/>
        <w:numPr>
          <w:ilvl w:val="0"/>
          <w:numId w:val="7"/>
        </w:numPr>
        <w:ind w:left="720"/>
        <w:jc w:val="left"/>
        <w:rPr>
          <w:rFonts w:ascii="Times New Roman" w:eastAsia="Times New Roman" w:hAnsi="Times New Roman" w:cs="Times New Roman"/>
          <w:sz w:val="24"/>
          <w:szCs w:val="24"/>
        </w:rPr>
      </w:pPr>
      <w:r w:rsidRPr="00F9388F">
        <w:rPr>
          <w:rFonts w:ascii="Times New Roman" w:eastAsia="Times New Roman" w:hAnsi="Times New Roman" w:cs="Times New Roman"/>
          <w:sz w:val="24"/>
          <w:szCs w:val="24"/>
        </w:rPr>
        <w:t xml:space="preserve">All pressurized equipment (including ASME-coded vessels that have been structurally modified) that operates at gas pressures over 150 lbs per square in. gauge (psig) or at liquid pressures over 1,500 psig, or that contains over 75,000 foot-pounds (ft-lb) of stored energy. </w:t>
      </w:r>
    </w:p>
    <w:p w14:paraId="29E2ABB6" w14:textId="77777777" w:rsidR="0020433E" w:rsidRPr="00F9388F" w:rsidRDefault="0020433E" w:rsidP="00C04026">
      <w:pPr>
        <w:pStyle w:val="ListParagraph"/>
        <w:numPr>
          <w:ilvl w:val="0"/>
          <w:numId w:val="7"/>
        </w:numPr>
        <w:ind w:left="720"/>
        <w:jc w:val="left"/>
        <w:rPr>
          <w:rFonts w:ascii="Times New Roman" w:eastAsia="Times New Roman" w:hAnsi="Times New Roman" w:cs="Times New Roman"/>
          <w:sz w:val="24"/>
          <w:szCs w:val="24"/>
        </w:rPr>
      </w:pPr>
      <w:r w:rsidRPr="00F9388F">
        <w:rPr>
          <w:rFonts w:ascii="Times New Roman" w:eastAsia="Times New Roman" w:hAnsi="Times New Roman" w:cs="Times New Roman"/>
          <w:sz w:val="24"/>
          <w:szCs w:val="24"/>
        </w:rPr>
        <w:t>Confined or oxygen-deficient space.</w:t>
      </w:r>
    </w:p>
    <w:p w14:paraId="29E2ABB7" w14:textId="77777777" w:rsidR="00502E50" w:rsidRDefault="00502E50" w:rsidP="00F9388F">
      <w:pPr>
        <w:jc w:val="left"/>
        <w:rPr>
          <w:rFonts w:ascii="Times New Roman" w:eastAsia="Times New Roman" w:hAnsi="Times New Roman" w:cs="Times New Roman"/>
          <w:sz w:val="24"/>
          <w:szCs w:val="24"/>
        </w:rPr>
      </w:pPr>
    </w:p>
    <w:p w14:paraId="29E2ABB8"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Labels on the cylinders and material safety data sheet (MSDS) will be consulted as part of the overall hazard assessment.</w:t>
      </w:r>
    </w:p>
    <w:p w14:paraId="29E2ABB9" w14:textId="77777777" w:rsidR="00502E50" w:rsidRDefault="00502E50" w:rsidP="0031177A">
      <w:pPr>
        <w:jc w:val="left"/>
        <w:rPr>
          <w:rFonts w:ascii="Times New Roman" w:eastAsia="Times New Roman" w:hAnsi="Times New Roman" w:cs="Times New Roman"/>
          <w:sz w:val="24"/>
          <w:szCs w:val="24"/>
        </w:rPr>
      </w:pPr>
    </w:p>
    <w:p w14:paraId="29E2ABBA"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Following are several common causes of injury from compressed gas hazards:</w:t>
      </w:r>
    </w:p>
    <w:p w14:paraId="29E2ABBB" w14:textId="77777777" w:rsidR="0020433E" w:rsidRPr="0031177A" w:rsidRDefault="0020433E" w:rsidP="00502E50">
      <w:pPr>
        <w:ind w:firstLine="720"/>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 Exposure to the release of toxic substances </w:t>
      </w:r>
    </w:p>
    <w:p w14:paraId="29E2ABBC" w14:textId="77777777" w:rsidR="0020433E" w:rsidRPr="0031177A" w:rsidRDefault="0020433E" w:rsidP="00502E50">
      <w:pPr>
        <w:ind w:firstLine="720"/>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 Being struck by an object due to a pressure release or explosion </w:t>
      </w:r>
    </w:p>
    <w:p w14:paraId="29E2ABBD" w14:textId="77777777" w:rsidR="0020433E" w:rsidRPr="0031177A" w:rsidRDefault="0020433E" w:rsidP="00502E50">
      <w:pPr>
        <w:ind w:firstLine="720"/>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 Fire </w:t>
      </w:r>
    </w:p>
    <w:p w14:paraId="29E2ABBE" w14:textId="77777777" w:rsidR="0020433E" w:rsidRPr="0031177A" w:rsidRDefault="0020433E" w:rsidP="00502E50">
      <w:pPr>
        <w:ind w:firstLine="720"/>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 Asphyxiation </w:t>
      </w:r>
    </w:p>
    <w:p w14:paraId="29E2ABBF" w14:textId="77777777" w:rsidR="0020433E" w:rsidRPr="0031177A" w:rsidRDefault="0020433E" w:rsidP="00502E50">
      <w:pPr>
        <w:ind w:firstLine="720"/>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 Strains from moving cylinders </w:t>
      </w:r>
    </w:p>
    <w:p w14:paraId="29E2ABC0" w14:textId="77777777" w:rsidR="0020433E" w:rsidRPr="0031177A" w:rsidRDefault="0020433E" w:rsidP="00502E50">
      <w:pPr>
        <w:ind w:firstLine="720"/>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Being stung by wasps or bees nesting in cylinder caps</w:t>
      </w:r>
    </w:p>
    <w:p w14:paraId="29E2ABC1" w14:textId="77777777" w:rsidR="00502E50" w:rsidRDefault="00502E50" w:rsidP="0031177A">
      <w:pPr>
        <w:jc w:val="left"/>
        <w:rPr>
          <w:rFonts w:ascii="Times New Roman" w:eastAsia="Times New Roman" w:hAnsi="Times New Roman" w:cs="Times New Roman"/>
          <w:b/>
          <w:bCs/>
          <w:sz w:val="24"/>
          <w:szCs w:val="24"/>
        </w:rPr>
      </w:pPr>
    </w:p>
    <w:p w14:paraId="29E2ABC2"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Inspection</w:t>
      </w:r>
    </w:p>
    <w:p w14:paraId="29E2ABC3" w14:textId="77777777" w:rsidR="0020433E" w:rsidRPr="0031177A" w:rsidRDefault="0028148A" w:rsidP="0031177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Environmental Safety Officer is </w:t>
      </w:r>
      <w:r w:rsidR="0020433E" w:rsidRPr="0031177A">
        <w:rPr>
          <w:rFonts w:ascii="Times New Roman" w:eastAsia="Times New Roman" w:hAnsi="Times New Roman" w:cs="Times New Roman"/>
          <w:sz w:val="24"/>
          <w:szCs w:val="24"/>
        </w:rPr>
        <w:t>qualified to determine that compressed gas cylinders are in a safe condition to the extent that can be determined by visual inspection. Inspections of cylinders will be conducted</w:t>
      </w:r>
      <w:r w:rsidR="009701A8">
        <w:rPr>
          <w:rFonts w:ascii="Times New Roman" w:eastAsia="Times New Roman" w:hAnsi="Times New Roman" w:cs="Times New Roman"/>
          <w:sz w:val="24"/>
          <w:szCs w:val="24"/>
        </w:rPr>
        <w:t xml:space="preserve"> annually</w:t>
      </w:r>
      <w:r w:rsidR="0020433E" w:rsidRPr="0031177A">
        <w:rPr>
          <w:rFonts w:ascii="Times New Roman" w:eastAsia="Times New Roman" w:hAnsi="Times New Roman" w:cs="Times New Roman"/>
          <w:sz w:val="24"/>
          <w:szCs w:val="24"/>
        </w:rPr>
        <w:t>.</w:t>
      </w:r>
    </w:p>
    <w:p w14:paraId="29E2ABC4" w14:textId="77777777" w:rsidR="00502E50" w:rsidRDefault="00502E50" w:rsidP="0031177A">
      <w:pPr>
        <w:jc w:val="left"/>
        <w:rPr>
          <w:rFonts w:ascii="Times New Roman" w:eastAsia="Times New Roman" w:hAnsi="Times New Roman" w:cs="Times New Roman"/>
          <w:sz w:val="24"/>
          <w:szCs w:val="24"/>
        </w:rPr>
      </w:pPr>
    </w:p>
    <w:p w14:paraId="29E2ABC5"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Identification</w:t>
      </w:r>
    </w:p>
    <w:p w14:paraId="29E2ABC6"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Each gas cylinder will be marked with its identity; the marking will be matched with the appropriate MSDS in order to identify specific hazards and protections.</w:t>
      </w:r>
      <w:r w:rsidR="00623D58">
        <w:rPr>
          <w:rFonts w:ascii="Times New Roman" w:eastAsia="Times New Roman" w:hAnsi="Times New Roman" w:cs="Times New Roman"/>
          <w:sz w:val="24"/>
          <w:szCs w:val="24"/>
        </w:rPr>
        <w:t xml:space="preserve"> </w:t>
      </w:r>
      <w:r w:rsidRPr="0031177A">
        <w:rPr>
          <w:rFonts w:ascii="Times New Roman" w:eastAsia="Times New Roman" w:hAnsi="Times New Roman" w:cs="Times New Roman"/>
          <w:sz w:val="24"/>
          <w:szCs w:val="24"/>
        </w:rPr>
        <w:t>Compressed gas cylinders must be marked with the name of the compressed gas, and have a label indicating the hazards of the compressed gas.</w:t>
      </w:r>
      <w:r w:rsidR="00623D58">
        <w:rPr>
          <w:rFonts w:ascii="Times New Roman" w:eastAsia="Times New Roman" w:hAnsi="Times New Roman" w:cs="Times New Roman"/>
          <w:sz w:val="24"/>
          <w:szCs w:val="24"/>
        </w:rPr>
        <w:t xml:space="preserve"> </w:t>
      </w:r>
      <w:r w:rsidRPr="0031177A">
        <w:rPr>
          <w:rFonts w:ascii="Times New Roman" w:eastAsia="Times New Roman" w:hAnsi="Times New Roman" w:cs="Times New Roman"/>
          <w:sz w:val="24"/>
          <w:szCs w:val="24"/>
        </w:rPr>
        <w:t>Cylinders that are transported between the vendor and the facility will have Department of Transportation (DOT) labels. Labels or markings must never be removed from a cylinder or bulk storage system.</w:t>
      </w:r>
      <w:r w:rsidR="00623D58">
        <w:rPr>
          <w:rFonts w:ascii="Times New Roman" w:eastAsia="Times New Roman" w:hAnsi="Times New Roman" w:cs="Times New Roman"/>
          <w:sz w:val="24"/>
          <w:szCs w:val="24"/>
        </w:rPr>
        <w:t xml:space="preserve"> </w:t>
      </w:r>
      <w:r w:rsidRPr="0031177A">
        <w:rPr>
          <w:rFonts w:ascii="Times New Roman" w:eastAsia="Times New Roman" w:hAnsi="Times New Roman" w:cs="Times New Roman"/>
          <w:sz w:val="24"/>
          <w:szCs w:val="24"/>
        </w:rPr>
        <w:t>Empty cylinders will be identified with the letters “MT”.</w:t>
      </w:r>
    </w:p>
    <w:p w14:paraId="29E2ABC7" w14:textId="77777777" w:rsidR="00623D58" w:rsidRDefault="00623D58" w:rsidP="0031177A">
      <w:pPr>
        <w:jc w:val="left"/>
        <w:rPr>
          <w:rFonts w:ascii="Times New Roman" w:eastAsia="Times New Roman" w:hAnsi="Times New Roman" w:cs="Times New Roman"/>
          <w:b/>
          <w:bCs/>
          <w:i/>
          <w:iCs/>
          <w:sz w:val="24"/>
          <w:szCs w:val="24"/>
        </w:rPr>
      </w:pPr>
    </w:p>
    <w:p w14:paraId="29E2ABC8"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i/>
          <w:iCs/>
          <w:sz w:val="24"/>
          <w:szCs w:val="24"/>
        </w:rPr>
        <w:lastRenderedPageBreak/>
        <w:t>Bulk Tanks and Pipes</w:t>
      </w:r>
    </w:p>
    <w:p w14:paraId="29E2ABC9"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The National Fire Protection Association (NFPA) has labeling requirements for bulk tanks. The colored diamond-shaped labels indicate the different types of hazards:</w:t>
      </w:r>
    </w:p>
    <w:p w14:paraId="29E2ABCA" w14:textId="77777777" w:rsidR="0020433E" w:rsidRPr="0031177A" w:rsidRDefault="0020433E" w:rsidP="00623D58">
      <w:pPr>
        <w:ind w:firstLine="720"/>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 Blue = health hazard </w:t>
      </w:r>
    </w:p>
    <w:p w14:paraId="29E2ABCB" w14:textId="77777777" w:rsidR="0020433E" w:rsidRPr="0031177A" w:rsidRDefault="0020433E" w:rsidP="00623D58">
      <w:pPr>
        <w:ind w:firstLine="720"/>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 Yellow = instability hazard (formerly reactivity) </w:t>
      </w:r>
    </w:p>
    <w:p w14:paraId="29E2ABCC" w14:textId="77777777" w:rsidR="0020433E" w:rsidRPr="0031177A" w:rsidRDefault="0020433E" w:rsidP="00623D58">
      <w:pPr>
        <w:ind w:firstLine="720"/>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Red = fire hazard</w:t>
      </w:r>
    </w:p>
    <w:p w14:paraId="29E2ABCD"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Make sure the tank and all the associated piping are properly labeled. You should be able to look at the pipe anywhere along the system and know what gas it contains. All user points should also be labeled so that the user knows what gas is being hooked up.</w:t>
      </w:r>
    </w:p>
    <w:p w14:paraId="29E2ABCE" w14:textId="77777777" w:rsidR="00623D58" w:rsidRDefault="00623D58" w:rsidP="0031177A">
      <w:pPr>
        <w:jc w:val="left"/>
        <w:rPr>
          <w:rFonts w:ascii="Times New Roman" w:eastAsia="Times New Roman" w:hAnsi="Times New Roman" w:cs="Times New Roman"/>
          <w:b/>
          <w:bCs/>
          <w:sz w:val="24"/>
          <w:szCs w:val="24"/>
        </w:rPr>
      </w:pPr>
    </w:p>
    <w:p w14:paraId="29E2ABCF"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Safe Work Practices</w:t>
      </w:r>
    </w:p>
    <w:p w14:paraId="29E2ABD0"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i/>
          <w:iCs/>
          <w:sz w:val="24"/>
          <w:szCs w:val="24"/>
        </w:rPr>
        <w:t>General Use and Handling Practices</w:t>
      </w:r>
    </w:p>
    <w:p w14:paraId="29E2ABD1"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Compressed gas cylinders will be handled in accordance with [ANSI Z49.1, CGA P-1-(latest version) Safe Handling of Compressed Gases in Containers, or other consensus standards].</w:t>
      </w:r>
    </w:p>
    <w:p w14:paraId="29E2ABD2"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Employees who work with or around hazardous gas or compressed gas cylinders will comply with the following general safe work practices:</w:t>
      </w:r>
    </w:p>
    <w:p w14:paraId="29E2ABD3" w14:textId="77777777" w:rsidR="0020433E" w:rsidRPr="00A87F53" w:rsidRDefault="0020433E" w:rsidP="00C04026">
      <w:pPr>
        <w:pStyle w:val="ListParagraph"/>
        <w:numPr>
          <w:ilvl w:val="0"/>
          <w:numId w:val="5"/>
        </w:numPr>
        <w:jc w:val="left"/>
        <w:rPr>
          <w:rFonts w:ascii="Times New Roman" w:eastAsia="Times New Roman" w:hAnsi="Times New Roman" w:cs="Times New Roman"/>
          <w:sz w:val="24"/>
          <w:szCs w:val="24"/>
        </w:rPr>
      </w:pPr>
      <w:r w:rsidRPr="00A87F53">
        <w:rPr>
          <w:rFonts w:ascii="Times New Roman" w:eastAsia="Times New Roman" w:hAnsi="Times New Roman" w:cs="Times New Roman"/>
          <w:sz w:val="24"/>
          <w:szCs w:val="24"/>
        </w:rPr>
        <w:t xml:space="preserve">Do not mix gases in a cylinder. </w:t>
      </w:r>
    </w:p>
    <w:p w14:paraId="29E2ABD4" w14:textId="77777777" w:rsidR="0020433E" w:rsidRPr="00A87F53" w:rsidRDefault="0020433E" w:rsidP="00C04026">
      <w:pPr>
        <w:pStyle w:val="ListParagraph"/>
        <w:numPr>
          <w:ilvl w:val="0"/>
          <w:numId w:val="5"/>
        </w:numPr>
        <w:jc w:val="left"/>
        <w:rPr>
          <w:rFonts w:ascii="Times New Roman" w:eastAsia="Times New Roman" w:hAnsi="Times New Roman" w:cs="Times New Roman"/>
          <w:sz w:val="24"/>
          <w:szCs w:val="24"/>
        </w:rPr>
      </w:pPr>
      <w:r w:rsidRPr="00A87F53">
        <w:rPr>
          <w:rFonts w:ascii="Times New Roman" w:eastAsia="Times New Roman" w:hAnsi="Times New Roman" w:cs="Times New Roman"/>
          <w:sz w:val="24"/>
          <w:szCs w:val="24"/>
        </w:rPr>
        <w:t xml:space="preserve">Do not refill a cylinder. </w:t>
      </w:r>
    </w:p>
    <w:p w14:paraId="29E2ABD5" w14:textId="77777777" w:rsidR="0020433E" w:rsidRPr="00A87F53" w:rsidRDefault="0020433E" w:rsidP="00C04026">
      <w:pPr>
        <w:pStyle w:val="ListParagraph"/>
        <w:numPr>
          <w:ilvl w:val="0"/>
          <w:numId w:val="5"/>
        </w:numPr>
        <w:jc w:val="left"/>
        <w:rPr>
          <w:rFonts w:ascii="Times New Roman" w:eastAsia="Times New Roman" w:hAnsi="Times New Roman" w:cs="Times New Roman"/>
          <w:sz w:val="24"/>
          <w:szCs w:val="24"/>
        </w:rPr>
      </w:pPr>
      <w:r w:rsidRPr="00A87F53">
        <w:rPr>
          <w:rFonts w:ascii="Times New Roman" w:eastAsia="Times New Roman" w:hAnsi="Times New Roman" w:cs="Times New Roman"/>
          <w:sz w:val="24"/>
          <w:szCs w:val="24"/>
        </w:rPr>
        <w:t xml:space="preserve">Do not smoke around compressed gas cylinders. </w:t>
      </w:r>
    </w:p>
    <w:p w14:paraId="29E2ABD6" w14:textId="77777777" w:rsidR="0020433E" w:rsidRPr="00A87F53" w:rsidRDefault="0020433E" w:rsidP="00C04026">
      <w:pPr>
        <w:pStyle w:val="ListParagraph"/>
        <w:numPr>
          <w:ilvl w:val="0"/>
          <w:numId w:val="5"/>
        </w:numPr>
        <w:jc w:val="left"/>
        <w:rPr>
          <w:rFonts w:ascii="Times New Roman" w:eastAsia="Times New Roman" w:hAnsi="Times New Roman" w:cs="Times New Roman"/>
          <w:sz w:val="24"/>
          <w:szCs w:val="24"/>
        </w:rPr>
      </w:pPr>
      <w:r w:rsidRPr="00A87F53">
        <w:rPr>
          <w:rFonts w:ascii="Times New Roman" w:eastAsia="Times New Roman" w:hAnsi="Times New Roman" w:cs="Times New Roman"/>
          <w:sz w:val="24"/>
          <w:szCs w:val="24"/>
        </w:rPr>
        <w:t xml:space="preserve">Only accept and use DOT-approved cylinders. </w:t>
      </w:r>
    </w:p>
    <w:p w14:paraId="29E2ABD7" w14:textId="77777777" w:rsidR="0020433E" w:rsidRPr="00A87F53" w:rsidRDefault="0020433E" w:rsidP="00C04026">
      <w:pPr>
        <w:pStyle w:val="ListParagraph"/>
        <w:numPr>
          <w:ilvl w:val="0"/>
          <w:numId w:val="5"/>
        </w:numPr>
        <w:jc w:val="left"/>
        <w:rPr>
          <w:rFonts w:ascii="Times New Roman" w:eastAsia="Times New Roman" w:hAnsi="Times New Roman" w:cs="Times New Roman"/>
          <w:sz w:val="24"/>
          <w:szCs w:val="24"/>
        </w:rPr>
      </w:pPr>
      <w:r w:rsidRPr="00A87F53">
        <w:rPr>
          <w:rFonts w:ascii="Times New Roman" w:eastAsia="Times New Roman" w:hAnsi="Times New Roman" w:cs="Times New Roman"/>
          <w:sz w:val="24"/>
          <w:szCs w:val="24"/>
        </w:rPr>
        <w:t xml:space="preserve">Never drop a cylinder. </w:t>
      </w:r>
    </w:p>
    <w:p w14:paraId="29E2ABD8" w14:textId="77777777" w:rsidR="0020433E" w:rsidRPr="00A87F53" w:rsidRDefault="0020433E" w:rsidP="00C04026">
      <w:pPr>
        <w:pStyle w:val="ListParagraph"/>
        <w:numPr>
          <w:ilvl w:val="0"/>
          <w:numId w:val="5"/>
        </w:numPr>
        <w:jc w:val="left"/>
        <w:rPr>
          <w:rFonts w:ascii="Times New Roman" w:eastAsia="Times New Roman" w:hAnsi="Times New Roman" w:cs="Times New Roman"/>
          <w:sz w:val="24"/>
          <w:szCs w:val="24"/>
        </w:rPr>
      </w:pPr>
      <w:r w:rsidRPr="00A87F53">
        <w:rPr>
          <w:rFonts w:ascii="Times New Roman" w:eastAsia="Times New Roman" w:hAnsi="Times New Roman" w:cs="Times New Roman"/>
          <w:sz w:val="24"/>
          <w:szCs w:val="24"/>
        </w:rPr>
        <w:t xml:space="preserve">Connections to piping, regulators, and other appliances will be tight to prevent leakage. If a leak is suspected, a gas detection fluid, soapy water, or other commercially available solution will be used for leak detection. </w:t>
      </w:r>
    </w:p>
    <w:p w14:paraId="29E2ABD9" w14:textId="77777777" w:rsidR="0020433E" w:rsidRPr="00A87F53" w:rsidRDefault="0020433E" w:rsidP="00C04026">
      <w:pPr>
        <w:pStyle w:val="ListParagraph"/>
        <w:numPr>
          <w:ilvl w:val="0"/>
          <w:numId w:val="5"/>
        </w:numPr>
        <w:jc w:val="left"/>
        <w:rPr>
          <w:rFonts w:ascii="Times New Roman" w:eastAsia="Times New Roman" w:hAnsi="Times New Roman" w:cs="Times New Roman"/>
          <w:sz w:val="24"/>
          <w:szCs w:val="24"/>
        </w:rPr>
      </w:pPr>
      <w:r w:rsidRPr="00A87F53">
        <w:rPr>
          <w:rFonts w:ascii="Times New Roman" w:eastAsia="Times New Roman" w:hAnsi="Times New Roman" w:cs="Times New Roman"/>
          <w:sz w:val="24"/>
          <w:szCs w:val="24"/>
        </w:rPr>
        <w:t xml:space="preserve">Release of gas pressure within a pressurized system will be done before removal of appliances, hoses, or regulators. </w:t>
      </w:r>
    </w:p>
    <w:p w14:paraId="29E2ABDA" w14:textId="77777777" w:rsidR="0020433E" w:rsidRPr="00A87F53" w:rsidRDefault="0020433E" w:rsidP="00C04026">
      <w:pPr>
        <w:pStyle w:val="ListParagraph"/>
        <w:numPr>
          <w:ilvl w:val="0"/>
          <w:numId w:val="4"/>
        </w:numPr>
        <w:jc w:val="left"/>
        <w:rPr>
          <w:rFonts w:ascii="Times New Roman" w:eastAsia="Times New Roman" w:hAnsi="Times New Roman" w:cs="Times New Roman"/>
          <w:sz w:val="24"/>
          <w:szCs w:val="24"/>
        </w:rPr>
      </w:pPr>
      <w:r w:rsidRPr="00A87F53">
        <w:rPr>
          <w:rFonts w:ascii="Times New Roman" w:eastAsia="Times New Roman" w:hAnsi="Times New Roman" w:cs="Times New Roman"/>
          <w:sz w:val="24"/>
          <w:szCs w:val="24"/>
        </w:rPr>
        <w:t xml:space="preserve">Protect cylinders from cuts or abrasions that might be caused by banging into equipment or machinery. </w:t>
      </w:r>
    </w:p>
    <w:p w14:paraId="29E2ABDB" w14:textId="77777777" w:rsidR="0020433E" w:rsidRPr="00623D58" w:rsidRDefault="0020433E" w:rsidP="00C04026">
      <w:pPr>
        <w:pStyle w:val="ListParagraph"/>
        <w:numPr>
          <w:ilvl w:val="0"/>
          <w:numId w:val="4"/>
        </w:numPr>
        <w:jc w:val="left"/>
        <w:rPr>
          <w:rFonts w:ascii="Times New Roman" w:eastAsia="Times New Roman" w:hAnsi="Times New Roman" w:cs="Times New Roman"/>
          <w:sz w:val="24"/>
          <w:szCs w:val="24"/>
        </w:rPr>
      </w:pPr>
      <w:r w:rsidRPr="00623D58">
        <w:rPr>
          <w:rFonts w:ascii="Times New Roman" w:eastAsia="Times New Roman" w:hAnsi="Times New Roman" w:cs="Times New Roman"/>
          <w:sz w:val="24"/>
          <w:szCs w:val="24"/>
        </w:rPr>
        <w:t xml:space="preserve">Never use a cylinder for any purpose other than its intended function of containing a compressed gas. Do not use the cylinder as a roller or some sort of support, such as a sawhorse. </w:t>
      </w:r>
    </w:p>
    <w:p w14:paraId="29E2ABDC" w14:textId="77777777" w:rsidR="0020433E" w:rsidRPr="00623D58" w:rsidRDefault="0020433E" w:rsidP="00C04026">
      <w:pPr>
        <w:pStyle w:val="ListParagraph"/>
        <w:numPr>
          <w:ilvl w:val="0"/>
          <w:numId w:val="4"/>
        </w:numPr>
        <w:jc w:val="left"/>
        <w:rPr>
          <w:rFonts w:ascii="Times New Roman" w:eastAsia="Times New Roman" w:hAnsi="Times New Roman" w:cs="Times New Roman"/>
          <w:sz w:val="24"/>
          <w:szCs w:val="24"/>
        </w:rPr>
      </w:pPr>
      <w:r w:rsidRPr="00623D58">
        <w:rPr>
          <w:rFonts w:ascii="Times New Roman" w:eastAsia="Times New Roman" w:hAnsi="Times New Roman" w:cs="Times New Roman"/>
          <w:sz w:val="24"/>
          <w:szCs w:val="24"/>
        </w:rPr>
        <w:t xml:space="preserve">Each cylinder bearing a DOT specification marking must be inspected, retested, and marked in conformance with 49 CFR 173.34, “Qualifications, Maintenance and Use of Cylinders.” </w:t>
      </w:r>
    </w:p>
    <w:p w14:paraId="29E2ABDD" w14:textId="77777777" w:rsidR="0020433E" w:rsidRPr="00623D58" w:rsidRDefault="0020433E" w:rsidP="00C04026">
      <w:pPr>
        <w:pStyle w:val="ListParagraph"/>
        <w:numPr>
          <w:ilvl w:val="0"/>
          <w:numId w:val="4"/>
        </w:numPr>
        <w:jc w:val="left"/>
        <w:rPr>
          <w:rFonts w:ascii="Times New Roman" w:eastAsia="Times New Roman" w:hAnsi="Times New Roman" w:cs="Times New Roman"/>
          <w:sz w:val="24"/>
          <w:szCs w:val="24"/>
        </w:rPr>
      </w:pPr>
      <w:r w:rsidRPr="00623D58">
        <w:rPr>
          <w:rFonts w:ascii="Times New Roman" w:eastAsia="Times New Roman" w:hAnsi="Times New Roman" w:cs="Times New Roman"/>
          <w:sz w:val="24"/>
          <w:szCs w:val="24"/>
        </w:rPr>
        <w:t xml:space="preserve">Keep cylinders upright and secure to prevent them from being knocked over. </w:t>
      </w:r>
    </w:p>
    <w:p w14:paraId="29E2ABDE" w14:textId="77777777" w:rsidR="0020433E" w:rsidRPr="00623D58" w:rsidRDefault="0020433E" w:rsidP="00C04026">
      <w:pPr>
        <w:pStyle w:val="ListParagraph"/>
        <w:numPr>
          <w:ilvl w:val="0"/>
          <w:numId w:val="4"/>
        </w:numPr>
        <w:jc w:val="left"/>
        <w:rPr>
          <w:rFonts w:ascii="Times New Roman" w:eastAsia="Times New Roman" w:hAnsi="Times New Roman" w:cs="Times New Roman"/>
          <w:sz w:val="24"/>
          <w:szCs w:val="24"/>
        </w:rPr>
      </w:pPr>
      <w:r w:rsidRPr="00623D58">
        <w:rPr>
          <w:rFonts w:ascii="Times New Roman" w:eastAsia="Times New Roman" w:hAnsi="Times New Roman" w:cs="Times New Roman"/>
          <w:sz w:val="24"/>
          <w:szCs w:val="24"/>
        </w:rPr>
        <w:t xml:space="preserve">Never tamper with cylinder safety devices. You are putting yourself and others in danger. </w:t>
      </w:r>
    </w:p>
    <w:p w14:paraId="29E2ABDF" w14:textId="77777777" w:rsidR="00623D58" w:rsidRPr="00623D58" w:rsidRDefault="0020433E" w:rsidP="00C04026">
      <w:pPr>
        <w:pStyle w:val="ListParagraph"/>
        <w:numPr>
          <w:ilvl w:val="0"/>
          <w:numId w:val="4"/>
        </w:numPr>
        <w:jc w:val="left"/>
        <w:rPr>
          <w:rFonts w:ascii="Times New Roman" w:eastAsia="Times New Roman" w:hAnsi="Times New Roman" w:cs="Times New Roman"/>
          <w:sz w:val="24"/>
          <w:szCs w:val="24"/>
        </w:rPr>
      </w:pPr>
      <w:r w:rsidRPr="00623D58">
        <w:rPr>
          <w:rFonts w:ascii="Times New Roman" w:eastAsia="Times New Roman" w:hAnsi="Times New Roman" w:cs="Times New Roman"/>
          <w:sz w:val="24"/>
          <w:szCs w:val="24"/>
        </w:rPr>
        <w:t>Keep the cylinders away from operations that create sparks, heat, and fire, as well as electrical circuits.</w:t>
      </w:r>
    </w:p>
    <w:p w14:paraId="29E2ABE0" w14:textId="77777777" w:rsidR="0020433E" w:rsidRPr="00623D58" w:rsidRDefault="0020433E" w:rsidP="00C04026">
      <w:pPr>
        <w:pStyle w:val="ListParagraph"/>
        <w:numPr>
          <w:ilvl w:val="0"/>
          <w:numId w:val="3"/>
        </w:numPr>
        <w:jc w:val="left"/>
        <w:rPr>
          <w:rFonts w:ascii="Times New Roman" w:eastAsia="Times New Roman" w:hAnsi="Times New Roman" w:cs="Times New Roman"/>
          <w:sz w:val="24"/>
          <w:szCs w:val="24"/>
        </w:rPr>
      </w:pPr>
      <w:r w:rsidRPr="00623D58">
        <w:rPr>
          <w:rFonts w:ascii="Times New Roman" w:eastAsia="Times New Roman" w:hAnsi="Times New Roman" w:cs="Times New Roman"/>
          <w:sz w:val="24"/>
          <w:szCs w:val="24"/>
        </w:rPr>
        <w:t>Don’t use oil or grease on the cylinders or handle them with oily hands or gloves.</w:t>
      </w:r>
    </w:p>
    <w:p w14:paraId="29E2ABE1" w14:textId="77777777" w:rsidR="0020433E" w:rsidRPr="00623D58" w:rsidRDefault="0020433E" w:rsidP="00C04026">
      <w:pPr>
        <w:pStyle w:val="ListParagraph"/>
        <w:numPr>
          <w:ilvl w:val="0"/>
          <w:numId w:val="3"/>
        </w:numPr>
        <w:jc w:val="left"/>
        <w:rPr>
          <w:rFonts w:ascii="Times New Roman" w:eastAsia="Times New Roman" w:hAnsi="Times New Roman" w:cs="Times New Roman"/>
          <w:sz w:val="24"/>
          <w:szCs w:val="24"/>
        </w:rPr>
      </w:pPr>
      <w:r w:rsidRPr="00623D58">
        <w:rPr>
          <w:rFonts w:ascii="Times New Roman" w:eastAsia="Times New Roman" w:hAnsi="Times New Roman" w:cs="Times New Roman"/>
          <w:sz w:val="24"/>
          <w:szCs w:val="24"/>
        </w:rPr>
        <w:t>When welding nearby, protect the cylinders with heat-resistant blankets or tarps.</w:t>
      </w:r>
    </w:p>
    <w:p w14:paraId="29E2ABE2" w14:textId="77777777" w:rsidR="0020433E" w:rsidRPr="00623D58" w:rsidRDefault="0020433E" w:rsidP="00C04026">
      <w:pPr>
        <w:pStyle w:val="ListParagraph"/>
        <w:numPr>
          <w:ilvl w:val="0"/>
          <w:numId w:val="3"/>
        </w:numPr>
        <w:jc w:val="left"/>
        <w:rPr>
          <w:rFonts w:ascii="Times New Roman" w:eastAsia="Times New Roman" w:hAnsi="Times New Roman" w:cs="Times New Roman"/>
          <w:sz w:val="24"/>
          <w:szCs w:val="24"/>
        </w:rPr>
      </w:pPr>
      <w:r w:rsidRPr="00623D58">
        <w:rPr>
          <w:rFonts w:ascii="Times New Roman" w:eastAsia="Times New Roman" w:hAnsi="Times New Roman" w:cs="Times New Roman"/>
          <w:sz w:val="24"/>
          <w:szCs w:val="24"/>
        </w:rPr>
        <w:t>Don’t let oxygen spray on an oily or greasy surface or on your clothes.</w:t>
      </w:r>
    </w:p>
    <w:p w14:paraId="29E2ABE3" w14:textId="77777777" w:rsidR="0020433E" w:rsidRPr="00623D58" w:rsidRDefault="0020433E" w:rsidP="00C04026">
      <w:pPr>
        <w:pStyle w:val="ListParagraph"/>
        <w:numPr>
          <w:ilvl w:val="0"/>
          <w:numId w:val="3"/>
        </w:numPr>
        <w:jc w:val="left"/>
        <w:rPr>
          <w:rFonts w:ascii="Times New Roman" w:eastAsia="Times New Roman" w:hAnsi="Times New Roman" w:cs="Times New Roman"/>
          <w:sz w:val="24"/>
          <w:szCs w:val="24"/>
        </w:rPr>
      </w:pPr>
      <w:r w:rsidRPr="00623D58">
        <w:rPr>
          <w:rFonts w:ascii="Times New Roman" w:eastAsia="Times New Roman" w:hAnsi="Times New Roman" w:cs="Times New Roman"/>
          <w:sz w:val="24"/>
          <w:szCs w:val="24"/>
        </w:rPr>
        <w:t>Don’t use cylinders in unventilated areas.</w:t>
      </w:r>
    </w:p>
    <w:p w14:paraId="29E2ABE4" w14:textId="77777777" w:rsidR="0020433E" w:rsidRPr="00623D58" w:rsidRDefault="0020433E" w:rsidP="00C04026">
      <w:pPr>
        <w:pStyle w:val="ListParagraph"/>
        <w:numPr>
          <w:ilvl w:val="0"/>
          <w:numId w:val="3"/>
        </w:numPr>
        <w:jc w:val="left"/>
        <w:rPr>
          <w:rFonts w:ascii="Times New Roman" w:eastAsia="Times New Roman" w:hAnsi="Times New Roman" w:cs="Times New Roman"/>
          <w:sz w:val="24"/>
          <w:szCs w:val="24"/>
        </w:rPr>
      </w:pPr>
      <w:r w:rsidRPr="00623D58">
        <w:rPr>
          <w:rFonts w:ascii="Times New Roman" w:eastAsia="Times New Roman" w:hAnsi="Times New Roman" w:cs="Times New Roman"/>
          <w:sz w:val="24"/>
          <w:szCs w:val="24"/>
        </w:rPr>
        <w:t>Keep cylinders secured upright.</w:t>
      </w:r>
    </w:p>
    <w:p w14:paraId="29E2ABE5" w14:textId="77777777" w:rsidR="0020433E" w:rsidRPr="00623D58" w:rsidRDefault="0020433E" w:rsidP="00C04026">
      <w:pPr>
        <w:pStyle w:val="ListParagraph"/>
        <w:numPr>
          <w:ilvl w:val="0"/>
          <w:numId w:val="3"/>
        </w:numPr>
        <w:jc w:val="left"/>
        <w:rPr>
          <w:rFonts w:ascii="Times New Roman" w:eastAsia="Times New Roman" w:hAnsi="Times New Roman" w:cs="Times New Roman"/>
          <w:sz w:val="24"/>
          <w:szCs w:val="24"/>
        </w:rPr>
      </w:pPr>
      <w:r w:rsidRPr="00623D58">
        <w:rPr>
          <w:rFonts w:ascii="Times New Roman" w:eastAsia="Times New Roman" w:hAnsi="Times New Roman" w:cs="Times New Roman"/>
          <w:sz w:val="24"/>
          <w:szCs w:val="24"/>
        </w:rPr>
        <w:t>Open valves by hand, not with a wrench or other tool.</w:t>
      </w:r>
    </w:p>
    <w:p w14:paraId="29E2ABE6" w14:textId="77777777" w:rsidR="0020433E" w:rsidRPr="00623D58" w:rsidRDefault="0020433E" w:rsidP="00C04026">
      <w:pPr>
        <w:pStyle w:val="ListParagraph"/>
        <w:numPr>
          <w:ilvl w:val="0"/>
          <w:numId w:val="3"/>
        </w:numPr>
        <w:jc w:val="left"/>
        <w:rPr>
          <w:rFonts w:ascii="Times New Roman" w:eastAsia="Times New Roman" w:hAnsi="Times New Roman" w:cs="Times New Roman"/>
          <w:sz w:val="24"/>
          <w:szCs w:val="24"/>
        </w:rPr>
      </w:pPr>
      <w:r w:rsidRPr="00623D58">
        <w:rPr>
          <w:rFonts w:ascii="Times New Roman" w:eastAsia="Times New Roman" w:hAnsi="Times New Roman" w:cs="Times New Roman"/>
          <w:sz w:val="24"/>
          <w:szCs w:val="24"/>
        </w:rPr>
        <w:t>Don’t tamper with safety devices.</w:t>
      </w:r>
    </w:p>
    <w:p w14:paraId="29E2ABE7" w14:textId="77777777" w:rsidR="0020433E" w:rsidRPr="00623D58" w:rsidRDefault="0020433E" w:rsidP="00C04026">
      <w:pPr>
        <w:pStyle w:val="ListParagraph"/>
        <w:numPr>
          <w:ilvl w:val="0"/>
          <w:numId w:val="3"/>
        </w:numPr>
        <w:jc w:val="left"/>
        <w:rPr>
          <w:rFonts w:ascii="Times New Roman" w:eastAsia="Times New Roman" w:hAnsi="Times New Roman" w:cs="Times New Roman"/>
          <w:sz w:val="24"/>
          <w:szCs w:val="24"/>
        </w:rPr>
      </w:pPr>
      <w:r w:rsidRPr="00623D58">
        <w:rPr>
          <w:rFonts w:ascii="Times New Roman" w:eastAsia="Times New Roman" w:hAnsi="Times New Roman" w:cs="Times New Roman"/>
          <w:sz w:val="24"/>
          <w:szCs w:val="24"/>
        </w:rPr>
        <w:lastRenderedPageBreak/>
        <w:t>Open, then close, valves quickly. Open valves slowly, standing to the side, rather than standing in front of the outlet.</w:t>
      </w:r>
    </w:p>
    <w:p w14:paraId="29E2ABE8" w14:textId="77777777" w:rsidR="00623D58" w:rsidRDefault="00623D58" w:rsidP="0031177A">
      <w:pPr>
        <w:jc w:val="left"/>
        <w:rPr>
          <w:rFonts w:ascii="Times New Roman" w:eastAsia="Times New Roman" w:hAnsi="Times New Roman" w:cs="Times New Roman"/>
          <w:b/>
          <w:bCs/>
          <w:sz w:val="24"/>
          <w:szCs w:val="24"/>
        </w:rPr>
      </w:pPr>
    </w:p>
    <w:p w14:paraId="29E2ABE9" w14:textId="77777777" w:rsidR="009701A8" w:rsidRDefault="009701A8" w:rsidP="0031177A">
      <w:pPr>
        <w:jc w:val="left"/>
        <w:rPr>
          <w:rFonts w:ascii="Times New Roman" w:eastAsia="Times New Roman" w:hAnsi="Times New Roman" w:cs="Times New Roman"/>
          <w:b/>
          <w:bCs/>
          <w:sz w:val="24"/>
          <w:szCs w:val="24"/>
        </w:rPr>
      </w:pPr>
    </w:p>
    <w:p w14:paraId="29E2ABEA" w14:textId="77777777" w:rsidR="009701A8" w:rsidRDefault="009701A8" w:rsidP="0031177A">
      <w:pPr>
        <w:jc w:val="left"/>
        <w:rPr>
          <w:rFonts w:ascii="Times New Roman" w:eastAsia="Times New Roman" w:hAnsi="Times New Roman" w:cs="Times New Roman"/>
          <w:b/>
          <w:bCs/>
          <w:sz w:val="24"/>
          <w:szCs w:val="24"/>
        </w:rPr>
      </w:pPr>
    </w:p>
    <w:p w14:paraId="29E2ABEB"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Cylinder valves.</w:t>
      </w:r>
      <w:r w:rsidRPr="0031177A">
        <w:rPr>
          <w:rFonts w:ascii="Times New Roman" w:eastAsia="Times New Roman" w:hAnsi="Times New Roman" w:cs="Times New Roman"/>
          <w:sz w:val="24"/>
          <w:szCs w:val="24"/>
        </w:rPr>
        <w:t xml:space="preserve"> When working with cylinder valves:</w:t>
      </w:r>
    </w:p>
    <w:p w14:paraId="29E2ABEC" w14:textId="77777777" w:rsidR="0020433E" w:rsidRPr="00F9388F" w:rsidRDefault="0020433E" w:rsidP="00C04026">
      <w:pPr>
        <w:pStyle w:val="ListParagraph"/>
        <w:numPr>
          <w:ilvl w:val="0"/>
          <w:numId w:val="4"/>
        </w:numPr>
        <w:jc w:val="left"/>
        <w:rPr>
          <w:rFonts w:ascii="Times New Roman" w:eastAsia="Times New Roman" w:hAnsi="Times New Roman" w:cs="Times New Roman"/>
          <w:sz w:val="24"/>
          <w:szCs w:val="24"/>
        </w:rPr>
      </w:pPr>
      <w:r w:rsidRPr="00F9388F">
        <w:rPr>
          <w:rFonts w:ascii="Times New Roman" w:eastAsia="Times New Roman" w:hAnsi="Times New Roman" w:cs="Times New Roman"/>
          <w:sz w:val="24"/>
          <w:szCs w:val="24"/>
        </w:rPr>
        <w:t xml:space="preserve">Valves with wheels will be opened slowly by hand and pointed away from persons or sources of ignition. On valves without wheels, only non-sparking wrenches provided by or recommended by the supplier will be used. If the valve requires a tool, do not use the cylinder; too much stress on the valve will cause it to break off. </w:t>
      </w:r>
    </w:p>
    <w:p w14:paraId="29E2ABED" w14:textId="77777777" w:rsidR="0020433E" w:rsidRPr="00F9388F" w:rsidRDefault="0020433E" w:rsidP="00C04026">
      <w:pPr>
        <w:pStyle w:val="ListParagraph"/>
        <w:numPr>
          <w:ilvl w:val="0"/>
          <w:numId w:val="4"/>
        </w:numPr>
        <w:jc w:val="left"/>
        <w:rPr>
          <w:rFonts w:ascii="Times New Roman" w:eastAsia="Times New Roman" w:hAnsi="Times New Roman" w:cs="Times New Roman"/>
          <w:sz w:val="24"/>
          <w:szCs w:val="24"/>
        </w:rPr>
      </w:pPr>
      <w:r w:rsidRPr="00F9388F">
        <w:rPr>
          <w:rFonts w:ascii="Times New Roman" w:eastAsia="Times New Roman" w:hAnsi="Times New Roman" w:cs="Times New Roman"/>
          <w:sz w:val="24"/>
          <w:szCs w:val="24"/>
        </w:rPr>
        <w:t xml:space="preserve">If a cylinder leaks, close the valve, take it outside, away from any ignition sources, empty it, and mark it “MT”. Be sure a person trained and equipped for firefighting is with you. Don’t try to fix a cylinder leak, valve, or any other problem. Tag leaking cylinders as such and state that they will be kept away from heat. </w:t>
      </w:r>
    </w:p>
    <w:p w14:paraId="29E2ABEE" w14:textId="77777777" w:rsidR="0020433E" w:rsidRPr="00F9388F" w:rsidRDefault="0020433E" w:rsidP="00C04026">
      <w:pPr>
        <w:pStyle w:val="ListParagraph"/>
        <w:numPr>
          <w:ilvl w:val="0"/>
          <w:numId w:val="4"/>
        </w:numPr>
        <w:jc w:val="left"/>
        <w:rPr>
          <w:rFonts w:ascii="Times New Roman" w:eastAsia="Times New Roman" w:hAnsi="Times New Roman" w:cs="Times New Roman"/>
          <w:sz w:val="24"/>
          <w:szCs w:val="24"/>
        </w:rPr>
      </w:pPr>
      <w:r w:rsidRPr="00F9388F">
        <w:rPr>
          <w:rFonts w:ascii="Times New Roman" w:eastAsia="Times New Roman" w:hAnsi="Times New Roman" w:cs="Times New Roman"/>
          <w:sz w:val="24"/>
          <w:szCs w:val="24"/>
        </w:rPr>
        <w:t xml:space="preserve">Never tamper with a cylinder’s safety valves. </w:t>
      </w:r>
    </w:p>
    <w:p w14:paraId="29E2ABEF" w14:textId="77777777" w:rsidR="0020433E" w:rsidRPr="00F9388F" w:rsidRDefault="0020433E" w:rsidP="00C04026">
      <w:pPr>
        <w:pStyle w:val="ListParagraph"/>
        <w:numPr>
          <w:ilvl w:val="0"/>
          <w:numId w:val="4"/>
        </w:numPr>
        <w:jc w:val="left"/>
        <w:rPr>
          <w:rFonts w:ascii="Times New Roman" w:eastAsia="Times New Roman" w:hAnsi="Times New Roman" w:cs="Times New Roman"/>
          <w:sz w:val="24"/>
          <w:szCs w:val="24"/>
        </w:rPr>
      </w:pPr>
      <w:r w:rsidRPr="00F9388F">
        <w:rPr>
          <w:rFonts w:ascii="Times New Roman" w:eastAsia="Times New Roman" w:hAnsi="Times New Roman" w:cs="Times New Roman"/>
          <w:sz w:val="24"/>
          <w:szCs w:val="24"/>
        </w:rPr>
        <w:t xml:space="preserve">Keep the valve stem caps on when cylinders are not in use. </w:t>
      </w:r>
    </w:p>
    <w:p w14:paraId="29E2ABF0" w14:textId="77777777" w:rsidR="0020433E" w:rsidRPr="00F9388F" w:rsidRDefault="0020433E" w:rsidP="00C04026">
      <w:pPr>
        <w:pStyle w:val="ListParagraph"/>
        <w:numPr>
          <w:ilvl w:val="0"/>
          <w:numId w:val="4"/>
        </w:numPr>
        <w:jc w:val="left"/>
        <w:rPr>
          <w:rFonts w:ascii="Times New Roman" w:eastAsia="Times New Roman" w:hAnsi="Times New Roman" w:cs="Times New Roman"/>
          <w:sz w:val="24"/>
          <w:szCs w:val="24"/>
        </w:rPr>
      </w:pPr>
      <w:r w:rsidRPr="00F9388F">
        <w:rPr>
          <w:rFonts w:ascii="Times New Roman" w:eastAsia="Times New Roman" w:hAnsi="Times New Roman" w:cs="Times New Roman"/>
          <w:sz w:val="24"/>
          <w:szCs w:val="24"/>
        </w:rPr>
        <w:t>Open the valve slowly with your hand to the side, not above, the valve. Opening the valve quickly might put undue pressure on the regulator or other systems. Serious injury could occur if the valve was to fail when your hand is above it. Turn the valve with your hand to the side, because the valve handle could become a projectile if the valve was to fail.</w:t>
      </w:r>
    </w:p>
    <w:p w14:paraId="29E2ABF1" w14:textId="77777777" w:rsidR="00F9388F" w:rsidRDefault="00F9388F" w:rsidP="0031177A">
      <w:pPr>
        <w:jc w:val="left"/>
        <w:rPr>
          <w:rFonts w:ascii="Times New Roman" w:eastAsia="Times New Roman" w:hAnsi="Times New Roman" w:cs="Times New Roman"/>
          <w:b/>
          <w:bCs/>
          <w:sz w:val="24"/>
          <w:szCs w:val="24"/>
        </w:rPr>
      </w:pPr>
    </w:p>
    <w:p w14:paraId="29E2ABF2"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Moving a cylinder.</w:t>
      </w:r>
      <w:r w:rsidRPr="0031177A">
        <w:rPr>
          <w:rFonts w:ascii="Times New Roman" w:eastAsia="Times New Roman" w:hAnsi="Times New Roman" w:cs="Times New Roman"/>
          <w:sz w:val="24"/>
          <w:szCs w:val="24"/>
        </w:rPr>
        <w:t xml:space="preserve"> When moving a cylinder:</w:t>
      </w:r>
    </w:p>
    <w:p w14:paraId="29E2ABF3" w14:textId="77777777" w:rsidR="0020433E" w:rsidRPr="00F9388F" w:rsidRDefault="0020433E" w:rsidP="00C04026">
      <w:pPr>
        <w:pStyle w:val="ListParagraph"/>
        <w:numPr>
          <w:ilvl w:val="0"/>
          <w:numId w:val="4"/>
        </w:numPr>
        <w:jc w:val="left"/>
        <w:rPr>
          <w:rFonts w:ascii="Times New Roman" w:eastAsia="Times New Roman" w:hAnsi="Times New Roman" w:cs="Times New Roman"/>
          <w:sz w:val="24"/>
          <w:szCs w:val="24"/>
        </w:rPr>
      </w:pPr>
      <w:r w:rsidRPr="00F9388F">
        <w:rPr>
          <w:rFonts w:ascii="Times New Roman" w:eastAsia="Times New Roman" w:hAnsi="Times New Roman" w:cs="Times New Roman"/>
          <w:sz w:val="24"/>
          <w:szCs w:val="24"/>
        </w:rPr>
        <w:t xml:space="preserve">Always make sure the valve is closed and the cap is on. This means that the cylinder must be detached from any equipment, and the regulator must be removed. </w:t>
      </w:r>
    </w:p>
    <w:p w14:paraId="29E2ABF4" w14:textId="77777777" w:rsidR="0020433E" w:rsidRPr="00F9388F" w:rsidRDefault="0020433E" w:rsidP="00C04026">
      <w:pPr>
        <w:pStyle w:val="ListParagraph"/>
        <w:numPr>
          <w:ilvl w:val="0"/>
          <w:numId w:val="4"/>
        </w:numPr>
        <w:jc w:val="left"/>
        <w:rPr>
          <w:rFonts w:ascii="Times New Roman" w:eastAsia="Times New Roman" w:hAnsi="Times New Roman" w:cs="Times New Roman"/>
          <w:sz w:val="24"/>
          <w:szCs w:val="24"/>
        </w:rPr>
      </w:pPr>
      <w:r w:rsidRPr="00F9388F">
        <w:rPr>
          <w:rFonts w:ascii="Times New Roman" w:eastAsia="Times New Roman" w:hAnsi="Times New Roman" w:cs="Times New Roman"/>
          <w:sz w:val="24"/>
          <w:szCs w:val="24"/>
        </w:rPr>
        <w:t xml:space="preserve">Do not walk a cylinder (i.e., rock it back and forth or roll it along the bottom edge) while holding onto the valve cap. The cap could come loose, causing you to drop the cylinder, and the exposed valve could be knocked off. Now your cylinder has been converted into a rocket. </w:t>
      </w:r>
    </w:p>
    <w:p w14:paraId="29E2ABF5" w14:textId="77777777" w:rsidR="0020433E" w:rsidRPr="00F9388F" w:rsidRDefault="0020433E" w:rsidP="00C04026">
      <w:pPr>
        <w:pStyle w:val="ListParagraph"/>
        <w:numPr>
          <w:ilvl w:val="0"/>
          <w:numId w:val="4"/>
        </w:numPr>
        <w:jc w:val="left"/>
        <w:rPr>
          <w:rFonts w:ascii="Times New Roman" w:eastAsia="Times New Roman" w:hAnsi="Times New Roman" w:cs="Times New Roman"/>
          <w:sz w:val="24"/>
          <w:szCs w:val="24"/>
        </w:rPr>
      </w:pPr>
      <w:r w:rsidRPr="00F9388F">
        <w:rPr>
          <w:rFonts w:ascii="Times New Roman" w:eastAsia="Times New Roman" w:hAnsi="Times New Roman" w:cs="Times New Roman"/>
          <w:sz w:val="24"/>
          <w:szCs w:val="24"/>
        </w:rPr>
        <w:t xml:space="preserve">Never roll a cylinder on its side. Not only could this damage the cylinder, but it also exposes the valve and cap to the hazard of striking a solid object while the cylinder is rolling. </w:t>
      </w:r>
    </w:p>
    <w:p w14:paraId="29E2ABF6" w14:textId="77777777" w:rsidR="0020433E" w:rsidRPr="00F9388F" w:rsidRDefault="0020433E" w:rsidP="00C04026">
      <w:pPr>
        <w:pStyle w:val="ListParagraph"/>
        <w:numPr>
          <w:ilvl w:val="0"/>
          <w:numId w:val="4"/>
        </w:numPr>
        <w:jc w:val="left"/>
        <w:rPr>
          <w:rFonts w:ascii="Times New Roman" w:eastAsia="Times New Roman" w:hAnsi="Times New Roman" w:cs="Times New Roman"/>
          <w:sz w:val="24"/>
          <w:szCs w:val="24"/>
        </w:rPr>
      </w:pPr>
      <w:r w:rsidRPr="00F9388F">
        <w:rPr>
          <w:rFonts w:ascii="Times New Roman" w:eastAsia="Times New Roman" w:hAnsi="Times New Roman" w:cs="Times New Roman"/>
          <w:sz w:val="24"/>
          <w:szCs w:val="24"/>
        </w:rPr>
        <w:t>Use a hand truck that has a proper securing system such as a chain.</w:t>
      </w:r>
    </w:p>
    <w:p w14:paraId="29E2ABF7" w14:textId="77777777" w:rsidR="0020433E" w:rsidRPr="00F9388F" w:rsidRDefault="0020433E" w:rsidP="00C04026">
      <w:pPr>
        <w:pStyle w:val="ListParagraph"/>
        <w:numPr>
          <w:ilvl w:val="0"/>
          <w:numId w:val="6"/>
        </w:numPr>
        <w:ind w:left="720"/>
        <w:jc w:val="left"/>
        <w:rPr>
          <w:rFonts w:ascii="Times New Roman" w:eastAsia="Times New Roman" w:hAnsi="Times New Roman" w:cs="Times New Roman"/>
          <w:sz w:val="24"/>
          <w:szCs w:val="24"/>
        </w:rPr>
      </w:pPr>
      <w:r w:rsidRPr="00F9388F">
        <w:rPr>
          <w:rFonts w:ascii="Times New Roman" w:eastAsia="Times New Roman" w:hAnsi="Times New Roman" w:cs="Times New Roman"/>
          <w:i/>
          <w:iCs/>
          <w:sz w:val="24"/>
          <w:szCs w:val="24"/>
        </w:rPr>
        <w:t>Regulators and Gauges</w:t>
      </w:r>
    </w:p>
    <w:p w14:paraId="29E2ABF8" w14:textId="77777777" w:rsidR="0020433E" w:rsidRPr="00F9388F" w:rsidRDefault="0020433E" w:rsidP="00C04026">
      <w:pPr>
        <w:pStyle w:val="ListParagraph"/>
        <w:numPr>
          <w:ilvl w:val="0"/>
          <w:numId w:val="6"/>
        </w:numPr>
        <w:ind w:left="720"/>
        <w:jc w:val="left"/>
        <w:rPr>
          <w:rFonts w:ascii="Times New Roman" w:eastAsia="Times New Roman" w:hAnsi="Times New Roman" w:cs="Times New Roman"/>
          <w:sz w:val="24"/>
          <w:szCs w:val="24"/>
        </w:rPr>
      </w:pPr>
      <w:r w:rsidRPr="00F9388F">
        <w:rPr>
          <w:rFonts w:ascii="Times New Roman" w:eastAsia="Times New Roman" w:hAnsi="Times New Roman" w:cs="Times New Roman"/>
          <w:sz w:val="24"/>
          <w:szCs w:val="24"/>
        </w:rPr>
        <w:t>Following are guidelines for using regulators and gauges:</w:t>
      </w:r>
    </w:p>
    <w:p w14:paraId="29E2ABF9" w14:textId="77777777" w:rsidR="0020433E" w:rsidRPr="00F9388F" w:rsidRDefault="0020433E" w:rsidP="00C04026">
      <w:pPr>
        <w:pStyle w:val="ListParagraph"/>
        <w:numPr>
          <w:ilvl w:val="1"/>
          <w:numId w:val="4"/>
        </w:numPr>
        <w:jc w:val="left"/>
        <w:rPr>
          <w:rFonts w:ascii="Times New Roman" w:eastAsia="Times New Roman" w:hAnsi="Times New Roman" w:cs="Times New Roman"/>
          <w:sz w:val="24"/>
          <w:szCs w:val="24"/>
        </w:rPr>
      </w:pPr>
      <w:r w:rsidRPr="00F9388F">
        <w:rPr>
          <w:rFonts w:ascii="Times New Roman" w:eastAsia="Times New Roman" w:hAnsi="Times New Roman" w:cs="Times New Roman"/>
          <w:sz w:val="24"/>
          <w:szCs w:val="24"/>
        </w:rPr>
        <w:t xml:space="preserve">Every regulator and gauge must be rated for the pressure that will be applied from the gas system. Do not use a low-pressure regulator/gauge on a high-pressure gas system. </w:t>
      </w:r>
    </w:p>
    <w:p w14:paraId="29E2ABFA" w14:textId="77777777" w:rsidR="0020433E" w:rsidRPr="00F9388F" w:rsidRDefault="0020433E" w:rsidP="00C04026">
      <w:pPr>
        <w:pStyle w:val="ListParagraph"/>
        <w:numPr>
          <w:ilvl w:val="1"/>
          <w:numId w:val="4"/>
        </w:numPr>
        <w:jc w:val="left"/>
        <w:rPr>
          <w:rFonts w:ascii="Times New Roman" w:eastAsia="Times New Roman" w:hAnsi="Times New Roman" w:cs="Times New Roman"/>
          <w:sz w:val="24"/>
          <w:szCs w:val="24"/>
        </w:rPr>
      </w:pPr>
      <w:r w:rsidRPr="00F9388F">
        <w:rPr>
          <w:rFonts w:ascii="Times New Roman" w:eastAsia="Times New Roman" w:hAnsi="Times New Roman" w:cs="Times New Roman"/>
          <w:sz w:val="24"/>
          <w:szCs w:val="24"/>
        </w:rPr>
        <w:t xml:space="preserve">Before installing the regulator, make sure it is compatible with the gas; exchanging a gauge from one gas to another could cause a dangerous reaction. The thread sealant must be approved for the application. The wrong sealant may react with the gas. </w:t>
      </w:r>
    </w:p>
    <w:p w14:paraId="29E2ABFB" w14:textId="77777777" w:rsidR="0020433E" w:rsidRPr="00F9388F" w:rsidRDefault="0020433E" w:rsidP="00C04026">
      <w:pPr>
        <w:pStyle w:val="ListParagraph"/>
        <w:numPr>
          <w:ilvl w:val="1"/>
          <w:numId w:val="4"/>
        </w:numPr>
        <w:jc w:val="left"/>
        <w:rPr>
          <w:rFonts w:ascii="Times New Roman" w:eastAsia="Times New Roman" w:hAnsi="Times New Roman" w:cs="Times New Roman"/>
          <w:sz w:val="24"/>
          <w:szCs w:val="24"/>
        </w:rPr>
      </w:pPr>
      <w:r w:rsidRPr="00F9388F">
        <w:rPr>
          <w:rFonts w:ascii="Times New Roman" w:eastAsia="Times New Roman" w:hAnsi="Times New Roman" w:cs="Times New Roman"/>
          <w:sz w:val="24"/>
          <w:szCs w:val="24"/>
        </w:rPr>
        <w:t>Wear eye protection whenever operating a regulator or gauge. Although very rare, the regulator or gauge could fail.</w:t>
      </w:r>
    </w:p>
    <w:p w14:paraId="29E2ABFC" w14:textId="77777777" w:rsidR="00F9388F" w:rsidRDefault="00F9388F" w:rsidP="0031177A">
      <w:pPr>
        <w:jc w:val="left"/>
        <w:rPr>
          <w:rFonts w:ascii="Times New Roman" w:eastAsia="Times New Roman" w:hAnsi="Times New Roman" w:cs="Times New Roman"/>
          <w:b/>
          <w:bCs/>
          <w:i/>
          <w:iCs/>
          <w:sz w:val="24"/>
          <w:szCs w:val="24"/>
        </w:rPr>
      </w:pPr>
    </w:p>
    <w:p w14:paraId="29E2ABFD"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i/>
          <w:iCs/>
          <w:sz w:val="24"/>
          <w:szCs w:val="24"/>
        </w:rPr>
        <w:t>Oxygen</w:t>
      </w:r>
    </w:p>
    <w:p w14:paraId="29E2ABFE"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lastRenderedPageBreak/>
        <w:t>Oxygen containers will be separated from flammable gas containers or combustible materials a minimum of 20 ft or by a noncombustible barrier at least 5 ft high having a fire resistance rating of at least one-half hour.</w:t>
      </w:r>
      <w:r w:rsidR="00F9388F">
        <w:rPr>
          <w:rFonts w:ascii="Times New Roman" w:eastAsia="Times New Roman" w:hAnsi="Times New Roman" w:cs="Times New Roman"/>
          <w:sz w:val="24"/>
          <w:szCs w:val="24"/>
        </w:rPr>
        <w:t xml:space="preserve"> </w:t>
      </w:r>
      <w:r w:rsidRPr="0031177A">
        <w:rPr>
          <w:rFonts w:ascii="Times New Roman" w:eastAsia="Times New Roman" w:hAnsi="Times New Roman" w:cs="Times New Roman"/>
          <w:sz w:val="24"/>
          <w:szCs w:val="24"/>
        </w:rPr>
        <w:t>Bulk oxygen storage systems will be located above ground and outdoors, or will be installed in a building of noncombustible construction, adequately vented, and used for that purpose only.</w:t>
      </w:r>
    </w:p>
    <w:p w14:paraId="29E2ABFF" w14:textId="77777777" w:rsidR="00F9388F" w:rsidRDefault="00F9388F" w:rsidP="0031177A">
      <w:pPr>
        <w:jc w:val="left"/>
        <w:rPr>
          <w:rFonts w:ascii="Times New Roman" w:eastAsia="Times New Roman" w:hAnsi="Times New Roman" w:cs="Times New Roman"/>
          <w:b/>
          <w:bCs/>
          <w:i/>
          <w:iCs/>
          <w:sz w:val="24"/>
          <w:szCs w:val="24"/>
        </w:rPr>
      </w:pPr>
    </w:p>
    <w:p w14:paraId="29E2AC00"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i/>
          <w:iCs/>
          <w:sz w:val="24"/>
          <w:szCs w:val="24"/>
        </w:rPr>
        <w:t>Acetylene</w:t>
      </w:r>
    </w:p>
    <w:p w14:paraId="29E2AC01"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In-plant transfer, storage, and utilization of acetylene cylinders will be in accordance with Compressed Gas Association Pamphlet G-1, Acetylene, </w:t>
      </w:r>
      <w:r w:rsidRPr="0031177A">
        <w:rPr>
          <w:rFonts w:ascii="Times New Roman" w:eastAsia="Times New Roman" w:hAnsi="Times New Roman" w:cs="Times New Roman"/>
          <w:color w:val="000000"/>
          <w:sz w:val="24"/>
          <w:szCs w:val="24"/>
          <w:shd w:val="clear" w:color="auto" w:fill="FFFF00"/>
        </w:rPr>
        <w:t>Latest Year</w:t>
      </w:r>
      <w:r w:rsidRPr="0031177A">
        <w:rPr>
          <w:rFonts w:ascii="Times New Roman" w:eastAsia="Times New Roman" w:hAnsi="Times New Roman" w:cs="Times New Roman"/>
          <w:sz w:val="24"/>
          <w:szCs w:val="24"/>
        </w:rPr>
        <w:t>.</w:t>
      </w:r>
    </w:p>
    <w:p w14:paraId="29E2AC02"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Acetylene tanks will be transported, stored, and utilized only in an upright position.</w:t>
      </w:r>
    </w:p>
    <w:p w14:paraId="29E2AC03"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Only regulators designed for acetylene gases will be used on acetylene tanks.</w:t>
      </w:r>
    </w:p>
    <w:p w14:paraId="29E2AC04"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Storage near oxidizers is prohibited.</w:t>
      </w:r>
    </w:p>
    <w:p w14:paraId="29E2AC05" w14:textId="77777777" w:rsidR="00F9388F" w:rsidRDefault="00F9388F" w:rsidP="0031177A">
      <w:pPr>
        <w:jc w:val="left"/>
        <w:rPr>
          <w:rFonts w:ascii="Times New Roman" w:eastAsia="Times New Roman" w:hAnsi="Times New Roman" w:cs="Times New Roman"/>
          <w:b/>
          <w:bCs/>
          <w:i/>
          <w:iCs/>
          <w:sz w:val="24"/>
          <w:szCs w:val="24"/>
        </w:rPr>
      </w:pPr>
    </w:p>
    <w:p w14:paraId="29E2AC06"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i/>
          <w:iCs/>
          <w:sz w:val="24"/>
          <w:szCs w:val="24"/>
        </w:rPr>
        <w:t>Liquified Petroleum Gas (LPG)</w:t>
      </w:r>
    </w:p>
    <w:p w14:paraId="29E2AC07"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Storage of LPG within buildings is prohibited.</w:t>
      </w:r>
      <w:r w:rsidR="002D3B72">
        <w:rPr>
          <w:rFonts w:ascii="Times New Roman" w:eastAsia="Times New Roman" w:hAnsi="Times New Roman" w:cs="Times New Roman"/>
          <w:sz w:val="24"/>
          <w:szCs w:val="24"/>
        </w:rPr>
        <w:t xml:space="preserve"> </w:t>
      </w:r>
      <w:r w:rsidRPr="0031177A">
        <w:rPr>
          <w:rFonts w:ascii="Times New Roman" w:eastAsia="Times New Roman" w:hAnsi="Times New Roman" w:cs="Times New Roman"/>
          <w:sz w:val="24"/>
          <w:szCs w:val="24"/>
        </w:rPr>
        <w:t xml:space="preserve">When stored outside of buildings, containers awaiting use will be located away from the nearest building or group of buildings, in accordance with </w:t>
      </w:r>
      <w:r w:rsidR="002D3B72">
        <w:rPr>
          <w:rFonts w:ascii="Times New Roman" w:eastAsia="Times New Roman" w:hAnsi="Times New Roman" w:cs="Times New Roman"/>
          <w:sz w:val="24"/>
          <w:szCs w:val="24"/>
        </w:rPr>
        <w:t>the information below.</w:t>
      </w:r>
    </w:p>
    <w:p w14:paraId="29E2AC08" w14:textId="77777777" w:rsidR="00F9388F" w:rsidRDefault="00F9388F" w:rsidP="0031177A">
      <w:pPr>
        <w:jc w:val="left"/>
        <w:rPr>
          <w:rFonts w:ascii="Times New Roman" w:eastAsia="Times New Roman" w:hAnsi="Times New Roman" w:cs="Times New Roman"/>
          <w:b/>
          <w:bCs/>
          <w:sz w:val="24"/>
          <w:szCs w:val="24"/>
        </w:rPr>
      </w:pPr>
    </w:p>
    <w:p w14:paraId="29E2AC09"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LPG Storage Distances from Buildings</w:t>
      </w:r>
    </w:p>
    <w:tbl>
      <w:tblPr>
        <w:tblW w:w="0" w:type="auto"/>
        <w:tblCellSpacing w:w="7" w:type="dxa"/>
        <w:tblBorders>
          <w:top w:val="outset" w:sz="12" w:space="0" w:color="auto"/>
          <w:left w:val="outset" w:sz="12" w:space="0" w:color="auto"/>
          <w:bottom w:val="outset" w:sz="12" w:space="0" w:color="auto"/>
          <w:right w:val="outset" w:sz="12" w:space="0" w:color="auto"/>
        </w:tblBorders>
        <w:tblCellMar>
          <w:top w:w="30" w:type="dxa"/>
          <w:left w:w="30" w:type="dxa"/>
          <w:bottom w:w="30" w:type="dxa"/>
          <w:right w:w="30" w:type="dxa"/>
        </w:tblCellMar>
        <w:tblLook w:val="04A0" w:firstRow="1" w:lastRow="0" w:firstColumn="1" w:lastColumn="0" w:noHBand="0" w:noVBand="1"/>
      </w:tblPr>
      <w:tblGrid>
        <w:gridCol w:w="2878"/>
        <w:gridCol w:w="1584"/>
      </w:tblGrid>
      <w:tr w:rsidR="0020433E" w:rsidRPr="0031177A" w14:paraId="29E2AC0C" w14:textId="77777777" w:rsidTr="002043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AC0A"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Quantity of LP-Gas Stored</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C0B"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Distance (feet)</w:t>
            </w:r>
          </w:p>
        </w:tc>
      </w:tr>
      <w:tr w:rsidR="0020433E" w:rsidRPr="0031177A" w14:paraId="29E2AC0F" w14:textId="77777777" w:rsidTr="002043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AC0D"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500 lbs. or less</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C0E"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0</w:t>
            </w:r>
          </w:p>
        </w:tc>
      </w:tr>
      <w:tr w:rsidR="0020433E" w:rsidRPr="0031177A" w14:paraId="29E2AC12" w14:textId="77777777" w:rsidTr="002043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AC10"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501 to 6,000 lbs</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C11"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10</w:t>
            </w:r>
          </w:p>
        </w:tc>
      </w:tr>
      <w:tr w:rsidR="0020433E" w:rsidRPr="0031177A" w14:paraId="29E2AC15" w14:textId="77777777" w:rsidTr="002043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AC13"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6,001 to 10,000 lbs</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C14"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20</w:t>
            </w:r>
          </w:p>
        </w:tc>
      </w:tr>
      <w:tr w:rsidR="0020433E" w:rsidRPr="0031177A" w14:paraId="29E2AC18" w14:textId="77777777" w:rsidTr="002043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AC16"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Over 10,000 lbs</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C17"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25</w:t>
            </w:r>
          </w:p>
        </w:tc>
      </w:tr>
    </w:tbl>
    <w:p w14:paraId="29E2AC19"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LPG containers will be stored in a suitably ventilated enclosure or otherwise protected against tampering.</w:t>
      </w:r>
      <w:r w:rsidR="002D3B72">
        <w:rPr>
          <w:rFonts w:ascii="Times New Roman" w:eastAsia="Times New Roman" w:hAnsi="Times New Roman" w:cs="Times New Roman"/>
          <w:sz w:val="24"/>
          <w:szCs w:val="24"/>
        </w:rPr>
        <w:t xml:space="preserve"> </w:t>
      </w:r>
      <w:r w:rsidRPr="0031177A">
        <w:rPr>
          <w:rFonts w:ascii="Times New Roman" w:eastAsia="Times New Roman" w:hAnsi="Times New Roman" w:cs="Times New Roman"/>
          <w:sz w:val="24"/>
          <w:szCs w:val="24"/>
        </w:rPr>
        <w:t>Storage locations will be provided with at least one approved portable fire extinguisher having a rating of not less than 20-B:C.</w:t>
      </w:r>
    </w:p>
    <w:p w14:paraId="29E2AC1A" w14:textId="77777777" w:rsidR="002D3B72" w:rsidRDefault="002D3B72" w:rsidP="0031177A">
      <w:pPr>
        <w:jc w:val="left"/>
        <w:rPr>
          <w:rFonts w:ascii="Times New Roman" w:eastAsia="Times New Roman" w:hAnsi="Times New Roman" w:cs="Times New Roman"/>
          <w:b/>
          <w:bCs/>
          <w:i/>
          <w:iCs/>
          <w:sz w:val="24"/>
          <w:szCs w:val="24"/>
        </w:rPr>
      </w:pPr>
    </w:p>
    <w:p w14:paraId="29E2AC1B"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i/>
          <w:iCs/>
          <w:sz w:val="24"/>
          <w:szCs w:val="24"/>
        </w:rPr>
        <w:t>Hydrogen</w:t>
      </w:r>
    </w:p>
    <w:p w14:paraId="29E2AC1C"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Hydrogen containers will comply with the DOT specifications or ASME Boiler and Pressure Vessel Code, Section VIII.</w:t>
      </w:r>
      <w:r w:rsidR="002D3B72">
        <w:rPr>
          <w:rFonts w:ascii="Times New Roman" w:eastAsia="Times New Roman" w:hAnsi="Times New Roman" w:cs="Times New Roman"/>
          <w:sz w:val="24"/>
          <w:szCs w:val="24"/>
        </w:rPr>
        <w:t xml:space="preserve"> </w:t>
      </w:r>
      <w:r w:rsidRPr="0031177A">
        <w:rPr>
          <w:rFonts w:ascii="Times New Roman" w:eastAsia="Times New Roman" w:hAnsi="Times New Roman" w:cs="Times New Roman"/>
          <w:sz w:val="24"/>
          <w:szCs w:val="24"/>
        </w:rPr>
        <w:t>Each container will be marked with the name “Hydrogen.”</w:t>
      </w:r>
    </w:p>
    <w:p w14:paraId="29E2AC1D"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Only spark-proof tools will be used in and around hydrogen environment.</w:t>
      </w:r>
      <w:r w:rsidR="002D3B72">
        <w:rPr>
          <w:rFonts w:ascii="Times New Roman" w:eastAsia="Times New Roman" w:hAnsi="Times New Roman" w:cs="Times New Roman"/>
          <w:sz w:val="24"/>
          <w:szCs w:val="24"/>
        </w:rPr>
        <w:t xml:space="preserve"> </w:t>
      </w:r>
      <w:r w:rsidRPr="0031177A">
        <w:rPr>
          <w:rFonts w:ascii="Times New Roman" w:eastAsia="Times New Roman" w:hAnsi="Times New Roman" w:cs="Times New Roman"/>
          <w:sz w:val="24"/>
          <w:szCs w:val="24"/>
        </w:rPr>
        <w:t>Hydrogen storage areas will be permanently labeled as follows: “DANGER HYDROGEN-NO SMOKING” (ASN P810-3). Bottled hydrogen cylinders will be kept within the storage room.</w:t>
      </w:r>
      <w:r w:rsidR="002D3B72">
        <w:rPr>
          <w:rFonts w:ascii="Times New Roman" w:eastAsia="Times New Roman" w:hAnsi="Times New Roman" w:cs="Times New Roman"/>
          <w:sz w:val="24"/>
          <w:szCs w:val="24"/>
        </w:rPr>
        <w:t xml:space="preserve"> </w:t>
      </w:r>
      <w:r w:rsidRPr="0031177A">
        <w:rPr>
          <w:rFonts w:ascii="Times New Roman" w:eastAsia="Times New Roman" w:hAnsi="Times New Roman" w:cs="Times New Roman"/>
          <w:sz w:val="24"/>
          <w:szCs w:val="24"/>
        </w:rPr>
        <w:t>Hydrogen systems will be located so that they are readily accessible to delivery equipment and to authorized personnel.</w:t>
      </w:r>
      <w:r w:rsidR="002D3B72">
        <w:rPr>
          <w:rFonts w:ascii="Times New Roman" w:eastAsia="Times New Roman" w:hAnsi="Times New Roman" w:cs="Times New Roman"/>
          <w:sz w:val="24"/>
          <w:szCs w:val="24"/>
        </w:rPr>
        <w:t xml:space="preserve"> </w:t>
      </w:r>
      <w:r w:rsidRPr="0031177A">
        <w:rPr>
          <w:rFonts w:ascii="Times New Roman" w:eastAsia="Times New Roman" w:hAnsi="Times New Roman" w:cs="Times New Roman"/>
          <w:sz w:val="24"/>
          <w:szCs w:val="24"/>
        </w:rPr>
        <w:t>Manifold systems will not be used with compressed hydrogen.</w:t>
      </w:r>
      <w:r w:rsidR="002D3B72">
        <w:rPr>
          <w:rFonts w:ascii="Times New Roman" w:eastAsia="Times New Roman" w:hAnsi="Times New Roman" w:cs="Times New Roman"/>
          <w:sz w:val="24"/>
          <w:szCs w:val="24"/>
        </w:rPr>
        <w:t xml:space="preserve"> </w:t>
      </w:r>
      <w:r w:rsidRPr="0031177A">
        <w:rPr>
          <w:rFonts w:ascii="Times New Roman" w:eastAsia="Times New Roman" w:hAnsi="Times New Roman" w:cs="Times New Roman"/>
          <w:sz w:val="24"/>
          <w:szCs w:val="24"/>
        </w:rPr>
        <w:t>A limited number of hydrogen cylinders may be stored on site. This should be limited to 15 cylinders (or no more than 3,000 cu ft of hydrogen). Any exception to this must be approved by</w:t>
      </w:r>
      <w:r w:rsidR="002D3B72">
        <w:rPr>
          <w:rFonts w:ascii="Times New Roman" w:eastAsia="Times New Roman" w:hAnsi="Times New Roman" w:cs="Times New Roman"/>
          <w:sz w:val="24"/>
          <w:szCs w:val="24"/>
        </w:rPr>
        <w:t xml:space="preserve"> the Environmental and Safety Officer</w:t>
      </w:r>
      <w:r w:rsidRPr="0031177A">
        <w:rPr>
          <w:rFonts w:ascii="Times New Roman" w:eastAsia="Times New Roman" w:hAnsi="Times New Roman" w:cs="Times New Roman"/>
          <w:sz w:val="24"/>
          <w:szCs w:val="24"/>
        </w:rPr>
        <w:t>.</w:t>
      </w:r>
    </w:p>
    <w:p w14:paraId="29E2AC1E" w14:textId="77777777" w:rsidR="009701A8" w:rsidRDefault="009701A8" w:rsidP="0031177A">
      <w:pPr>
        <w:jc w:val="left"/>
        <w:rPr>
          <w:rFonts w:ascii="Times New Roman" w:eastAsia="Times New Roman" w:hAnsi="Times New Roman" w:cs="Times New Roman"/>
          <w:b/>
          <w:bCs/>
          <w:i/>
          <w:iCs/>
          <w:sz w:val="24"/>
          <w:szCs w:val="24"/>
        </w:rPr>
      </w:pPr>
    </w:p>
    <w:p w14:paraId="29E2AC1F" w14:textId="77777777" w:rsidR="002D3B72" w:rsidRDefault="009701A8" w:rsidP="0031177A">
      <w:pPr>
        <w:jc w:val="left"/>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 xml:space="preserve"> Carbon Dioxide</w:t>
      </w:r>
    </w:p>
    <w:p w14:paraId="29E2AC20" w14:textId="77777777" w:rsidR="003105E3" w:rsidRPr="003105E3" w:rsidRDefault="003105E3" w:rsidP="003105E3">
      <w:pPr>
        <w:autoSpaceDE w:val="0"/>
        <w:autoSpaceDN w:val="0"/>
        <w:adjustRightInd w:val="0"/>
        <w:jc w:val="left"/>
        <w:rPr>
          <w:rFonts w:ascii="Times New Roman" w:hAnsi="Times New Roman" w:cs="Times New Roman"/>
          <w:sz w:val="24"/>
          <w:szCs w:val="24"/>
        </w:rPr>
      </w:pPr>
      <w:r w:rsidRPr="003105E3">
        <w:rPr>
          <w:rFonts w:ascii="Times New Roman" w:hAnsi="Times New Roman" w:cs="Times New Roman"/>
          <w:sz w:val="24"/>
          <w:szCs w:val="24"/>
        </w:rPr>
        <w:t>Cylinders should be stored upright, with valve protection cap in place, and firmly secured</w:t>
      </w:r>
    </w:p>
    <w:p w14:paraId="29E2AC21" w14:textId="77777777" w:rsidR="003105E3" w:rsidRPr="003105E3" w:rsidRDefault="003105E3" w:rsidP="003105E3">
      <w:pPr>
        <w:autoSpaceDE w:val="0"/>
        <w:autoSpaceDN w:val="0"/>
        <w:adjustRightInd w:val="0"/>
        <w:jc w:val="left"/>
        <w:rPr>
          <w:rFonts w:ascii="Times New Roman" w:hAnsi="Times New Roman" w:cs="Times New Roman"/>
          <w:sz w:val="24"/>
          <w:szCs w:val="24"/>
        </w:rPr>
      </w:pPr>
      <w:r w:rsidRPr="003105E3">
        <w:rPr>
          <w:rFonts w:ascii="Times New Roman" w:hAnsi="Times New Roman" w:cs="Times New Roman"/>
          <w:sz w:val="24"/>
          <w:szCs w:val="24"/>
        </w:rPr>
        <w:t>to prevent falling or being knocked over. Cylinder temperatures should not exceed 52 °C</w:t>
      </w:r>
    </w:p>
    <w:p w14:paraId="29E2AC22" w14:textId="77777777" w:rsidR="009701A8" w:rsidRDefault="003105E3" w:rsidP="003105E3">
      <w:pPr>
        <w:jc w:val="left"/>
        <w:rPr>
          <w:rFonts w:ascii="Times New Roman" w:hAnsi="Times New Roman" w:cs="Times New Roman"/>
          <w:sz w:val="24"/>
          <w:szCs w:val="24"/>
        </w:rPr>
      </w:pPr>
      <w:r w:rsidRPr="003105E3">
        <w:rPr>
          <w:rFonts w:ascii="Times New Roman" w:hAnsi="Times New Roman" w:cs="Times New Roman"/>
          <w:sz w:val="24"/>
          <w:szCs w:val="24"/>
        </w:rPr>
        <w:t>(125 °F).</w:t>
      </w:r>
    </w:p>
    <w:p w14:paraId="29E2AC23" w14:textId="77777777" w:rsidR="003105E3" w:rsidRPr="003105E3" w:rsidRDefault="003105E3" w:rsidP="003105E3">
      <w:pPr>
        <w:jc w:val="left"/>
        <w:rPr>
          <w:rFonts w:ascii="Times New Roman" w:eastAsia="Times New Roman" w:hAnsi="Times New Roman" w:cs="Times New Roman"/>
          <w:bCs/>
          <w:iCs/>
          <w:sz w:val="24"/>
          <w:szCs w:val="24"/>
        </w:rPr>
      </w:pPr>
    </w:p>
    <w:p w14:paraId="29E2AC24" w14:textId="77777777" w:rsidR="009701A8" w:rsidRDefault="009701A8" w:rsidP="0031177A">
      <w:pPr>
        <w:jc w:val="left"/>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Nitrous Oxide</w:t>
      </w:r>
    </w:p>
    <w:p w14:paraId="29E2AC25" w14:textId="77777777" w:rsidR="009701A8" w:rsidRPr="003105E3" w:rsidRDefault="003105E3" w:rsidP="003105E3">
      <w:pPr>
        <w:autoSpaceDE w:val="0"/>
        <w:autoSpaceDN w:val="0"/>
        <w:adjustRightInd w:val="0"/>
        <w:jc w:val="left"/>
        <w:rPr>
          <w:rFonts w:ascii="Times New Roman" w:eastAsia="Times New Roman" w:hAnsi="Times New Roman" w:cs="Times New Roman"/>
          <w:bCs/>
          <w:iCs/>
          <w:sz w:val="24"/>
          <w:szCs w:val="24"/>
        </w:rPr>
      </w:pPr>
      <w:r w:rsidRPr="003105E3">
        <w:rPr>
          <w:rFonts w:ascii="Times New Roman" w:hAnsi="Times New Roman" w:cs="Times New Roman"/>
          <w:sz w:val="24"/>
          <w:szCs w:val="24"/>
        </w:rPr>
        <w:t>Store in well ventilated areas. Store in well ventilated areas away from combustibles. Keep valve protection cap on cylinders when not in use. Keep nitrous oxide cylinders locked up when not in use. Limit access to the nitrous oxide to those people that work with it regularly.</w:t>
      </w:r>
    </w:p>
    <w:p w14:paraId="29E2AC26" w14:textId="77777777" w:rsidR="009701A8" w:rsidRPr="003105E3" w:rsidRDefault="009701A8" w:rsidP="0031177A">
      <w:pPr>
        <w:jc w:val="left"/>
        <w:rPr>
          <w:rFonts w:ascii="Times New Roman" w:eastAsia="Times New Roman" w:hAnsi="Times New Roman" w:cs="Times New Roman"/>
          <w:b/>
          <w:bCs/>
          <w:i/>
          <w:iCs/>
          <w:sz w:val="24"/>
          <w:szCs w:val="24"/>
        </w:rPr>
      </w:pPr>
    </w:p>
    <w:p w14:paraId="29E2AC27" w14:textId="77777777" w:rsidR="009701A8" w:rsidRDefault="009701A8" w:rsidP="0031177A">
      <w:pPr>
        <w:jc w:val="left"/>
        <w:rPr>
          <w:rFonts w:ascii="Times New Roman" w:eastAsia="Times New Roman" w:hAnsi="Times New Roman" w:cs="Times New Roman"/>
          <w:b/>
          <w:bCs/>
          <w:i/>
          <w:iCs/>
          <w:sz w:val="24"/>
          <w:szCs w:val="24"/>
        </w:rPr>
      </w:pPr>
    </w:p>
    <w:p w14:paraId="29E2AC28"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i/>
          <w:iCs/>
          <w:sz w:val="24"/>
          <w:szCs w:val="24"/>
        </w:rPr>
        <w:t>Leaking Cylinders</w:t>
      </w:r>
    </w:p>
    <w:p w14:paraId="29E2AC29"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Never try to repair a compressed gas cylinder.</w:t>
      </w:r>
      <w:r w:rsidR="002D3B72">
        <w:rPr>
          <w:rFonts w:ascii="Times New Roman" w:eastAsia="Times New Roman" w:hAnsi="Times New Roman" w:cs="Times New Roman"/>
          <w:sz w:val="24"/>
          <w:szCs w:val="24"/>
        </w:rPr>
        <w:t xml:space="preserve"> </w:t>
      </w:r>
      <w:r w:rsidRPr="0031177A">
        <w:rPr>
          <w:rFonts w:ascii="Times New Roman" w:eastAsia="Times New Roman" w:hAnsi="Times New Roman" w:cs="Times New Roman"/>
          <w:sz w:val="24"/>
          <w:szCs w:val="24"/>
        </w:rPr>
        <w:t>Tag the cylinder with information that warns others the cylinder is leaking and must not be used, move it outdoors if safe to do so, and keep it away from heat or flame. You may also need to secure the area to prevent people from getting too close to the leaking gas and to prevent people from smoking near the cylinder.</w:t>
      </w:r>
      <w:r w:rsidR="002D3B72">
        <w:rPr>
          <w:rFonts w:ascii="Times New Roman" w:eastAsia="Times New Roman" w:hAnsi="Times New Roman" w:cs="Times New Roman"/>
          <w:sz w:val="24"/>
          <w:szCs w:val="24"/>
        </w:rPr>
        <w:t xml:space="preserve"> </w:t>
      </w:r>
      <w:r w:rsidRPr="0031177A">
        <w:rPr>
          <w:rFonts w:ascii="Times New Roman" w:eastAsia="Times New Roman" w:hAnsi="Times New Roman" w:cs="Times New Roman"/>
          <w:sz w:val="24"/>
          <w:szCs w:val="24"/>
        </w:rPr>
        <w:t>Contact the manufacturer or local cylinder dealer for advice on how to handle the leaking cylinder. Consult the MSDS if necessary.</w:t>
      </w:r>
      <w:r w:rsidR="009E55F6">
        <w:rPr>
          <w:rFonts w:ascii="Times New Roman" w:eastAsia="Times New Roman" w:hAnsi="Times New Roman" w:cs="Times New Roman"/>
          <w:sz w:val="24"/>
          <w:szCs w:val="24"/>
        </w:rPr>
        <w:t xml:space="preserve"> Contact the Environmental and safety Officer to report r leaking cylinder.</w:t>
      </w:r>
    </w:p>
    <w:p w14:paraId="29E2AC2A" w14:textId="77777777" w:rsidR="002D3B72" w:rsidRDefault="002D3B72" w:rsidP="0031177A">
      <w:pPr>
        <w:jc w:val="left"/>
        <w:rPr>
          <w:rFonts w:ascii="Times New Roman" w:eastAsia="Times New Roman" w:hAnsi="Times New Roman" w:cs="Times New Roman"/>
          <w:b/>
          <w:bCs/>
          <w:i/>
          <w:iCs/>
          <w:sz w:val="24"/>
          <w:szCs w:val="24"/>
        </w:rPr>
      </w:pPr>
    </w:p>
    <w:p w14:paraId="29E2AC2B"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i/>
          <w:iCs/>
          <w:sz w:val="24"/>
          <w:szCs w:val="24"/>
        </w:rPr>
        <w:t>Cylinder Storage</w:t>
      </w:r>
    </w:p>
    <w:p w14:paraId="29E2AC2C"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Following is a list of safe practices for storing compressed gas cylinders that will be followed in all work areas:</w:t>
      </w:r>
    </w:p>
    <w:p w14:paraId="29E2AC2D" w14:textId="77777777" w:rsidR="0020433E" w:rsidRPr="002D3B72" w:rsidRDefault="0020433E" w:rsidP="00C04026">
      <w:pPr>
        <w:pStyle w:val="ListParagraph"/>
        <w:numPr>
          <w:ilvl w:val="0"/>
          <w:numId w:val="7"/>
        </w:numPr>
        <w:jc w:val="left"/>
        <w:rPr>
          <w:rFonts w:ascii="Times New Roman" w:eastAsia="Times New Roman" w:hAnsi="Times New Roman" w:cs="Times New Roman"/>
          <w:sz w:val="24"/>
          <w:szCs w:val="24"/>
        </w:rPr>
      </w:pPr>
      <w:r w:rsidRPr="002D3B72">
        <w:rPr>
          <w:rFonts w:ascii="Times New Roman" w:eastAsia="Times New Roman" w:hAnsi="Times New Roman" w:cs="Times New Roman"/>
          <w:sz w:val="24"/>
          <w:szCs w:val="24"/>
        </w:rPr>
        <w:t xml:space="preserve">Adequate, portable fire extinguishers of carbon dioxide or dry chemical types will be available for fire emergencies at storage areas. </w:t>
      </w:r>
    </w:p>
    <w:p w14:paraId="29E2AC2E" w14:textId="77777777" w:rsidR="0020433E" w:rsidRPr="002D3B72" w:rsidRDefault="0020433E" w:rsidP="00C04026">
      <w:pPr>
        <w:pStyle w:val="ListParagraph"/>
        <w:numPr>
          <w:ilvl w:val="0"/>
          <w:numId w:val="7"/>
        </w:numPr>
        <w:jc w:val="left"/>
        <w:rPr>
          <w:rFonts w:ascii="Times New Roman" w:eastAsia="Times New Roman" w:hAnsi="Times New Roman" w:cs="Times New Roman"/>
          <w:sz w:val="24"/>
          <w:szCs w:val="24"/>
        </w:rPr>
      </w:pPr>
      <w:r w:rsidRPr="002D3B72">
        <w:rPr>
          <w:rFonts w:ascii="Times New Roman" w:eastAsia="Times New Roman" w:hAnsi="Times New Roman" w:cs="Times New Roman"/>
          <w:sz w:val="24"/>
          <w:szCs w:val="24"/>
        </w:rPr>
        <w:t xml:space="preserve">Contents of any compressed gas cylinder must be identified and labeled properly. Visual inspection is important to ensure that they are in good and safe conditions. </w:t>
      </w:r>
    </w:p>
    <w:p w14:paraId="29E2AC2F" w14:textId="77777777" w:rsidR="0020433E" w:rsidRPr="002D3B72" w:rsidRDefault="0020433E" w:rsidP="00C04026">
      <w:pPr>
        <w:pStyle w:val="ListParagraph"/>
        <w:numPr>
          <w:ilvl w:val="0"/>
          <w:numId w:val="7"/>
        </w:numPr>
        <w:jc w:val="left"/>
        <w:rPr>
          <w:rFonts w:ascii="Times New Roman" w:eastAsia="Times New Roman" w:hAnsi="Times New Roman" w:cs="Times New Roman"/>
          <w:sz w:val="24"/>
          <w:szCs w:val="24"/>
        </w:rPr>
      </w:pPr>
      <w:r w:rsidRPr="002D3B72">
        <w:rPr>
          <w:rFonts w:ascii="Times New Roman" w:eastAsia="Times New Roman" w:hAnsi="Times New Roman" w:cs="Times New Roman"/>
          <w:sz w:val="24"/>
          <w:szCs w:val="24"/>
        </w:rPr>
        <w:t xml:space="preserve">Oxygen cylinders must be stored in a dry, well-ventilated area and 20 ft away from combustible materials, and away from any heat source or electrical wiring. </w:t>
      </w:r>
    </w:p>
    <w:p w14:paraId="29E2AC30" w14:textId="77777777" w:rsidR="0020433E" w:rsidRPr="002D3B72" w:rsidRDefault="0020433E" w:rsidP="00C04026">
      <w:pPr>
        <w:pStyle w:val="ListParagraph"/>
        <w:numPr>
          <w:ilvl w:val="0"/>
          <w:numId w:val="7"/>
        </w:numPr>
        <w:jc w:val="left"/>
        <w:rPr>
          <w:rFonts w:ascii="Times New Roman" w:eastAsia="Times New Roman" w:hAnsi="Times New Roman" w:cs="Times New Roman"/>
          <w:sz w:val="24"/>
          <w:szCs w:val="24"/>
        </w:rPr>
      </w:pPr>
      <w:r w:rsidRPr="002D3B72">
        <w:rPr>
          <w:rFonts w:ascii="Times New Roman" w:eastAsia="Times New Roman" w:hAnsi="Times New Roman" w:cs="Times New Roman"/>
          <w:sz w:val="24"/>
          <w:szCs w:val="24"/>
        </w:rPr>
        <w:t xml:space="preserve">Where storage 20 ft away from combustibles, heat sources, or electrical wiring is impractical, gas cylinders will be separated from such sources by a 5-ft-tall, 1/2-hour rated fire wall. </w:t>
      </w:r>
    </w:p>
    <w:p w14:paraId="29E2AC31" w14:textId="77777777" w:rsidR="0020433E" w:rsidRPr="002D3B72" w:rsidRDefault="0020433E" w:rsidP="00C04026">
      <w:pPr>
        <w:pStyle w:val="ListParagraph"/>
        <w:numPr>
          <w:ilvl w:val="0"/>
          <w:numId w:val="7"/>
        </w:numPr>
        <w:jc w:val="left"/>
        <w:rPr>
          <w:rFonts w:ascii="Times New Roman" w:eastAsia="Times New Roman" w:hAnsi="Times New Roman" w:cs="Times New Roman"/>
          <w:sz w:val="24"/>
          <w:szCs w:val="24"/>
        </w:rPr>
      </w:pPr>
      <w:r w:rsidRPr="002D3B72">
        <w:rPr>
          <w:rFonts w:ascii="Times New Roman" w:eastAsia="Times New Roman" w:hAnsi="Times New Roman" w:cs="Times New Roman"/>
          <w:sz w:val="24"/>
          <w:szCs w:val="24"/>
        </w:rPr>
        <w:t xml:space="preserve">Keep cylinders away from stairs and elevators. </w:t>
      </w:r>
    </w:p>
    <w:p w14:paraId="29E2AC32" w14:textId="77777777" w:rsidR="0020433E" w:rsidRPr="002D3B72" w:rsidRDefault="0020433E" w:rsidP="00C04026">
      <w:pPr>
        <w:pStyle w:val="ListParagraph"/>
        <w:numPr>
          <w:ilvl w:val="0"/>
          <w:numId w:val="7"/>
        </w:numPr>
        <w:jc w:val="left"/>
        <w:rPr>
          <w:rFonts w:ascii="Times New Roman" w:eastAsia="Times New Roman" w:hAnsi="Times New Roman" w:cs="Times New Roman"/>
          <w:sz w:val="24"/>
          <w:szCs w:val="24"/>
        </w:rPr>
      </w:pPr>
      <w:r w:rsidRPr="002D3B72">
        <w:rPr>
          <w:rFonts w:ascii="Times New Roman" w:eastAsia="Times New Roman" w:hAnsi="Times New Roman" w:cs="Times New Roman"/>
          <w:sz w:val="24"/>
          <w:szCs w:val="24"/>
        </w:rPr>
        <w:t xml:space="preserve">Cylinders will be stored on a level, fireproof floor in a place where they won’t be banged or knocked over. </w:t>
      </w:r>
    </w:p>
    <w:p w14:paraId="29E2AC33" w14:textId="77777777" w:rsidR="0020433E" w:rsidRPr="002D3B72" w:rsidRDefault="0020433E" w:rsidP="00C04026">
      <w:pPr>
        <w:pStyle w:val="ListParagraph"/>
        <w:numPr>
          <w:ilvl w:val="0"/>
          <w:numId w:val="7"/>
        </w:numPr>
        <w:jc w:val="left"/>
        <w:rPr>
          <w:rFonts w:ascii="Times New Roman" w:eastAsia="Times New Roman" w:hAnsi="Times New Roman" w:cs="Times New Roman"/>
          <w:sz w:val="24"/>
          <w:szCs w:val="24"/>
        </w:rPr>
      </w:pPr>
      <w:r w:rsidRPr="002D3B72">
        <w:rPr>
          <w:rFonts w:ascii="Times New Roman" w:eastAsia="Times New Roman" w:hAnsi="Times New Roman" w:cs="Times New Roman"/>
          <w:sz w:val="24"/>
          <w:szCs w:val="24"/>
        </w:rPr>
        <w:t xml:space="preserve">Cylinders will be secured upright by chain, cable, or similar restraint. </w:t>
      </w:r>
    </w:p>
    <w:p w14:paraId="29E2AC34" w14:textId="77777777" w:rsidR="0020433E" w:rsidRPr="002D3B72" w:rsidRDefault="0020433E" w:rsidP="00C04026">
      <w:pPr>
        <w:pStyle w:val="ListParagraph"/>
        <w:numPr>
          <w:ilvl w:val="0"/>
          <w:numId w:val="7"/>
        </w:numPr>
        <w:jc w:val="left"/>
        <w:rPr>
          <w:rFonts w:ascii="Times New Roman" w:eastAsia="Times New Roman" w:hAnsi="Times New Roman" w:cs="Times New Roman"/>
          <w:sz w:val="24"/>
          <w:szCs w:val="24"/>
        </w:rPr>
      </w:pPr>
      <w:r w:rsidRPr="002D3B72">
        <w:rPr>
          <w:rFonts w:ascii="Times New Roman" w:eastAsia="Times New Roman" w:hAnsi="Times New Roman" w:cs="Times New Roman"/>
          <w:sz w:val="24"/>
          <w:szCs w:val="24"/>
        </w:rPr>
        <w:t xml:space="preserve">Leaking cylinders must be reported and moved to a safe place. </w:t>
      </w:r>
    </w:p>
    <w:p w14:paraId="29E2AC35" w14:textId="77777777" w:rsidR="0020433E" w:rsidRPr="002D3B72" w:rsidRDefault="0020433E" w:rsidP="00C04026">
      <w:pPr>
        <w:pStyle w:val="ListParagraph"/>
        <w:numPr>
          <w:ilvl w:val="0"/>
          <w:numId w:val="7"/>
        </w:numPr>
        <w:jc w:val="left"/>
        <w:rPr>
          <w:rFonts w:ascii="Times New Roman" w:eastAsia="Times New Roman" w:hAnsi="Times New Roman" w:cs="Times New Roman"/>
          <w:sz w:val="24"/>
          <w:szCs w:val="24"/>
        </w:rPr>
      </w:pPr>
      <w:r w:rsidRPr="002D3B72">
        <w:rPr>
          <w:rFonts w:ascii="Times New Roman" w:eastAsia="Times New Roman" w:hAnsi="Times New Roman" w:cs="Times New Roman"/>
          <w:sz w:val="24"/>
          <w:szCs w:val="24"/>
        </w:rPr>
        <w:t xml:space="preserve">When cylinders are in storage, valves will be closed and valve protection caps will be screwed down to the last thread. </w:t>
      </w:r>
    </w:p>
    <w:p w14:paraId="29E2AC36" w14:textId="77777777" w:rsidR="0020433E" w:rsidRPr="002D3B72" w:rsidRDefault="0020433E" w:rsidP="00C04026">
      <w:pPr>
        <w:pStyle w:val="ListParagraph"/>
        <w:numPr>
          <w:ilvl w:val="0"/>
          <w:numId w:val="7"/>
        </w:numPr>
        <w:jc w:val="left"/>
        <w:rPr>
          <w:rFonts w:ascii="Times New Roman" w:eastAsia="Times New Roman" w:hAnsi="Times New Roman" w:cs="Times New Roman"/>
          <w:sz w:val="24"/>
          <w:szCs w:val="24"/>
        </w:rPr>
      </w:pPr>
      <w:r w:rsidRPr="002D3B72">
        <w:rPr>
          <w:rFonts w:ascii="Times New Roman" w:eastAsia="Times New Roman" w:hAnsi="Times New Roman" w:cs="Times New Roman"/>
          <w:sz w:val="24"/>
          <w:szCs w:val="24"/>
        </w:rPr>
        <w:t xml:space="preserve">The storage area will be organized so that users will withdraw the cylinders that have been in there longest. The newest ones received will be placed behind those already in storage. </w:t>
      </w:r>
    </w:p>
    <w:p w14:paraId="29E2AC37" w14:textId="77777777" w:rsidR="0020433E" w:rsidRPr="002D3B72" w:rsidRDefault="0020433E" w:rsidP="00C04026">
      <w:pPr>
        <w:pStyle w:val="ListParagraph"/>
        <w:numPr>
          <w:ilvl w:val="0"/>
          <w:numId w:val="7"/>
        </w:numPr>
        <w:jc w:val="left"/>
        <w:rPr>
          <w:rFonts w:ascii="Times New Roman" w:eastAsia="Times New Roman" w:hAnsi="Times New Roman" w:cs="Times New Roman"/>
          <w:sz w:val="24"/>
          <w:szCs w:val="24"/>
        </w:rPr>
      </w:pPr>
      <w:r w:rsidRPr="002D3B72">
        <w:rPr>
          <w:rFonts w:ascii="Times New Roman" w:eastAsia="Times New Roman" w:hAnsi="Times New Roman" w:cs="Times New Roman"/>
          <w:sz w:val="24"/>
          <w:szCs w:val="24"/>
        </w:rPr>
        <w:t xml:space="preserve">Keep combustibles (i.e., wood, paper, cardboard) away from the storage area. Remove any heat sources such as machinery or welding practices. Do not allow a cylinder to become part of an electrical current. </w:t>
      </w:r>
    </w:p>
    <w:p w14:paraId="29E2AC38" w14:textId="77777777" w:rsidR="0020433E" w:rsidRPr="002D3B72" w:rsidRDefault="0020433E" w:rsidP="00C04026">
      <w:pPr>
        <w:pStyle w:val="ListParagraph"/>
        <w:numPr>
          <w:ilvl w:val="0"/>
          <w:numId w:val="7"/>
        </w:numPr>
        <w:jc w:val="left"/>
        <w:rPr>
          <w:rFonts w:ascii="Times New Roman" w:eastAsia="Times New Roman" w:hAnsi="Times New Roman" w:cs="Times New Roman"/>
          <w:sz w:val="24"/>
          <w:szCs w:val="24"/>
        </w:rPr>
      </w:pPr>
      <w:r w:rsidRPr="002D3B72">
        <w:rPr>
          <w:rFonts w:ascii="Times New Roman" w:eastAsia="Times New Roman" w:hAnsi="Times New Roman" w:cs="Times New Roman"/>
          <w:sz w:val="24"/>
          <w:szCs w:val="24"/>
        </w:rPr>
        <w:t xml:space="preserve">Do not store cylinders in elevators, staircases, hallways, etc., where people are often traveling. This will increase the risk of knocking over a cylinder. </w:t>
      </w:r>
    </w:p>
    <w:p w14:paraId="29E2AC39" w14:textId="77777777" w:rsidR="0020433E" w:rsidRPr="002D3B72" w:rsidRDefault="0020433E" w:rsidP="00C04026">
      <w:pPr>
        <w:pStyle w:val="ListParagraph"/>
        <w:numPr>
          <w:ilvl w:val="0"/>
          <w:numId w:val="7"/>
        </w:numPr>
        <w:jc w:val="left"/>
        <w:rPr>
          <w:rFonts w:ascii="Times New Roman" w:eastAsia="Times New Roman" w:hAnsi="Times New Roman" w:cs="Times New Roman"/>
          <w:sz w:val="24"/>
          <w:szCs w:val="24"/>
        </w:rPr>
      </w:pPr>
      <w:r w:rsidRPr="002D3B72">
        <w:rPr>
          <w:rFonts w:ascii="Times New Roman" w:eastAsia="Times New Roman" w:hAnsi="Times New Roman" w:cs="Times New Roman"/>
          <w:sz w:val="24"/>
          <w:szCs w:val="24"/>
        </w:rPr>
        <w:t xml:space="preserve">Store cylinders in an upright position. </w:t>
      </w:r>
    </w:p>
    <w:p w14:paraId="29E2AC3A" w14:textId="77777777" w:rsidR="0020433E" w:rsidRPr="002D3B72" w:rsidRDefault="0020433E" w:rsidP="00C04026">
      <w:pPr>
        <w:pStyle w:val="ListParagraph"/>
        <w:numPr>
          <w:ilvl w:val="0"/>
          <w:numId w:val="7"/>
        </w:numPr>
        <w:jc w:val="left"/>
        <w:rPr>
          <w:rFonts w:ascii="Times New Roman" w:eastAsia="Times New Roman" w:hAnsi="Times New Roman" w:cs="Times New Roman"/>
          <w:sz w:val="24"/>
          <w:szCs w:val="24"/>
        </w:rPr>
      </w:pPr>
      <w:r w:rsidRPr="002D3B72">
        <w:rPr>
          <w:rFonts w:ascii="Times New Roman" w:eastAsia="Times New Roman" w:hAnsi="Times New Roman" w:cs="Times New Roman"/>
          <w:sz w:val="24"/>
          <w:szCs w:val="24"/>
        </w:rPr>
        <w:t xml:space="preserve">Secure cylinders with straps, chains, cords, or other ways to prevent them from tipping or falling over. </w:t>
      </w:r>
    </w:p>
    <w:p w14:paraId="29E2AC3B" w14:textId="77777777" w:rsidR="0020433E" w:rsidRPr="002D3B72" w:rsidRDefault="0020433E" w:rsidP="00C04026">
      <w:pPr>
        <w:pStyle w:val="ListParagraph"/>
        <w:numPr>
          <w:ilvl w:val="0"/>
          <w:numId w:val="7"/>
        </w:numPr>
        <w:jc w:val="left"/>
        <w:rPr>
          <w:rFonts w:ascii="Times New Roman" w:eastAsia="Times New Roman" w:hAnsi="Times New Roman" w:cs="Times New Roman"/>
          <w:sz w:val="24"/>
          <w:szCs w:val="24"/>
        </w:rPr>
      </w:pPr>
      <w:r w:rsidRPr="002D3B72">
        <w:rPr>
          <w:rFonts w:ascii="Times New Roman" w:eastAsia="Times New Roman" w:hAnsi="Times New Roman" w:cs="Times New Roman"/>
          <w:sz w:val="24"/>
          <w:szCs w:val="24"/>
        </w:rPr>
        <w:lastRenderedPageBreak/>
        <w:t xml:space="preserve">Make sure cylinders are stored with the valve cap on. </w:t>
      </w:r>
    </w:p>
    <w:p w14:paraId="29E2AC3C" w14:textId="77777777" w:rsidR="0020433E" w:rsidRPr="002D3B72" w:rsidRDefault="0020433E" w:rsidP="00C04026">
      <w:pPr>
        <w:pStyle w:val="ListParagraph"/>
        <w:numPr>
          <w:ilvl w:val="0"/>
          <w:numId w:val="7"/>
        </w:numPr>
        <w:jc w:val="left"/>
        <w:rPr>
          <w:rFonts w:ascii="Times New Roman" w:eastAsia="Times New Roman" w:hAnsi="Times New Roman" w:cs="Times New Roman"/>
          <w:sz w:val="24"/>
          <w:szCs w:val="24"/>
        </w:rPr>
      </w:pPr>
      <w:r w:rsidRPr="002D3B72">
        <w:rPr>
          <w:rFonts w:ascii="Times New Roman" w:eastAsia="Times New Roman" w:hAnsi="Times New Roman" w:cs="Times New Roman"/>
          <w:sz w:val="24"/>
          <w:szCs w:val="24"/>
        </w:rPr>
        <w:t xml:space="preserve">Sparks, open flames, and smoking are not allowed near cylinder storage areas. </w:t>
      </w:r>
    </w:p>
    <w:p w14:paraId="29E2AC3D" w14:textId="77777777" w:rsidR="0020433E" w:rsidRPr="002D3B72" w:rsidRDefault="0020433E" w:rsidP="00C04026">
      <w:pPr>
        <w:pStyle w:val="ListParagraph"/>
        <w:numPr>
          <w:ilvl w:val="0"/>
          <w:numId w:val="7"/>
        </w:numPr>
        <w:jc w:val="left"/>
        <w:rPr>
          <w:rFonts w:ascii="Times New Roman" w:eastAsia="Times New Roman" w:hAnsi="Times New Roman" w:cs="Times New Roman"/>
          <w:sz w:val="24"/>
          <w:szCs w:val="24"/>
        </w:rPr>
      </w:pPr>
      <w:r w:rsidRPr="002D3B72">
        <w:rPr>
          <w:rFonts w:ascii="Times New Roman" w:eastAsia="Times New Roman" w:hAnsi="Times New Roman" w:cs="Times New Roman"/>
          <w:sz w:val="24"/>
          <w:szCs w:val="24"/>
        </w:rPr>
        <w:t xml:space="preserve">Periodic surveillance of cylinders in storage areas must be done. Deficiencies discovered must be corrected immediately. </w:t>
      </w:r>
    </w:p>
    <w:p w14:paraId="29E2AC3E" w14:textId="77777777" w:rsidR="0020433E" w:rsidRPr="002D3B72" w:rsidRDefault="0020433E" w:rsidP="00C04026">
      <w:pPr>
        <w:pStyle w:val="ListParagraph"/>
        <w:numPr>
          <w:ilvl w:val="0"/>
          <w:numId w:val="7"/>
        </w:numPr>
        <w:jc w:val="left"/>
        <w:rPr>
          <w:rFonts w:ascii="Times New Roman" w:eastAsia="Times New Roman" w:hAnsi="Times New Roman" w:cs="Times New Roman"/>
          <w:sz w:val="24"/>
          <w:szCs w:val="24"/>
        </w:rPr>
      </w:pPr>
      <w:r w:rsidRPr="002D3B72">
        <w:rPr>
          <w:rFonts w:ascii="Times New Roman" w:eastAsia="Times New Roman" w:hAnsi="Times New Roman" w:cs="Times New Roman"/>
          <w:sz w:val="24"/>
          <w:szCs w:val="24"/>
        </w:rPr>
        <w:t xml:space="preserve">Use hands to open and close valves; in case there is a difficulty in opening a valve, contact the supplier or vendor. </w:t>
      </w:r>
    </w:p>
    <w:p w14:paraId="29E2AC3F" w14:textId="77777777" w:rsidR="0020433E" w:rsidRPr="002D3B72" w:rsidRDefault="0020433E" w:rsidP="00C04026">
      <w:pPr>
        <w:pStyle w:val="ListParagraph"/>
        <w:numPr>
          <w:ilvl w:val="0"/>
          <w:numId w:val="7"/>
        </w:numPr>
        <w:jc w:val="left"/>
        <w:rPr>
          <w:rFonts w:ascii="Times New Roman" w:eastAsia="Times New Roman" w:hAnsi="Times New Roman" w:cs="Times New Roman"/>
          <w:sz w:val="24"/>
          <w:szCs w:val="24"/>
        </w:rPr>
      </w:pPr>
      <w:r w:rsidRPr="002D3B72">
        <w:rPr>
          <w:rFonts w:ascii="Times New Roman" w:eastAsia="Times New Roman" w:hAnsi="Times New Roman" w:cs="Times New Roman"/>
          <w:sz w:val="24"/>
          <w:szCs w:val="24"/>
        </w:rPr>
        <w:t xml:space="preserve">Do not refill an empty cylinder. </w:t>
      </w:r>
    </w:p>
    <w:p w14:paraId="29E2AC40" w14:textId="77777777" w:rsidR="0020433E" w:rsidRPr="002D3B72" w:rsidRDefault="0020433E" w:rsidP="00C04026">
      <w:pPr>
        <w:pStyle w:val="ListParagraph"/>
        <w:numPr>
          <w:ilvl w:val="0"/>
          <w:numId w:val="7"/>
        </w:numPr>
        <w:jc w:val="left"/>
        <w:rPr>
          <w:rFonts w:ascii="Times New Roman" w:eastAsia="Times New Roman" w:hAnsi="Times New Roman" w:cs="Times New Roman"/>
          <w:sz w:val="24"/>
          <w:szCs w:val="24"/>
        </w:rPr>
      </w:pPr>
      <w:r w:rsidRPr="002D3B72">
        <w:rPr>
          <w:rFonts w:ascii="Times New Roman" w:eastAsia="Times New Roman" w:hAnsi="Times New Roman" w:cs="Times New Roman"/>
          <w:sz w:val="24"/>
          <w:szCs w:val="24"/>
        </w:rPr>
        <w:t xml:space="preserve">Never smoke in the vicinity of compressed gas cylinders. </w:t>
      </w:r>
    </w:p>
    <w:p w14:paraId="29E2AC41" w14:textId="77777777" w:rsidR="0020433E" w:rsidRDefault="0020433E" w:rsidP="00C04026">
      <w:pPr>
        <w:pStyle w:val="ListParagraph"/>
        <w:numPr>
          <w:ilvl w:val="0"/>
          <w:numId w:val="7"/>
        </w:numPr>
        <w:jc w:val="left"/>
        <w:rPr>
          <w:rFonts w:ascii="Times New Roman" w:eastAsia="Times New Roman" w:hAnsi="Times New Roman" w:cs="Times New Roman"/>
          <w:sz w:val="24"/>
          <w:szCs w:val="24"/>
        </w:rPr>
      </w:pPr>
      <w:r w:rsidRPr="002D3B72">
        <w:rPr>
          <w:rFonts w:ascii="Times New Roman" w:eastAsia="Times New Roman" w:hAnsi="Times New Roman" w:cs="Times New Roman"/>
          <w:sz w:val="24"/>
          <w:szCs w:val="24"/>
        </w:rPr>
        <w:t xml:space="preserve">Cylinders must not be dropped or allowed to fall. </w:t>
      </w:r>
    </w:p>
    <w:p w14:paraId="29E2AC42" w14:textId="77777777" w:rsidR="009E55F6" w:rsidRPr="002D3B72" w:rsidRDefault="009E55F6" w:rsidP="00C04026">
      <w:pPr>
        <w:pStyle w:val="ListParagraph"/>
        <w:numPr>
          <w:ilvl w:val="0"/>
          <w:numId w:val="7"/>
        </w:num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Do not store cylinders in direct sunlight.</w:t>
      </w:r>
    </w:p>
    <w:p w14:paraId="29E2AC43" w14:textId="77777777" w:rsidR="002D3B72" w:rsidRDefault="002D3B72" w:rsidP="0031177A">
      <w:pPr>
        <w:jc w:val="left"/>
        <w:rPr>
          <w:rFonts w:ascii="Times New Roman" w:eastAsia="Times New Roman" w:hAnsi="Times New Roman" w:cs="Times New Roman"/>
          <w:b/>
          <w:bCs/>
          <w:sz w:val="24"/>
          <w:szCs w:val="24"/>
        </w:rPr>
      </w:pPr>
    </w:p>
    <w:p w14:paraId="29E2AC44" w14:textId="77777777" w:rsidR="002D3B72" w:rsidRDefault="0020433E" w:rsidP="0031177A">
      <w:pPr>
        <w:jc w:val="left"/>
        <w:rPr>
          <w:rFonts w:ascii="Times New Roman" w:eastAsia="Times New Roman" w:hAnsi="Times New Roman" w:cs="Times New Roman"/>
          <w:b/>
          <w:bCs/>
          <w:sz w:val="24"/>
          <w:szCs w:val="24"/>
        </w:rPr>
      </w:pPr>
      <w:r w:rsidRPr="0031177A">
        <w:rPr>
          <w:rFonts w:ascii="Times New Roman" w:eastAsia="Times New Roman" w:hAnsi="Times New Roman" w:cs="Times New Roman"/>
          <w:b/>
          <w:bCs/>
          <w:sz w:val="24"/>
          <w:szCs w:val="24"/>
        </w:rPr>
        <w:t>Signs.</w:t>
      </w:r>
    </w:p>
    <w:p w14:paraId="29E2AC45"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Container storage areas will be prominently posted with the hazard class or name of the gases stored. Most storage areas will have “No Smoking” signs along with general “Danger,” “Caution,” or “Warning” signs.</w:t>
      </w:r>
    </w:p>
    <w:p w14:paraId="29E2AC46" w14:textId="77777777" w:rsidR="009701A8" w:rsidRDefault="009701A8" w:rsidP="0031177A">
      <w:pPr>
        <w:jc w:val="left"/>
        <w:rPr>
          <w:rFonts w:ascii="Times New Roman" w:eastAsia="Times New Roman" w:hAnsi="Times New Roman" w:cs="Times New Roman"/>
          <w:b/>
          <w:bCs/>
          <w:i/>
          <w:iCs/>
          <w:sz w:val="24"/>
          <w:szCs w:val="24"/>
        </w:rPr>
      </w:pPr>
    </w:p>
    <w:p w14:paraId="29E2AC47"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i/>
          <w:iCs/>
          <w:sz w:val="24"/>
          <w:szCs w:val="24"/>
        </w:rPr>
        <w:t>Transporting Cylinders</w:t>
      </w:r>
    </w:p>
    <w:p w14:paraId="29E2AC48"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When transporting cylinders by hoist or forklift, use appropriate baskets or cradles that secure the cylinder and prevent it from banging around or falling. </w:t>
      </w:r>
      <w:r w:rsidR="002D3B72">
        <w:rPr>
          <w:rFonts w:ascii="Times New Roman" w:eastAsia="Times New Roman" w:hAnsi="Times New Roman" w:cs="Times New Roman"/>
          <w:sz w:val="24"/>
          <w:szCs w:val="24"/>
        </w:rPr>
        <w:t xml:space="preserve"> </w:t>
      </w:r>
      <w:r w:rsidRPr="0031177A">
        <w:rPr>
          <w:rFonts w:ascii="Times New Roman" w:eastAsia="Times New Roman" w:hAnsi="Times New Roman" w:cs="Times New Roman"/>
          <w:sz w:val="24"/>
          <w:szCs w:val="24"/>
        </w:rPr>
        <w:t>Never use a sling or an electromagnet to lift or hoist a cylinder. Cylinders could easily fall out of a sling, and electromagnets could fail or otherwise release a cylinder.</w:t>
      </w:r>
      <w:r w:rsidR="002D3B72">
        <w:rPr>
          <w:rFonts w:ascii="Times New Roman" w:eastAsia="Times New Roman" w:hAnsi="Times New Roman" w:cs="Times New Roman"/>
          <w:sz w:val="24"/>
          <w:szCs w:val="24"/>
        </w:rPr>
        <w:t xml:space="preserve"> </w:t>
      </w:r>
      <w:r w:rsidRPr="0031177A">
        <w:rPr>
          <w:rFonts w:ascii="Times New Roman" w:eastAsia="Times New Roman" w:hAnsi="Times New Roman" w:cs="Times New Roman"/>
          <w:sz w:val="24"/>
          <w:szCs w:val="24"/>
        </w:rPr>
        <w:t>Never lift a cylinder by the cap; valve caps are not made to carry the weight of a cylinder.</w:t>
      </w:r>
      <w:r w:rsidR="009E55F6">
        <w:rPr>
          <w:rFonts w:ascii="Times New Roman" w:eastAsia="Times New Roman" w:hAnsi="Times New Roman" w:cs="Times New Roman"/>
          <w:sz w:val="24"/>
          <w:szCs w:val="24"/>
        </w:rPr>
        <w:t xml:space="preserve">  Do not move transport the cylinder to another location unless approved by the Environmental and safety Officer.</w:t>
      </w:r>
    </w:p>
    <w:p w14:paraId="29E2AC49" w14:textId="77777777" w:rsidR="002D3B72" w:rsidRDefault="002D3B72" w:rsidP="0031177A">
      <w:pPr>
        <w:jc w:val="left"/>
        <w:rPr>
          <w:rFonts w:ascii="Times New Roman" w:eastAsia="Times New Roman" w:hAnsi="Times New Roman" w:cs="Times New Roman"/>
          <w:b/>
          <w:bCs/>
          <w:sz w:val="24"/>
          <w:szCs w:val="24"/>
        </w:rPr>
      </w:pPr>
    </w:p>
    <w:p w14:paraId="29E2AC4A"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Personal Protective Equipment (PPE)</w:t>
      </w:r>
    </w:p>
    <w:p w14:paraId="29E2AC4B" w14:textId="77777777" w:rsidR="0020433E" w:rsidRPr="0031177A" w:rsidRDefault="002D3B72" w:rsidP="0031177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principal investigator/instructor/director </w:t>
      </w:r>
      <w:r w:rsidR="0020433E" w:rsidRPr="0031177A">
        <w:rPr>
          <w:rFonts w:ascii="Times New Roman" w:eastAsia="Times New Roman" w:hAnsi="Times New Roman" w:cs="Times New Roman"/>
          <w:sz w:val="24"/>
          <w:szCs w:val="24"/>
        </w:rPr>
        <w:t>has assessed the hazards associated with the compressed gases and equipment and appropriate measures have been taken to eliminate or reduce their presence with engineering and administrative controls.</w:t>
      </w:r>
      <w:r>
        <w:rPr>
          <w:rFonts w:ascii="Times New Roman" w:eastAsia="Times New Roman" w:hAnsi="Times New Roman" w:cs="Times New Roman"/>
          <w:sz w:val="24"/>
          <w:szCs w:val="24"/>
        </w:rPr>
        <w:t xml:space="preserve"> </w:t>
      </w:r>
      <w:r w:rsidR="0020433E" w:rsidRPr="0031177A">
        <w:rPr>
          <w:rFonts w:ascii="Times New Roman" w:eastAsia="Times New Roman" w:hAnsi="Times New Roman" w:cs="Times New Roman"/>
          <w:sz w:val="24"/>
          <w:szCs w:val="24"/>
        </w:rPr>
        <w:t xml:space="preserve">Where these controls are not enough for employee protection, </w:t>
      </w:r>
      <w:r w:rsidR="00C72289">
        <w:rPr>
          <w:rFonts w:ascii="Times New Roman" w:eastAsia="Times New Roman" w:hAnsi="Times New Roman" w:cs="Times New Roman"/>
          <w:sz w:val="24"/>
          <w:szCs w:val="24"/>
        </w:rPr>
        <w:t>Tuskegee University</w:t>
      </w:r>
      <w:r w:rsidR="0020433E" w:rsidRPr="0031177A">
        <w:rPr>
          <w:rFonts w:ascii="Times New Roman" w:eastAsia="Times New Roman" w:hAnsi="Times New Roman" w:cs="Times New Roman"/>
          <w:sz w:val="24"/>
          <w:szCs w:val="24"/>
        </w:rPr>
        <w:t xml:space="preserve"> will provide all necessary PPE according to the PPE program. Shatterproof safety goggles will be used whenever any connection is made or broken to a compressed gas cylinder or valve. Fabric or leather work gloves will be worn whenever a compressed gas cylinder is moved or transported.</w:t>
      </w:r>
    </w:p>
    <w:p w14:paraId="29E2AC4C" w14:textId="77777777" w:rsidR="002D3B72" w:rsidRDefault="002D3B72" w:rsidP="0031177A">
      <w:pPr>
        <w:jc w:val="left"/>
        <w:rPr>
          <w:rFonts w:ascii="Times New Roman" w:eastAsia="Times New Roman" w:hAnsi="Times New Roman" w:cs="Times New Roman"/>
          <w:b/>
          <w:bCs/>
          <w:sz w:val="24"/>
          <w:szCs w:val="24"/>
        </w:rPr>
      </w:pPr>
    </w:p>
    <w:p w14:paraId="29E2AC4D"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Emergency Procedures</w:t>
      </w:r>
    </w:p>
    <w:p w14:paraId="29E2AC4E" w14:textId="77777777" w:rsidR="002D3B72"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This facility has adopted an Emergency Action Plan (EAP) for procedures and assignments during an emergency. See </w:t>
      </w:r>
      <w:r w:rsidR="002D3B72">
        <w:rPr>
          <w:rFonts w:ascii="Times New Roman" w:eastAsia="Times New Roman" w:hAnsi="Times New Roman" w:cs="Times New Roman"/>
          <w:sz w:val="24"/>
          <w:szCs w:val="24"/>
        </w:rPr>
        <w:t>attachment.</w:t>
      </w:r>
    </w:p>
    <w:p w14:paraId="29E2AC4F" w14:textId="77777777" w:rsidR="002D3B72" w:rsidRDefault="002D3B72" w:rsidP="0031177A">
      <w:pPr>
        <w:jc w:val="left"/>
        <w:rPr>
          <w:rFonts w:ascii="Times New Roman" w:eastAsia="Times New Roman" w:hAnsi="Times New Roman" w:cs="Times New Roman"/>
          <w:b/>
          <w:bCs/>
          <w:sz w:val="24"/>
          <w:szCs w:val="24"/>
        </w:rPr>
      </w:pPr>
    </w:p>
    <w:p w14:paraId="29E2AC50"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Training</w:t>
      </w:r>
    </w:p>
    <w:p w14:paraId="29E2AC51"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All employees who use, handle, store, or transport hazardous gases will be trained in the inherent hazards of the cylinders and their contents, as well as proper handling, storage, and use of compressed gas containers before they begin work with or around such gases.</w:t>
      </w:r>
    </w:p>
    <w:p w14:paraId="29E2AC52"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The training program will include the following elements:</w:t>
      </w:r>
    </w:p>
    <w:p w14:paraId="29E2AC53" w14:textId="77777777" w:rsidR="0020433E" w:rsidRPr="0031177A" w:rsidRDefault="0020433E" w:rsidP="002D3B72">
      <w:pPr>
        <w:ind w:left="720"/>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 How to recognize a compressed gas and its container. </w:t>
      </w:r>
    </w:p>
    <w:p w14:paraId="29E2AC54" w14:textId="77777777" w:rsidR="0020433E" w:rsidRPr="0031177A" w:rsidRDefault="0020433E" w:rsidP="002D3B72">
      <w:pPr>
        <w:ind w:left="720"/>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 How to safely handle, store, and use compressed gas cylinders. </w:t>
      </w:r>
    </w:p>
    <w:p w14:paraId="29E2AC55" w14:textId="77777777" w:rsidR="0020433E" w:rsidRPr="0031177A" w:rsidRDefault="0020433E" w:rsidP="002D3B72">
      <w:pPr>
        <w:ind w:left="720"/>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 The labeling requirements of compressed gases. </w:t>
      </w:r>
    </w:p>
    <w:p w14:paraId="29E2AC56" w14:textId="77777777" w:rsidR="0020433E" w:rsidRPr="0031177A" w:rsidRDefault="0020433E" w:rsidP="002D3B72">
      <w:pPr>
        <w:ind w:left="720"/>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The specific hazards of different types of compressed gases.</w:t>
      </w:r>
    </w:p>
    <w:p w14:paraId="29E2AC57" w14:textId="77777777" w:rsidR="009E55F6" w:rsidRDefault="009E55F6" w:rsidP="0031177A">
      <w:pPr>
        <w:jc w:val="left"/>
        <w:rPr>
          <w:rFonts w:ascii="Times New Roman" w:eastAsia="Times New Roman" w:hAnsi="Times New Roman" w:cs="Times New Roman"/>
          <w:b/>
          <w:bCs/>
          <w:i/>
          <w:iCs/>
          <w:sz w:val="24"/>
          <w:szCs w:val="24"/>
        </w:rPr>
      </w:pPr>
    </w:p>
    <w:p w14:paraId="29E2AC58"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i/>
          <w:iCs/>
          <w:sz w:val="24"/>
          <w:szCs w:val="24"/>
        </w:rPr>
        <w:t>Refresher Training</w:t>
      </w:r>
    </w:p>
    <w:p w14:paraId="29E2AC59"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Refresher compressed gas training will be provided to employees who work with or near compressed gas whenever there is a change in facility operations that affect the use, handling, storage, or transport of compressed gas. It will also be provided to any employee who demonstrates a deficiency in using, handling, storing, or transporting compressed gas.</w:t>
      </w:r>
    </w:p>
    <w:p w14:paraId="29E2AC5A" w14:textId="77777777" w:rsidR="009E55F6" w:rsidRDefault="009E55F6" w:rsidP="0031177A">
      <w:pPr>
        <w:jc w:val="left"/>
        <w:rPr>
          <w:rFonts w:ascii="Times New Roman" w:eastAsia="Times New Roman" w:hAnsi="Times New Roman" w:cs="Times New Roman"/>
          <w:b/>
          <w:bCs/>
          <w:i/>
          <w:iCs/>
          <w:sz w:val="24"/>
          <w:szCs w:val="24"/>
        </w:rPr>
      </w:pPr>
    </w:p>
    <w:p w14:paraId="29E2AC5B"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i/>
          <w:iCs/>
          <w:sz w:val="24"/>
          <w:szCs w:val="24"/>
        </w:rPr>
        <w:t>Training Records</w:t>
      </w:r>
    </w:p>
    <w:p w14:paraId="29E2AC5C"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Training records will be maintained that show when the training was held, what was covered, who gave the training and the trainer’s qualifications, and who attended. Such records will be kept</w:t>
      </w:r>
      <w:r w:rsidR="002D3B72">
        <w:rPr>
          <w:rFonts w:ascii="Times New Roman" w:eastAsia="Times New Roman" w:hAnsi="Times New Roman" w:cs="Times New Roman"/>
          <w:sz w:val="24"/>
          <w:szCs w:val="24"/>
        </w:rPr>
        <w:t xml:space="preserve"> in the laboratory and a copy submitted to the Environmental and Safety Officer</w:t>
      </w:r>
      <w:r w:rsidRPr="0031177A">
        <w:rPr>
          <w:rFonts w:ascii="Times New Roman" w:eastAsia="Times New Roman" w:hAnsi="Times New Roman" w:cs="Times New Roman"/>
          <w:sz w:val="24"/>
          <w:szCs w:val="24"/>
        </w:rPr>
        <w:t>.</w:t>
      </w:r>
    </w:p>
    <w:p w14:paraId="29E2AC5D" w14:textId="77777777" w:rsidR="002D3B72" w:rsidRDefault="002D3B72" w:rsidP="0031177A">
      <w:pPr>
        <w:jc w:val="left"/>
        <w:rPr>
          <w:rFonts w:ascii="Times New Roman" w:eastAsia="Times New Roman" w:hAnsi="Times New Roman" w:cs="Times New Roman"/>
          <w:b/>
          <w:bCs/>
          <w:sz w:val="24"/>
          <w:szCs w:val="24"/>
        </w:rPr>
      </w:pPr>
    </w:p>
    <w:p w14:paraId="29E2AC5E"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Recordkeeping</w:t>
      </w:r>
    </w:p>
    <w:p w14:paraId="29E2AC5F" w14:textId="77777777" w:rsidR="0020433E" w:rsidRPr="0031177A" w:rsidRDefault="002D3B72" w:rsidP="0031177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principal investigator/ instructor/director </w:t>
      </w:r>
      <w:r w:rsidR="0020433E" w:rsidRPr="0031177A">
        <w:rPr>
          <w:rFonts w:ascii="Times New Roman" w:eastAsia="Times New Roman" w:hAnsi="Times New Roman" w:cs="Times New Roman"/>
          <w:sz w:val="24"/>
          <w:szCs w:val="24"/>
        </w:rPr>
        <w:t>will maintain a written log of each compressed gas or pressurized equipment modification, repair, test, calibration, or maintenance service, including the date and nature of work performed, serial number of the item, and the name of the person performing the work.</w:t>
      </w:r>
      <w:r>
        <w:rPr>
          <w:rFonts w:ascii="Times New Roman" w:eastAsia="Times New Roman" w:hAnsi="Times New Roman" w:cs="Times New Roman"/>
          <w:sz w:val="24"/>
          <w:szCs w:val="24"/>
        </w:rPr>
        <w:t xml:space="preserve"> Copies will be submitted to the Environmental and Safety Officer</w:t>
      </w:r>
      <w:r w:rsidR="0020433E" w:rsidRPr="0031177A">
        <w:rPr>
          <w:rFonts w:ascii="Times New Roman" w:eastAsia="Times New Roman" w:hAnsi="Times New Roman" w:cs="Times New Roman"/>
          <w:sz w:val="24"/>
          <w:szCs w:val="24"/>
        </w:rPr>
        <w:t>.</w:t>
      </w:r>
    </w:p>
    <w:p w14:paraId="29E2AC60" w14:textId="77777777" w:rsidR="002D3B72" w:rsidRDefault="002D3B72" w:rsidP="0031177A">
      <w:pPr>
        <w:jc w:val="left"/>
        <w:rPr>
          <w:rFonts w:ascii="Times New Roman" w:eastAsia="Times New Roman" w:hAnsi="Times New Roman" w:cs="Times New Roman"/>
          <w:b/>
          <w:bCs/>
          <w:sz w:val="24"/>
          <w:szCs w:val="24"/>
        </w:rPr>
      </w:pPr>
    </w:p>
    <w:p w14:paraId="29E2AC61"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References</w:t>
      </w:r>
    </w:p>
    <w:p w14:paraId="29E2AC62"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Following is a list of references incorporated as a whole or in part into this Plan. These references can provide additional explanation or guidance for the implementation of this Plan.</w:t>
      </w:r>
    </w:p>
    <w:p w14:paraId="29E2AC63" w14:textId="77777777" w:rsidR="0020433E" w:rsidRPr="002D3B72" w:rsidRDefault="0020433E" w:rsidP="00C04026">
      <w:pPr>
        <w:pStyle w:val="ListParagraph"/>
        <w:numPr>
          <w:ilvl w:val="0"/>
          <w:numId w:val="7"/>
        </w:numPr>
        <w:jc w:val="left"/>
        <w:rPr>
          <w:rFonts w:ascii="Times New Roman" w:eastAsia="Times New Roman" w:hAnsi="Times New Roman" w:cs="Times New Roman"/>
          <w:sz w:val="24"/>
          <w:szCs w:val="24"/>
        </w:rPr>
      </w:pPr>
      <w:r w:rsidRPr="002D3B72">
        <w:rPr>
          <w:rFonts w:ascii="Times New Roman" w:eastAsia="Times New Roman" w:hAnsi="Times New Roman" w:cs="Times New Roman"/>
          <w:sz w:val="24"/>
          <w:szCs w:val="24"/>
        </w:rPr>
        <w:t xml:space="preserve">American National Standards Institute, ANSI 248.1-1954, Marking Portable Compressed Gas Containers to Identify the Material Contained </w:t>
      </w:r>
    </w:p>
    <w:p w14:paraId="29E2AC64" w14:textId="77777777" w:rsidR="0020433E" w:rsidRPr="002D3B72" w:rsidRDefault="0020433E" w:rsidP="00C04026">
      <w:pPr>
        <w:pStyle w:val="ListParagraph"/>
        <w:numPr>
          <w:ilvl w:val="0"/>
          <w:numId w:val="7"/>
        </w:numPr>
        <w:jc w:val="left"/>
        <w:rPr>
          <w:rFonts w:ascii="Times New Roman" w:eastAsia="Times New Roman" w:hAnsi="Times New Roman" w:cs="Times New Roman"/>
          <w:sz w:val="24"/>
          <w:szCs w:val="24"/>
        </w:rPr>
      </w:pPr>
      <w:r w:rsidRPr="002D3B72">
        <w:rPr>
          <w:rFonts w:ascii="Times New Roman" w:eastAsia="Times New Roman" w:hAnsi="Times New Roman" w:cs="Times New Roman"/>
          <w:sz w:val="24"/>
          <w:szCs w:val="24"/>
        </w:rPr>
        <w:t xml:space="preserve">ANSI B31.1-1967, Industrial Gas and Air Piping </w:t>
      </w:r>
    </w:p>
    <w:p w14:paraId="29E2AC65" w14:textId="77777777" w:rsidR="0020433E" w:rsidRPr="002D3B72" w:rsidRDefault="0020433E" w:rsidP="00C04026">
      <w:pPr>
        <w:pStyle w:val="ListParagraph"/>
        <w:numPr>
          <w:ilvl w:val="0"/>
          <w:numId w:val="7"/>
        </w:numPr>
        <w:jc w:val="left"/>
        <w:rPr>
          <w:rFonts w:ascii="Times New Roman" w:eastAsia="Times New Roman" w:hAnsi="Times New Roman" w:cs="Times New Roman"/>
          <w:sz w:val="24"/>
          <w:szCs w:val="24"/>
        </w:rPr>
      </w:pPr>
      <w:r w:rsidRPr="002D3B72">
        <w:rPr>
          <w:rFonts w:ascii="Times New Roman" w:eastAsia="Times New Roman" w:hAnsi="Times New Roman" w:cs="Times New Roman"/>
          <w:sz w:val="24"/>
          <w:szCs w:val="24"/>
        </w:rPr>
        <w:t xml:space="preserve">ANSI UL 407-1995, Standards for Safety Manifolds for Compressed Gases </w:t>
      </w:r>
    </w:p>
    <w:p w14:paraId="29E2AC66" w14:textId="77777777" w:rsidR="0020433E" w:rsidRPr="002D3B72" w:rsidRDefault="0020433E" w:rsidP="00C04026">
      <w:pPr>
        <w:pStyle w:val="ListParagraph"/>
        <w:numPr>
          <w:ilvl w:val="0"/>
          <w:numId w:val="7"/>
        </w:numPr>
        <w:jc w:val="left"/>
        <w:rPr>
          <w:rFonts w:ascii="Times New Roman" w:eastAsia="Times New Roman" w:hAnsi="Times New Roman" w:cs="Times New Roman"/>
          <w:sz w:val="24"/>
          <w:szCs w:val="24"/>
        </w:rPr>
      </w:pPr>
      <w:r w:rsidRPr="002D3B72">
        <w:rPr>
          <w:rFonts w:ascii="Times New Roman" w:eastAsia="Times New Roman" w:hAnsi="Times New Roman" w:cs="Times New Roman"/>
          <w:sz w:val="24"/>
          <w:szCs w:val="24"/>
        </w:rPr>
        <w:t xml:space="preserve">American Society of Mechanical Engineers, ASME Boiler and Pressure Vessel Code, Section VIII </w:t>
      </w:r>
    </w:p>
    <w:p w14:paraId="29E2AC67" w14:textId="77777777" w:rsidR="0020433E" w:rsidRPr="002D3B72" w:rsidRDefault="0020433E" w:rsidP="00C04026">
      <w:pPr>
        <w:pStyle w:val="ListParagraph"/>
        <w:numPr>
          <w:ilvl w:val="0"/>
          <w:numId w:val="7"/>
        </w:numPr>
        <w:jc w:val="left"/>
        <w:rPr>
          <w:rFonts w:ascii="Times New Roman" w:eastAsia="Times New Roman" w:hAnsi="Times New Roman" w:cs="Times New Roman"/>
          <w:sz w:val="24"/>
          <w:szCs w:val="24"/>
        </w:rPr>
      </w:pPr>
      <w:r w:rsidRPr="002D3B72">
        <w:rPr>
          <w:rFonts w:ascii="Times New Roman" w:eastAsia="Times New Roman" w:hAnsi="Times New Roman" w:cs="Times New Roman"/>
          <w:sz w:val="24"/>
          <w:szCs w:val="24"/>
        </w:rPr>
        <w:t xml:space="preserve">OSHA, 29 CFR 1910.101, Compressed Gases (general requirements) </w:t>
      </w:r>
    </w:p>
    <w:p w14:paraId="29E2AC68" w14:textId="77777777" w:rsidR="0020433E" w:rsidRPr="002D3B72" w:rsidRDefault="0020433E" w:rsidP="00C04026">
      <w:pPr>
        <w:pStyle w:val="ListParagraph"/>
        <w:numPr>
          <w:ilvl w:val="0"/>
          <w:numId w:val="7"/>
        </w:numPr>
        <w:jc w:val="left"/>
        <w:rPr>
          <w:rFonts w:ascii="Times New Roman" w:eastAsia="Times New Roman" w:hAnsi="Times New Roman" w:cs="Times New Roman"/>
          <w:sz w:val="24"/>
          <w:szCs w:val="24"/>
        </w:rPr>
      </w:pPr>
      <w:r w:rsidRPr="002D3B72">
        <w:rPr>
          <w:rFonts w:ascii="Times New Roman" w:eastAsia="Times New Roman" w:hAnsi="Times New Roman" w:cs="Times New Roman"/>
          <w:sz w:val="24"/>
          <w:szCs w:val="24"/>
        </w:rPr>
        <w:t xml:space="preserve">OSHA, 29 CFR 1910.102, Acetylene </w:t>
      </w:r>
    </w:p>
    <w:p w14:paraId="29E2AC69" w14:textId="77777777" w:rsidR="0020433E" w:rsidRPr="002D3B72" w:rsidRDefault="0020433E" w:rsidP="00C04026">
      <w:pPr>
        <w:pStyle w:val="ListParagraph"/>
        <w:numPr>
          <w:ilvl w:val="0"/>
          <w:numId w:val="7"/>
        </w:numPr>
        <w:jc w:val="left"/>
        <w:rPr>
          <w:rFonts w:ascii="Times New Roman" w:eastAsia="Times New Roman" w:hAnsi="Times New Roman" w:cs="Times New Roman"/>
          <w:sz w:val="24"/>
          <w:szCs w:val="24"/>
        </w:rPr>
      </w:pPr>
      <w:r w:rsidRPr="002D3B72">
        <w:rPr>
          <w:rFonts w:ascii="Times New Roman" w:eastAsia="Times New Roman" w:hAnsi="Times New Roman" w:cs="Times New Roman"/>
          <w:sz w:val="24"/>
          <w:szCs w:val="24"/>
        </w:rPr>
        <w:t xml:space="preserve">OSHA, 29 CFR 1910.103, Hydrogen </w:t>
      </w:r>
    </w:p>
    <w:p w14:paraId="29E2AC6A" w14:textId="77777777" w:rsidR="0020433E" w:rsidRPr="002D3B72" w:rsidRDefault="0020433E" w:rsidP="00C04026">
      <w:pPr>
        <w:pStyle w:val="ListParagraph"/>
        <w:numPr>
          <w:ilvl w:val="0"/>
          <w:numId w:val="7"/>
        </w:numPr>
        <w:jc w:val="left"/>
        <w:rPr>
          <w:rFonts w:ascii="Times New Roman" w:eastAsia="Times New Roman" w:hAnsi="Times New Roman" w:cs="Times New Roman"/>
          <w:sz w:val="24"/>
          <w:szCs w:val="24"/>
        </w:rPr>
      </w:pPr>
      <w:r w:rsidRPr="002D3B72">
        <w:rPr>
          <w:rFonts w:ascii="Times New Roman" w:eastAsia="Times New Roman" w:hAnsi="Times New Roman" w:cs="Times New Roman"/>
          <w:sz w:val="24"/>
          <w:szCs w:val="24"/>
        </w:rPr>
        <w:t xml:space="preserve">OSHA, 29 CFR 1910.104, Oxygen </w:t>
      </w:r>
    </w:p>
    <w:p w14:paraId="29E2AC6B" w14:textId="77777777" w:rsidR="0020433E" w:rsidRPr="002D3B72" w:rsidRDefault="0020433E" w:rsidP="00C04026">
      <w:pPr>
        <w:pStyle w:val="ListParagraph"/>
        <w:numPr>
          <w:ilvl w:val="0"/>
          <w:numId w:val="7"/>
        </w:numPr>
        <w:jc w:val="left"/>
        <w:rPr>
          <w:rFonts w:ascii="Times New Roman" w:eastAsia="Times New Roman" w:hAnsi="Times New Roman" w:cs="Times New Roman"/>
          <w:sz w:val="24"/>
          <w:szCs w:val="24"/>
        </w:rPr>
      </w:pPr>
      <w:r w:rsidRPr="002D3B72">
        <w:rPr>
          <w:rFonts w:ascii="Times New Roman" w:eastAsia="Times New Roman" w:hAnsi="Times New Roman" w:cs="Times New Roman"/>
          <w:sz w:val="24"/>
          <w:szCs w:val="24"/>
        </w:rPr>
        <w:t xml:space="preserve">OSHA, 29 CFR 1910.253, Oxygen-Fuel Gas Welding and Cutting </w:t>
      </w:r>
    </w:p>
    <w:p w14:paraId="29E2AC6C" w14:textId="77777777" w:rsidR="0020433E" w:rsidRPr="002D3B72" w:rsidRDefault="0020433E" w:rsidP="00C04026">
      <w:pPr>
        <w:pStyle w:val="ListParagraph"/>
        <w:numPr>
          <w:ilvl w:val="0"/>
          <w:numId w:val="7"/>
        </w:numPr>
        <w:jc w:val="left"/>
        <w:rPr>
          <w:rFonts w:ascii="Times New Roman" w:eastAsia="Times New Roman" w:hAnsi="Times New Roman" w:cs="Times New Roman"/>
          <w:sz w:val="24"/>
          <w:szCs w:val="24"/>
        </w:rPr>
      </w:pPr>
      <w:r w:rsidRPr="002D3B72">
        <w:rPr>
          <w:rFonts w:ascii="Times New Roman" w:eastAsia="Times New Roman" w:hAnsi="Times New Roman" w:cs="Times New Roman"/>
          <w:sz w:val="24"/>
          <w:szCs w:val="24"/>
        </w:rPr>
        <w:t xml:space="preserve">OSHA, 29 CFR 1910, Subpart M, Compressed Gases and Compressed Air Equipment </w:t>
      </w:r>
    </w:p>
    <w:p w14:paraId="29E2AC6D" w14:textId="77777777" w:rsidR="0020433E" w:rsidRPr="002D3B72" w:rsidRDefault="0020433E" w:rsidP="00C04026">
      <w:pPr>
        <w:pStyle w:val="ListParagraph"/>
        <w:numPr>
          <w:ilvl w:val="0"/>
          <w:numId w:val="7"/>
        </w:numPr>
        <w:jc w:val="left"/>
        <w:rPr>
          <w:rFonts w:ascii="Times New Roman" w:eastAsia="Times New Roman" w:hAnsi="Times New Roman" w:cs="Times New Roman"/>
          <w:sz w:val="24"/>
          <w:szCs w:val="24"/>
        </w:rPr>
      </w:pPr>
      <w:r w:rsidRPr="002D3B72">
        <w:rPr>
          <w:rFonts w:ascii="Times New Roman" w:eastAsia="Times New Roman" w:hAnsi="Times New Roman" w:cs="Times New Roman"/>
          <w:sz w:val="24"/>
          <w:szCs w:val="24"/>
        </w:rPr>
        <w:t xml:space="preserve">OSHA, 29 CFR 1910, Subpart S, Electrical </w:t>
      </w:r>
    </w:p>
    <w:p w14:paraId="29E2AC6E" w14:textId="77777777" w:rsidR="0020433E" w:rsidRPr="002D3B72" w:rsidRDefault="0020433E" w:rsidP="00C04026">
      <w:pPr>
        <w:pStyle w:val="ListParagraph"/>
        <w:numPr>
          <w:ilvl w:val="0"/>
          <w:numId w:val="7"/>
        </w:numPr>
        <w:jc w:val="left"/>
        <w:rPr>
          <w:rFonts w:ascii="Times New Roman" w:eastAsia="Times New Roman" w:hAnsi="Times New Roman" w:cs="Times New Roman"/>
          <w:sz w:val="24"/>
          <w:szCs w:val="24"/>
        </w:rPr>
      </w:pPr>
      <w:r w:rsidRPr="002D3B72">
        <w:rPr>
          <w:rFonts w:ascii="Times New Roman" w:eastAsia="Times New Roman" w:hAnsi="Times New Roman" w:cs="Times New Roman"/>
          <w:sz w:val="24"/>
          <w:szCs w:val="24"/>
        </w:rPr>
        <w:t xml:space="preserve">OSHA, 29 CFR 1926.153, Liquified Petroleum Gases </w:t>
      </w:r>
    </w:p>
    <w:p w14:paraId="29E2AC6F" w14:textId="77777777" w:rsidR="0020433E" w:rsidRPr="002D3B72" w:rsidRDefault="0020433E" w:rsidP="00C04026">
      <w:pPr>
        <w:pStyle w:val="ListParagraph"/>
        <w:numPr>
          <w:ilvl w:val="0"/>
          <w:numId w:val="7"/>
        </w:numPr>
        <w:jc w:val="left"/>
        <w:rPr>
          <w:rFonts w:ascii="Times New Roman" w:eastAsia="Times New Roman" w:hAnsi="Times New Roman" w:cs="Times New Roman"/>
          <w:sz w:val="24"/>
          <w:szCs w:val="24"/>
        </w:rPr>
      </w:pPr>
      <w:r w:rsidRPr="002D3B72">
        <w:rPr>
          <w:rFonts w:ascii="Times New Roman" w:eastAsia="Times New Roman" w:hAnsi="Times New Roman" w:cs="Times New Roman"/>
          <w:sz w:val="24"/>
          <w:szCs w:val="24"/>
        </w:rPr>
        <w:t>DOT, 49 CFR 173.34 Qualifications, Maintenance and Use of Cylinders</w:t>
      </w:r>
    </w:p>
    <w:p w14:paraId="29E2AC70" w14:textId="77777777" w:rsidR="0020433E" w:rsidRPr="0031177A" w:rsidRDefault="0020433E" w:rsidP="0031177A">
      <w:pPr>
        <w:jc w:val="left"/>
        <w:rPr>
          <w:rFonts w:ascii="Times New Roman" w:eastAsia="Times New Roman" w:hAnsi="Times New Roman" w:cs="Times New Roman"/>
          <w:b/>
          <w:bCs/>
          <w:sz w:val="24"/>
          <w:szCs w:val="24"/>
        </w:rPr>
      </w:pPr>
    </w:p>
    <w:p w14:paraId="29E2AC71"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Compressed Gas Cylinder Storage Areas</w:t>
      </w:r>
    </w:p>
    <w:tbl>
      <w:tblPr>
        <w:tblW w:w="0" w:type="auto"/>
        <w:tblCellSpacing w:w="7" w:type="dxa"/>
        <w:tblBorders>
          <w:top w:val="outset" w:sz="12" w:space="0" w:color="auto"/>
          <w:left w:val="outset" w:sz="12" w:space="0" w:color="auto"/>
          <w:bottom w:val="outset" w:sz="12" w:space="0" w:color="auto"/>
          <w:right w:val="outset" w:sz="12" w:space="0" w:color="auto"/>
        </w:tblBorders>
        <w:tblCellMar>
          <w:top w:w="30" w:type="dxa"/>
          <w:left w:w="30" w:type="dxa"/>
          <w:bottom w:w="30" w:type="dxa"/>
          <w:right w:w="30" w:type="dxa"/>
        </w:tblCellMar>
        <w:tblLook w:val="04A0" w:firstRow="1" w:lastRow="0" w:firstColumn="1" w:lastColumn="0" w:noHBand="0" w:noVBand="1"/>
      </w:tblPr>
      <w:tblGrid>
        <w:gridCol w:w="1018"/>
        <w:gridCol w:w="1085"/>
        <w:gridCol w:w="2457"/>
        <w:gridCol w:w="1718"/>
      </w:tblGrid>
      <w:tr w:rsidR="0020433E" w:rsidRPr="0031177A" w14:paraId="29E2AC76" w14:textId="77777777" w:rsidTr="002043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AC72"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Location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C73"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Gas Type</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C74"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Average # of Cylinders</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C75"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Inspection Date</w:t>
            </w:r>
          </w:p>
        </w:tc>
      </w:tr>
      <w:tr w:rsidR="0020433E" w:rsidRPr="0031177A" w14:paraId="29E2AC7B" w14:textId="77777777" w:rsidTr="002043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AC77"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Location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C78"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Type</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C79"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Number</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C7A"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Date</w:t>
            </w:r>
          </w:p>
        </w:tc>
      </w:tr>
      <w:tr w:rsidR="0020433E" w:rsidRPr="0031177A" w14:paraId="29E2AC80" w14:textId="77777777" w:rsidTr="002043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AC7C"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Location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C7D"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Type</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C7E"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Number</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C7F"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Date</w:t>
            </w:r>
          </w:p>
        </w:tc>
      </w:tr>
      <w:tr w:rsidR="0020433E" w:rsidRPr="0031177A" w14:paraId="29E2AC85" w14:textId="77777777" w:rsidTr="002043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AC81"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Location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C82"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Type</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C83"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Number</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C84"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Date</w:t>
            </w:r>
          </w:p>
        </w:tc>
      </w:tr>
      <w:tr w:rsidR="0020433E" w:rsidRPr="0031177A" w14:paraId="29E2AC8A" w14:textId="77777777" w:rsidTr="002043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AC86"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Location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C87"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Type</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C88"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Number</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C89"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Date</w:t>
            </w:r>
          </w:p>
        </w:tc>
      </w:tr>
      <w:tr w:rsidR="0020433E" w:rsidRPr="0031177A" w14:paraId="29E2AC8F" w14:textId="77777777" w:rsidTr="002043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AC8B"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lastRenderedPageBreak/>
              <w:t>Location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C8C"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Type</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C8D"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Number</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C8E"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Date</w:t>
            </w:r>
          </w:p>
        </w:tc>
      </w:tr>
      <w:tr w:rsidR="0020433E" w:rsidRPr="0031177A" w14:paraId="29E2AC94" w14:textId="77777777" w:rsidTr="002043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AC90"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Location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C91"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Type</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C92"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Number</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C93"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Date</w:t>
            </w:r>
          </w:p>
        </w:tc>
      </w:tr>
    </w:tbl>
    <w:p w14:paraId="29E2AC95" w14:textId="77777777" w:rsidR="00B30C66" w:rsidRPr="0031177A" w:rsidRDefault="00B30C66" w:rsidP="0031177A">
      <w:pPr>
        <w:jc w:val="left"/>
        <w:rPr>
          <w:rFonts w:ascii="Times New Roman" w:eastAsia="Times New Roman" w:hAnsi="Times New Roman" w:cs="Times New Roman"/>
          <w:b/>
          <w:bCs/>
          <w:sz w:val="24"/>
          <w:szCs w:val="24"/>
        </w:rPr>
      </w:pPr>
    </w:p>
    <w:p w14:paraId="29E2AC96" w14:textId="77777777" w:rsidR="00502E50" w:rsidRPr="0031177A" w:rsidRDefault="00502E50" w:rsidP="00502E50">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Plan last updated: </w:t>
      </w:r>
      <w:r w:rsidRPr="0031177A">
        <w:rPr>
          <w:rFonts w:ascii="Times New Roman" w:eastAsia="Times New Roman" w:hAnsi="Times New Roman" w:cs="Times New Roman"/>
          <w:color w:val="000000"/>
          <w:sz w:val="24"/>
          <w:szCs w:val="24"/>
          <w:shd w:val="clear" w:color="auto" w:fill="FFFF00"/>
        </w:rPr>
        <w:t>Date</w:t>
      </w:r>
    </w:p>
    <w:p w14:paraId="29E2AC97" w14:textId="77777777" w:rsidR="00B30C66" w:rsidRPr="002D3B72" w:rsidRDefault="00B30C66" w:rsidP="0031177A">
      <w:pPr>
        <w:jc w:val="left"/>
        <w:rPr>
          <w:rFonts w:ascii="Times New Roman" w:eastAsia="Times New Roman" w:hAnsi="Times New Roman" w:cs="Times New Roman"/>
          <w:caps/>
          <w:sz w:val="24"/>
          <w:szCs w:val="24"/>
        </w:rPr>
      </w:pPr>
      <w:r w:rsidRPr="002D3B72">
        <w:rPr>
          <w:rFonts w:ascii="Times New Roman" w:eastAsia="Times New Roman" w:hAnsi="Times New Roman" w:cs="Times New Roman"/>
          <w:b/>
          <w:bCs/>
          <w:caps/>
          <w:sz w:val="24"/>
          <w:szCs w:val="24"/>
        </w:rPr>
        <w:t>Fire Prevention Plan</w:t>
      </w:r>
    </w:p>
    <w:p w14:paraId="29E2AC98" w14:textId="77777777" w:rsidR="009701A8" w:rsidRDefault="009701A8" w:rsidP="0031177A">
      <w:pPr>
        <w:jc w:val="left"/>
        <w:rPr>
          <w:rFonts w:ascii="Times New Roman" w:eastAsia="Times New Roman" w:hAnsi="Times New Roman" w:cs="Times New Roman"/>
          <w:b/>
          <w:bCs/>
          <w:i/>
          <w:iCs/>
          <w:sz w:val="24"/>
          <w:szCs w:val="24"/>
        </w:rPr>
      </w:pPr>
    </w:p>
    <w:p w14:paraId="29E2AC99"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i/>
          <w:iCs/>
          <w:sz w:val="24"/>
          <w:szCs w:val="24"/>
        </w:rPr>
        <w:t>Policy Statement</w:t>
      </w:r>
    </w:p>
    <w:p w14:paraId="29E2AC9A" w14:textId="77777777" w:rsidR="00B30C66" w:rsidRPr="0031177A" w:rsidRDefault="00C72289" w:rsidP="0031177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Tuskegee University</w:t>
      </w:r>
      <w:r w:rsidR="00B30C66" w:rsidRPr="0031177A">
        <w:rPr>
          <w:rFonts w:ascii="Times New Roman" w:eastAsia="Times New Roman" w:hAnsi="Times New Roman" w:cs="Times New Roman"/>
          <w:sz w:val="24"/>
          <w:szCs w:val="24"/>
        </w:rPr>
        <w:t xml:space="preserve"> will provide its employees and other personnel with a clear plan to prevent the loss of life and property by fire. The plan will comply with applicable fire prevention regulations.</w:t>
      </w:r>
    </w:p>
    <w:p w14:paraId="29E2AC9B" w14:textId="77777777" w:rsidR="009701A8" w:rsidRDefault="009701A8" w:rsidP="0031177A">
      <w:pPr>
        <w:jc w:val="left"/>
        <w:rPr>
          <w:rFonts w:ascii="Times New Roman" w:eastAsia="Times New Roman" w:hAnsi="Times New Roman" w:cs="Times New Roman"/>
          <w:b/>
          <w:bCs/>
          <w:i/>
          <w:iCs/>
          <w:sz w:val="24"/>
          <w:szCs w:val="24"/>
        </w:rPr>
      </w:pPr>
    </w:p>
    <w:p w14:paraId="29E2AC9C"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i/>
          <w:iCs/>
          <w:sz w:val="24"/>
          <w:szCs w:val="24"/>
        </w:rPr>
        <w:t>Authority and Scope</w:t>
      </w:r>
    </w:p>
    <w:p w14:paraId="29E2AC9D" w14:textId="77777777" w:rsidR="009701A8" w:rsidRDefault="00B30C66" w:rsidP="009701A8">
      <w:pPr>
        <w:ind w:firstLine="720"/>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Regulation:</w:t>
      </w:r>
      <w:r w:rsidRPr="0031177A">
        <w:rPr>
          <w:rFonts w:ascii="Times New Roman" w:eastAsia="Times New Roman" w:hAnsi="Times New Roman" w:cs="Times New Roman"/>
          <w:sz w:val="24"/>
          <w:szCs w:val="24"/>
        </w:rPr>
        <w:t xml:space="preserve"> 29 CFR 1910.39, Fire Prevention Plans </w:t>
      </w:r>
    </w:p>
    <w:p w14:paraId="29E2AC9E" w14:textId="77777777" w:rsidR="003105E3" w:rsidRDefault="003105E3" w:rsidP="009701A8">
      <w:pPr>
        <w:ind w:firstLine="720"/>
        <w:jc w:val="left"/>
        <w:rPr>
          <w:rFonts w:ascii="Times New Roman" w:eastAsia="Times New Roman" w:hAnsi="Times New Roman" w:cs="Times New Roman"/>
          <w:b/>
          <w:bCs/>
          <w:sz w:val="24"/>
          <w:szCs w:val="24"/>
        </w:rPr>
      </w:pPr>
    </w:p>
    <w:p w14:paraId="29E2AC9F" w14:textId="77777777" w:rsidR="00B30C66" w:rsidRPr="0031177A" w:rsidRDefault="00B30C66" w:rsidP="009701A8">
      <w:pPr>
        <w:ind w:firstLine="720"/>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Scope:</w:t>
      </w:r>
      <w:r w:rsidRPr="0031177A">
        <w:rPr>
          <w:rFonts w:ascii="Times New Roman" w:eastAsia="Times New Roman" w:hAnsi="Times New Roman" w:cs="Times New Roman"/>
          <w:sz w:val="24"/>
          <w:szCs w:val="24"/>
        </w:rPr>
        <w:t xml:space="preserve"> This plan covers all work operations at </w:t>
      </w:r>
      <w:r w:rsidR="00C72289">
        <w:rPr>
          <w:rFonts w:ascii="Times New Roman" w:eastAsia="Times New Roman" w:hAnsi="Times New Roman" w:cs="Times New Roman"/>
          <w:sz w:val="24"/>
          <w:szCs w:val="24"/>
        </w:rPr>
        <w:t>Tuskegee University</w:t>
      </w:r>
      <w:r w:rsidRPr="0031177A">
        <w:rPr>
          <w:rFonts w:ascii="Times New Roman" w:eastAsia="Times New Roman" w:hAnsi="Times New Roman" w:cs="Times New Roman"/>
          <w:sz w:val="24"/>
          <w:szCs w:val="24"/>
        </w:rPr>
        <w:t xml:space="preserve"> where fire hazards or the potential for fires may be present. This FPP provides all facility personnel with basic information about major fire hazards and fire prevention methods in accordance with federal and state regulations and company policy.</w:t>
      </w:r>
    </w:p>
    <w:p w14:paraId="29E2ACA0" w14:textId="77777777" w:rsidR="009701A8" w:rsidRDefault="009701A8" w:rsidP="0031177A">
      <w:pPr>
        <w:jc w:val="left"/>
        <w:rPr>
          <w:rFonts w:ascii="Times New Roman" w:eastAsia="Times New Roman" w:hAnsi="Times New Roman" w:cs="Times New Roman"/>
          <w:b/>
          <w:bCs/>
          <w:i/>
          <w:iCs/>
          <w:sz w:val="24"/>
          <w:szCs w:val="24"/>
        </w:rPr>
      </w:pPr>
    </w:p>
    <w:p w14:paraId="29E2ACA1"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i/>
          <w:iCs/>
          <w:sz w:val="24"/>
          <w:szCs w:val="24"/>
        </w:rPr>
        <w:t>Plan Administration</w:t>
      </w:r>
    </w:p>
    <w:p w14:paraId="29E2ACA2" w14:textId="77777777" w:rsidR="00B30C66" w:rsidRPr="0031177A" w:rsidRDefault="009701A8" w:rsidP="0031177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The table below</w:t>
      </w:r>
      <w:r w:rsidR="00B30C66" w:rsidRPr="0031177A">
        <w:rPr>
          <w:rFonts w:ascii="Times New Roman" w:eastAsia="Times New Roman" w:hAnsi="Times New Roman" w:cs="Times New Roman"/>
          <w:sz w:val="24"/>
          <w:szCs w:val="24"/>
        </w:rPr>
        <w:t xml:space="preserve"> provides the roles and contact information for the administration of the FPP. </w:t>
      </w:r>
    </w:p>
    <w:p w14:paraId="29E2ACA3" w14:textId="77777777" w:rsidR="009701A8" w:rsidRDefault="009701A8" w:rsidP="0031177A">
      <w:pPr>
        <w:jc w:val="left"/>
        <w:rPr>
          <w:rFonts w:ascii="Times New Roman" w:eastAsia="Times New Roman" w:hAnsi="Times New Roman" w:cs="Times New Roman"/>
          <w:sz w:val="24"/>
          <w:szCs w:val="24"/>
        </w:rPr>
      </w:pPr>
    </w:p>
    <w:p w14:paraId="29E2ACA4"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Plan Contact Information</w:t>
      </w:r>
    </w:p>
    <w:tbl>
      <w:tblPr>
        <w:tblW w:w="0" w:type="auto"/>
        <w:tblCellSpacing w:w="7" w:type="dxa"/>
        <w:tblBorders>
          <w:top w:val="outset" w:sz="12" w:space="0" w:color="auto"/>
          <w:left w:val="outset" w:sz="12" w:space="0" w:color="auto"/>
          <w:bottom w:val="outset" w:sz="12" w:space="0" w:color="auto"/>
          <w:right w:val="outset" w:sz="12" w:space="0" w:color="auto"/>
        </w:tblBorders>
        <w:tblCellMar>
          <w:top w:w="30" w:type="dxa"/>
          <w:left w:w="30" w:type="dxa"/>
          <w:bottom w:w="30" w:type="dxa"/>
          <w:right w:w="30" w:type="dxa"/>
        </w:tblCellMar>
        <w:tblLook w:val="04A0" w:firstRow="1" w:lastRow="0" w:firstColumn="1" w:lastColumn="0" w:noHBand="0" w:noVBand="1"/>
      </w:tblPr>
      <w:tblGrid>
        <w:gridCol w:w="2897"/>
        <w:gridCol w:w="1684"/>
        <w:gridCol w:w="2631"/>
      </w:tblGrid>
      <w:tr w:rsidR="00B30C66" w:rsidRPr="0031177A" w14:paraId="29E2ACA8" w14:textId="77777777" w:rsidTr="00B30C6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ACA5"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Task</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CA6"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Contact Person</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CA7"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Contact Information</w:t>
            </w:r>
          </w:p>
        </w:tc>
      </w:tr>
      <w:tr w:rsidR="00B30C66" w:rsidRPr="0031177A" w14:paraId="29E2ACAC" w14:textId="77777777" w:rsidTr="00B30C6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ACA9"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FPP Administrator</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CAA"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Name</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CAB"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Work/Cell Phone Number</w:t>
            </w:r>
          </w:p>
        </w:tc>
      </w:tr>
      <w:tr w:rsidR="00B30C66" w:rsidRPr="0031177A" w14:paraId="29E2ACB0" w14:textId="77777777" w:rsidTr="00B30C6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ACAD"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Fuel Source Control</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CAE"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Name</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CAF"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Work/Cell Phone Number</w:t>
            </w:r>
          </w:p>
        </w:tc>
      </w:tr>
      <w:tr w:rsidR="00B30C66" w:rsidRPr="0031177A" w14:paraId="29E2ACB4" w14:textId="77777777" w:rsidTr="00B30C6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ACB1"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Ignition Source Maintenance</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CB2"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Name</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CB3"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Work/Cell Phone Number</w:t>
            </w:r>
          </w:p>
        </w:tc>
      </w:tr>
      <w:tr w:rsidR="00B30C66" w:rsidRPr="0031177A" w14:paraId="29E2ACB8" w14:textId="77777777" w:rsidTr="00B30C6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ACB5"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Fire Control Equipment</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CB6" w14:textId="77777777" w:rsidR="00B30C66" w:rsidRPr="0031177A" w:rsidRDefault="009E55F6" w:rsidP="0031177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Anwar Diop</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CB7" w14:textId="77777777" w:rsidR="00B30C66" w:rsidRPr="0031177A" w:rsidRDefault="009E55F6" w:rsidP="0031177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334-421-8604</w:t>
            </w:r>
          </w:p>
        </w:tc>
      </w:tr>
      <w:tr w:rsidR="00B30C66" w:rsidRPr="0031177A" w14:paraId="29E2ACBC" w14:textId="77777777" w:rsidTr="00B30C6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ACB9"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Housekeeping</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CBA" w14:textId="77777777" w:rsidR="00B30C66" w:rsidRPr="0031177A" w:rsidRDefault="000A12DD" w:rsidP="0031177A">
            <w:pPr>
              <w:jc w:val="lef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00"/>
              </w:rPr>
              <w:t>Physical Plant</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CBB" w14:textId="77777777" w:rsidR="00B30C66" w:rsidRPr="0031177A" w:rsidRDefault="000A12DD" w:rsidP="0031177A">
            <w:pPr>
              <w:jc w:val="lef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00"/>
              </w:rPr>
              <w:t>334-727-8866</w:t>
            </w:r>
          </w:p>
        </w:tc>
      </w:tr>
      <w:tr w:rsidR="00B30C66" w:rsidRPr="0031177A" w14:paraId="29E2ACC0" w14:textId="77777777" w:rsidTr="00B30C6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ACBD"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Employee Training</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CBE" w14:textId="77777777" w:rsidR="00B30C66" w:rsidRPr="0031177A" w:rsidRDefault="009E55F6" w:rsidP="0031177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Anwar Diop</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CBF" w14:textId="77777777" w:rsidR="00B30C66" w:rsidRPr="0031177A" w:rsidRDefault="009E55F6" w:rsidP="0031177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334-421-8604</w:t>
            </w:r>
          </w:p>
        </w:tc>
      </w:tr>
      <w:tr w:rsidR="00B30C66" w:rsidRPr="0031177A" w14:paraId="29E2ACC4" w14:textId="77777777" w:rsidTr="00B30C6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ACC1"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Emergency Services</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CC2" w14:textId="77777777" w:rsidR="00B30C66" w:rsidRPr="0031177A" w:rsidRDefault="009E55F6" w:rsidP="0031177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TU Police Dept</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CC3" w14:textId="77777777" w:rsidR="00B30C66" w:rsidRPr="0031177A" w:rsidRDefault="009E55F6" w:rsidP="0031177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334-724-4911</w:t>
            </w:r>
          </w:p>
        </w:tc>
      </w:tr>
    </w:tbl>
    <w:p w14:paraId="29E2ACC5" w14:textId="77777777" w:rsidR="009701A8" w:rsidRDefault="009701A8" w:rsidP="0031177A">
      <w:pPr>
        <w:jc w:val="left"/>
        <w:rPr>
          <w:rFonts w:ascii="Times New Roman" w:eastAsia="Times New Roman" w:hAnsi="Times New Roman" w:cs="Times New Roman"/>
          <w:b/>
          <w:bCs/>
          <w:sz w:val="24"/>
          <w:szCs w:val="24"/>
        </w:rPr>
      </w:pPr>
    </w:p>
    <w:p w14:paraId="29E2ACC6"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FPP Administrator.</w:t>
      </w:r>
      <w:r w:rsidRPr="0031177A">
        <w:rPr>
          <w:rFonts w:ascii="Times New Roman" w:eastAsia="Times New Roman" w:hAnsi="Times New Roman" w:cs="Times New Roman"/>
          <w:sz w:val="24"/>
          <w:szCs w:val="24"/>
        </w:rPr>
        <w:t xml:space="preserve"> The FPP administrator is responsible for all elements of the FPP and has the authority to make necessary decisions to ensure its implementation. The administrator will periodically audit the FPP as necessary to ensure its effectiveness.</w:t>
      </w:r>
    </w:p>
    <w:p w14:paraId="29E2ACC7"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Name</w:t>
      </w:r>
      <w:r w:rsidRPr="0031177A">
        <w:rPr>
          <w:rFonts w:ascii="Times New Roman" w:eastAsia="Times New Roman" w:hAnsi="Times New Roman" w:cs="Times New Roman"/>
          <w:sz w:val="24"/>
          <w:szCs w:val="24"/>
        </w:rPr>
        <w:t xml:space="preserve"> has access to the controls for all fuel sources at the facility and is responsible for disconnecting them during an emergency.</w:t>
      </w:r>
    </w:p>
    <w:p w14:paraId="29E2ACC8"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Name</w:t>
      </w:r>
      <w:r w:rsidRPr="0031177A">
        <w:rPr>
          <w:rFonts w:ascii="Times New Roman" w:eastAsia="Times New Roman" w:hAnsi="Times New Roman" w:cs="Times New Roman"/>
          <w:sz w:val="24"/>
          <w:szCs w:val="24"/>
        </w:rPr>
        <w:t xml:space="preserve"> is responsible for maintaining ignition source equipment to ensure that such equipment is operating properly.</w:t>
      </w:r>
    </w:p>
    <w:p w14:paraId="29E2ACC9" w14:textId="77777777" w:rsidR="00B30C66" w:rsidRPr="0031177A" w:rsidRDefault="009E55F6" w:rsidP="0031177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Anwar Diop </w:t>
      </w:r>
      <w:r w:rsidR="00B30C66" w:rsidRPr="0031177A">
        <w:rPr>
          <w:rFonts w:ascii="Times New Roman" w:eastAsia="Times New Roman" w:hAnsi="Times New Roman" w:cs="Times New Roman"/>
          <w:sz w:val="24"/>
          <w:szCs w:val="24"/>
        </w:rPr>
        <w:t>is responsible for the inspection and maintenance of fire control equipment.</w:t>
      </w:r>
    </w:p>
    <w:p w14:paraId="29E2ACCA"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Name</w:t>
      </w:r>
      <w:r w:rsidRPr="0031177A">
        <w:rPr>
          <w:rFonts w:ascii="Times New Roman" w:eastAsia="Times New Roman" w:hAnsi="Times New Roman" w:cs="Times New Roman"/>
          <w:sz w:val="24"/>
          <w:szCs w:val="24"/>
        </w:rPr>
        <w:t xml:space="preserve"> is responsible for controlling the accumulation of flammable and combustible waste materials.</w:t>
      </w:r>
    </w:p>
    <w:p w14:paraId="29E2ACCB" w14:textId="77777777" w:rsidR="00B30C66" w:rsidRPr="0031177A" w:rsidRDefault="009E55F6" w:rsidP="0031177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Anwar Diop is</w:t>
      </w:r>
      <w:r w:rsidR="00B30C66" w:rsidRPr="0031177A">
        <w:rPr>
          <w:rFonts w:ascii="Times New Roman" w:eastAsia="Times New Roman" w:hAnsi="Times New Roman" w:cs="Times New Roman"/>
          <w:sz w:val="24"/>
          <w:szCs w:val="24"/>
        </w:rPr>
        <w:t xml:space="preserve"> responsible for training employees to understand and implement the elements of the FPP.</w:t>
      </w:r>
    </w:p>
    <w:p w14:paraId="29E2ACCC" w14:textId="77777777" w:rsidR="00B30C66" w:rsidRPr="0031177A" w:rsidRDefault="009E55F6" w:rsidP="0031177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Tuskegee University Police Department </w:t>
      </w:r>
      <w:r w:rsidR="00B30C66" w:rsidRPr="0031177A">
        <w:rPr>
          <w:rFonts w:ascii="Times New Roman" w:eastAsia="Times New Roman" w:hAnsi="Times New Roman" w:cs="Times New Roman"/>
          <w:sz w:val="24"/>
          <w:szCs w:val="24"/>
        </w:rPr>
        <w:t>is responsible for providing emergency services.</w:t>
      </w:r>
    </w:p>
    <w:p w14:paraId="29E2ACCD" w14:textId="77777777" w:rsidR="009701A8" w:rsidRDefault="009701A8" w:rsidP="0031177A">
      <w:pPr>
        <w:jc w:val="left"/>
        <w:rPr>
          <w:rFonts w:ascii="Times New Roman" w:eastAsia="Times New Roman" w:hAnsi="Times New Roman" w:cs="Times New Roman"/>
          <w:i/>
          <w:iCs/>
          <w:sz w:val="24"/>
          <w:szCs w:val="24"/>
        </w:rPr>
      </w:pPr>
    </w:p>
    <w:p w14:paraId="29E2ACCE" w14:textId="77777777" w:rsidR="009701A8" w:rsidRDefault="009701A8" w:rsidP="0031177A">
      <w:pPr>
        <w:jc w:val="left"/>
        <w:rPr>
          <w:rFonts w:ascii="Times New Roman" w:eastAsia="Times New Roman" w:hAnsi="Times New Roman" w:cs="Times New Roman"/>
          <w:i/>
          <w:iCs/>
          <w:sz w:val="24"/>
          <w:szCs w:val="24"/>
        </w:rPr>
      </w:pPr>
    </w:p>
    <w:p w14:paraId="29E2ACCF"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i/>
          <w:iCs/>
          <w:sz w:val="24"/>
          <w:szCs w:val="24"/>
        </w:rPr>
        <w:t>Plan Review and Update</w:t>
      </w:r>
    </w:p>
    <w:p w14:paraId="29E2ACD0"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The FPP will be reviewed annually, and updated when:</w:t>
      </w:r>
    </w:p>
    <w:p w14:paraId="29E2ACD1" w14:textId="77777777" w:rsidR="00B30C66" w:rsidRPr="0031177A" w:rsidRDefault="00B30C66" w:rsidP="009701A8">
      <w:pPr>
        <w:ind w:left="720"/>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 New hazards are identified or existing hazards change. </w:t>
      </w:r>
    </w:p>
    <w:p w14:paraId="29E2ACD2" w14:textId="77777777" w:rsidR="00B30C66" w:rsidRPr="00F94327" w:rsidRDefault="00B30C66" w:rsidP="00C04026">
      <w:pPr>
        <w:pStyle w:val="ListParagraph"/>
        <w:numPr>
          <w:ilvl w:val="0"/>
          <w:numId w:val="15"/>
        </w:numPr>
        <w:jc w:val="left"/>
        <w:rPr>
          <w:rFonts w:ascii="Times New Roman" w:eastAsia="Times New Roman" w:hAnsi="Times New Roman" w:cs="Times New Roman"/>
          <w:sz w:val="24"/>
          <w:szCs w:val="24"/>
        </w:rPr>
      </w:pPr>
      <w:r w:rsidRPr="00F94327">
        <w:rPr>
          <w:rFonts w:ascii="Times New Roman" w:eastAsia="Times New Roman" w:hAnsi="Times New Roman" w:cs="Times New Roman"/>
          <w:sz w:val="24"/>
          <w:szCs w:val="24"/>
        </w:rPr>
        <w:t xml:space="preserve">There are changes to the fire protection systems. </w:t>
      </w:r>
    </w:p>
    <w:p w14:paraId="29E2ACD3" w14:textId="77777777" w:rsidR="00B30C66" w:rsidRPr="0031177A" w:rsidRDefault="00B30C66" w:rsidP="009701A8">
      <w:pPr>
        <w:ind w:left="720"/>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There are changes to fire prevention procedures.</w:t>
      </w:r>
    </w:p>
    <w:p w14:paraId="29E2ACD4" w14:textId="77777777" w:rsidR="009701A8" w:rsidRDefault="009701A8" w:rsidP="0031177A">
      <w:pPr>
        <w:jc w:val="left"/>
        <w:rPr>
          <w:rFonts w:ascii="Times New Roman" w:eastAsia="Times New Roman" w:hAnsi="Times New Roman" w:cs="Times New Roman"/>
          <w:b/>
          <w:bCs/>
          <w:i/>
          <w:iCs/>
          <w:sz w:val="24"/>
          <w:szCs w:val="24"/>
        </w:rPr>
      </w:pPr>
    </w:p>
    <w:p w14:paraId="29E2ACD5"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i/>
          <w:iCs/>
          <w:sz w:val="24"/>
          <w:szCs w:val="24"/>
        </w:rPr>
        <w:t>Definitions</w:t>
      </w:r>
    </w:p>
    <w:p w14:paraId="29E2ACD6" w14:textId="77777777" w:rsidR="00B30C66" w:rsidRPr="00F94327" w:rsidRDefault="00B30C66" w:rsidP="00F94327">
      <w:pPr>
        <w:ind w:firstLine="720"/>
        <w:jc w:val="left"/>
        <w:rPr>
          <w:rFonts w:ascii="Times New Roman" w:eastAsia="Times New Roman" w:hAnsi="Times New Roman" w:cs="Times New Roman"/>
          <w:sz w:val="24"/>
          <w:szCs w:val="24"/>
        </w:rPr>
      </w:pPr>
      <w:r w:rsidRPr="00F94327">
        <w:rPr>
          <w:rFonts w:ascii="Times New Roman" w:eastAsia="Times New Roman" w:hAnsi="Times New Roman" w:cs="Times New Roman"/>
          <w:i/>
          <w:iCs/>
          <w:sz w:val="24"/>
          <w:szCs w:val="24"/>
        </w:rPr>
        <w:t>Exit</w:t>
      </w:r>
      <w:r w:rsidRPr="00F94327">
        <w:rPr>
          <w:rFonts w:ascii="Times New Roman" w:eastAsia="Times New Roman" w:hAnsi="Times New Roman" w:cs="Times New Roman"/>
          <w:sz w:val="24"/>
          <w:szCs w:val="24"/>
        </w:rPr>
        <w:t xml:space="preserve">—the portion of an exit route that is generally separated from other areas to provide a protected way of travel to the exit discharge. An example of an exit is a 2-hour fire resistance-rated enclosed stairway that leads from the fifth floor of an office building to the outside of the building. </w:t>
      </w:r>
    </w:p>
    <w:p w14:paraId="29E2ACD7" w14:textId="77777777" w:rsidR="00B30C66" w:rsidRPr="00F94327" w:rsidRDefault="00B30C66" w:rsidP="00F94327">
      <w:pPr>
        <w:ind w:firstLine="720"/>
        <w:jc w:val="left"/>
        <w:rPr>
          <w:rFonts w:ascii="Times New Roman" w:eastAsia="Times New Roman" w:hAnsi="Times New Roman" w:cs="Times New Roman"/>
          <w:sz w:val="24"/>
          <w:szCs w:val="24"/>
        </w:rPr>
      </w:pPr>
      <w:r w:rsidRPr="00F94327">
        <w:rPr>
          <w:rFonts w:ascii="Times New Roman" w:eastAsia="Times New Roman" w:hAnsi="Times New Roman" w:cs="Times New Roman"/>
          <w:i/>
          <w:iCs/>
          <w:sz w:val="24"/>
          <w:szCs w:val="24"/>
        </w:rPr>
        <w:t>Exit route</w:t>
      </w:r>
      <w:r w:rsidRPr="00F94327">
        <w:rPr>
          <w:rFonts w:ascii="Times New Roman" w:eastAsia="Times New Roman" w:hAnsi="Times New Roman" w:cs="Times New Roman"/>
          <w:sz w:val="24"/>
          <w:szCs w:val="24"/>
        </w:rPr>
        <w:t>—a continuous and unobstructed path of exit travel from any point within a workplace to a place of safety (including refuge areas). An exit route consists of three parts: the exit access; the exit; and the exit discharge. (An exit route includes all vertical and horizontal areas along the route.)</w:t>
      </w:r>
    </w:p>
    <w:p w14:paraId="29E2ACD8" w14:textId="77777777" w:rsidR="009701A8" w:rsidRDefault="009701A8" w:rsidP="0031177A">
      <w:pPr>
        <w:jc w:val="left"/>
        <w:rPr>
          <w:rFonts w:ascii="Times New Roman" w:eastAsia="Times New Roman" w:hAnsi="Times New Roman" w:cs="Times New Roman"/>
          <w:b/>
          <w:bCs/>
          <w:i/>
          <w:iCs/>
          <w:sz w:val="24"/>
          <w:szCs w:val="24"/>
        </w:rPr>
      </w:pPr>
    </w:p>
    <w:p w14:paraId="29E2ACD9"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i/>
          <w:iCs/>
          <w:sz w:val="24"/>
          <w:szCs w:val="24"/>
        </w:rPr>
        <w:t>Major Fire Hazards, Potential Ignition Sources, Controls, and Fire Control Equipment</w:t>
      </w:r>
    </w:p>
    <w:p w14:paraId="29E2ACDA"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T</w:t>
      </w:r>
      <w:r w:rsidR="00F94327">
        <w:rPr>
          <w:rFonts w:ascii="Times New Roman" w:eastAsia="Times New Roman" w:hAnsi="Times New Roman" w:cs="Times New Roman"/>
          <w:sz w:val="24"/>
          <w:szCs w:val="24"/>
        </w:rPr>
        <w:t>he t</w:t>
      </w:r>
      <w:r w:rsidRPr="0031177A">
        <w:rPr>
          <w:rFonts w:ascii="Times New Roman" w:eastAsia="Times New Roman" w:hAnsi="Times New Roman" w:cs="Times New Roman"/>
          <w:sz w:val="24"/>
          <w:szCs w:val="24"/>
        </w:rPr>
        <w:t xml:space="preserve">able </w:t>
      </w:r>
      <w:r w:rsidR="00F94327">
        <w:rPr>
          <w:rFonts w:ascii="Times New Roman" w:eastAsia="Times New Roman" w:hAnsi="Times New Roman" w:cs="Times New Roman"/>
          <w:sz w:val="24"/>
          <w:szCs w:val="24"/>
        </w:rPr>
        <w:t xml:space="preserve">below </w:t>
      </w:r>
      <w:r w:rsidRPr="0031177A">
        <w:rPr>
          <w:rFonts w:ascii="Times New Roman" w:eastAsia="Times New Roman" w:hAnsi="Times New Roman" w:cs="Times New Roman"/>
          <w:sz w:val="24"/>
          <w:szCs w:val="24"/>
        </w:rPr>
        <w:t xml:space="preserve">contains a list of the major workplace fire hazards and potential ignition sources at the facility, their proper handling/storage and control procedures, and the fire protection equipment or systems used to prevent, control, or extinguish fires. </w:t>
      </w:r>
    </w:p>
    <w:p w14:paraId="29E2ACDB" w14:textId="77777777" w:rsidR="00F94327" w:rsidRDefault="00F94327" w:rsidP="0031177A">
      <w:pPr>
        <w:jc w:val="left"/>
        <w:rPr>
          <w:rFonts w:ascii="Times New Roman" w:eastAsia="Times New Roman" w:hAnsi="Times New Roman" w:cs="Times New Roman"/>
          <w:sz w:val="24"/>
          <w:szCs w:val="24"/>
        </w:rPr>
      </w:pPr>
    </w:p>
    <w:p w14:paraId="29E2ACDC"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Fire Hazards, Sources, and Fire Control</w:t>
      </w:r>
    </w:p>
    <w:tbl>
      <w:tblPr>
        <w:tblW w:w="0" w:type="auto"/>
        <w:tblCellSpacing w:w="7" w:type="dxa"/>
        <w:tblBorders>
          <w:top w:val="outset" w:sz="12" w:space="0" w:color="auto"/>
          <w:left w:val="outset" w:sz="12" w:space="0" w:color="auto"/>
          <w:bottom w:val="outset" w:sz="12" w:space="0" w:color="auto"/>
          <w:right w:val="outset" w:sz="12" w:space="0" w:color="auto"/>
        </w:tblBorders>
        <w:tblCellMar>
          <w:top w:w="30" w:type="dxa"/>
          <w:left w:w="30" w:type="dxa"/>
          <w:bottom w:w="30" w:type="dxa"/>
          <w:right w:w="30" w:type="dxa"/>
        </w:tblCellMar>
        <w:tblLook w:val="04A0" w:firstRow="1" w:lastRow="0" w:firstColumn="1" w:lastColumn="0" w:noHBand="0" w:noVBand="1"/>
      </w:tblPr>
      <w:tblGrid>
        <w:gridCol w:w="1921"/>
        <w:gridCol w:w="2139"/>
        <w:gridCol w:w="2748"/>
        <w:gridCol w:w="2536"/>
      </w:tblGrid>
      <w:tr w:rsidR="00B30C66" w:rsidRPr="0031177A" w14:paraId="29E2ACE1" w14:textId="77777777" w:rsidTr="00B30C6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ACDD"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Fuel Source Hazard</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CDE"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Ignition Source Hazard</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CDF"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Handling/Storage/ Control Procedure</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CE0"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Fire Protection System/Equipment</w:t>
            </w:r>
          </w:p>
        </w:tc>
      </w:tr>
      <w:tr w:rsidR="00B30C66" w:rsidRPr="0031177A" w14:paraId="29E2ACE6" w14:textId="77777777" w:rsidTr="00B30C6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ACE2"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i/>
                <w:iCs/>
                <w:sz w:val="24"/>
                <w:szCs w:val="24"/>
              </w:rPr>
              <w:t>[Specific fire or fuel source hazard, e.g., oily rags, office trash, combustible wastes]</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CE3"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i/>
                <w:iCs/>
                <w:sz w:val="24"/>
                <w:szCs w:val="24"/>
              </w:rPr>
              <w:t>[Specific ignition source, e.g., smoking, electrical equipment, hot work (welding, etc.), flame-producing equipment]</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CE4"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i/>
                <w:iCs/>
                <w:sz w:val="24"/>
                <w:szCs w:val="24"/>
              </w:rPr>
              <w:t>[Specific control procedure, e.g., hot work permit, ventilation, closed containers, chemical segregation]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CE5"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i/>
                <w:iCs/>
                <w:sz w:val="24"/>
                <w:szCs w:val="24"/>
              </w:rPr>
              <w:t>[Specific system or equipment, e.g., sprinklers, fire extinguishers (types)]</w:t>
            </w:r>
          </w:p>
        </w:tc>
      </w:tr>
      <w:tr w:rsidR="00B30C66" w:rsidRPr="0031177A" w14:paraId="29E2ACEB" w14:textId="77777777" w:rsidTr="00B30C6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ACE7"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Source</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CE8"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Source</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CE9"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Procedure</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CEA"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Source</w:t>
            </w:r>
          </w:p>
        </w:tc>
      </w:tr>
      <w:tr w:rsidR="00B30C66" w:rsidRPr="0031177A" w14:paraId="29E2ACF0" w14:textId="77777777" w:rsidTr="00B30C6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ACEC"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Source</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CED"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Source</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CEE"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Procedure</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CEF"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Source</w:t>
            </w:r>
          </w:p>
        </w:tc>
      </w:tr>
      <w:tr w:rsidR="00B30C66" w:rsidRPr="0031177A" w14:paraId="29E2ACF5" w14:textId="77777777" w:rsidTr="00B30C6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ACF1"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Source</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CF2"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Source</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CF3"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Procedure</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CF4"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Source</w:t>
            </w:r>
          </w:p>
        </w:tc>
      </w:tr>
    </w:tbl>
    <w:p w14:paraId="29E2ACF6" w14:textId="77777777" w:rsidR="00F94327" w:rsidRDefault="00F94327" w:rsidP="0031177A">
      <w:pPr>
        <w:jc w:val="left"/>
        <w:rPr>
          <w:rFonts w:ascii="Times New Roman" w:eastAsia="Times New Roman" w:hAnsi="Times New Roman" w:cs="Times New Roman"/>
          <w:i/>
          <w:iCs/>
          <w:sz w:val="24"/>
          <w:szCs w:val="24"/>
        </w:rPr>
      </w:pPr>
    </w:p>
    <w:p w14:paraId="29E2ACF7"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i/>
          <w:iCs/>
          <w:sz w:val="24"/>
          <w:szCs w:val="24"/>
        </w:rPr>
        <w:t>Housekeeping</w:t>
      </w:r>
    </w:p>
    <w:p w14:paraId="29E2ACF8" w14:textId="77777777" w:rsidR="00B30C66" w:rsidRDefault="00B30C66" w:rsidP="00F94327">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Flammable and combustible materials and residues will be controlled so that they do not cause or contribute to a fire emergency. </w:t>
      </w:r>
    </w:p>
    <w:p w14:paraId="29E2ACF9" w14:textId="77777777" w:rsidR="00F94327" w:rsidRPr="0031177A" w:rsidRDefault="00F94327" w:rsidP="00F94327">
      <w:pPr>
        <w:jc w:val="left"/>
        <w:rPr>
          <w:rFonts w:ascii="Times New Roman" w:eastAsia="Times New Roman" w:hAnsi="Times New Roman" w:cs="Times New Roman"/>
          <w:sz w:val="24"/>
          <w:szCs w:val="24"/>
        </w:rPr>
      </w:pPr>
    </w:p>
    <w:p w14:paraId="29E2ACFA"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lastRenderedPageBreak/>
        <w:t>Gasoline.</w:t>
      </w:r>
      <w:r w:rsidRPr="0031177A">
        <w:rPr>
          <w:rFonts w:ascii="Times New Roman" w:eastAsia="Times New Roman" w:hAnsi="Times New Roman" w:cs="Times New Roman"/>
          <w:sz w:val="24"/>
          <w:szCs w:val="24"/>
        </w:rPr>
        <w:t xml:space="preserve"> Gasoline will be stored in OSHA-approved safety cans of not more than 5-gallon capacity with a spring-closed lid and spout cover and designed to safely relieve internal pressure under fire exposure. The gasoline storage area will be posted on the outside with a sign labeled “Flammable—Keep Fire Away.” The area must be </w:t>
      </w:r>
      <w:r w:rsidR="000A12DD">
        <w:rPr>
          <w:rFonts w:ascii="Times New Roman" w:eastAsia="Times New Roman" w:hAnsi="Times New Roman" w:cs="Times New Roman"/>
          <w:sz w:val="24"/>
          <w:szCs w:val="24"/>
        </w:rPr>
        <w:t xml:space="preserve">500 feet </w:t>
      </w:r>
      <w:r w:rsidRPr="0031177A">
        <w:rPr>
          <w:rFonts w:ascii="Times New Roman" w:eastAsia="Times New Roman" w:hAnsi="Times New Roman" w:cs="Times New Roman"/>
          <w:sz w:val="24"/>
          <w:szCs w:val="24"/>
        </w:rPr>
        <w:t>from another building and have a fire resistance rating of at least</w:t>
      </w:r>
      <w:r w:rsidR="000A12DD">
        <w:rPr>
          <w:rFonts w:ascii="Times New Roman" w:eastAsia="Times New Roman" w:hAnsi="Times New Roman" w:cs="Times New Roman"/>
          <w:sz w:val="24"/>
          <w:szCs w:val="24"/>
        </w:rPr>
        <w:t xml:space="preserve"> 2 hours</w:t>
      </w:r>
      <w:r w:rsidRPr="0031177A">
        <w:rPr>
          <w:rFonts w:ascii="Times New Roman" w:eastAsia="Times New Roman" w:hAnsi="Times New Roman" w:cs="Times New Roman"/>
          <w:sz w:val="24"/>
          <w:szCs w:val="24"/>
        </w:rPr>
        <w:t>.</w:t>
      </w:r>
    </w:p>
    <w:p w14:paraId="29E2ACFB" w14:textId="77777777" w:rsidR="00F94327" w:rsidRDefault="00F94327" w:rsidP="0031177A">
      <w:pPr>
        <w:jc w:val="left"/>
        <w:rPr>
          <w:rFonts w:ascii="Times New Roman" w:eastAsia="Times New Roman" w:hAnsi="Times New Roman" w:cs="Times New Roman"/>
          <w:i/>
          <w:iCs/>
          <w:sz w:val="24"/>
          <w:szCs w:val="24"/>
        </w:rPr>
      </w:pPr>
    </w:p>
    <w:p w14:paraId="29E2ACFC"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i/>
          <w:iCs/>
          <w:sz w:val="24"/>
          <w:szCs w:val="24"/>
        </w:rPr>
        <w:t>Maintenance of Ignition Sources</w:t>
      </w:r>
    </w:p>
    <w:p w14:paraId="29E2ACFD" w14:textId="77777777" w:rsidR="00B30C66" w:rsidRPr="0031177A" w:rsidRDefault="00B30C66" w:rsidP="00F94327">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Equipment and systems installed on heat- or ignition-producing equipment and processes will be maintained to prevent the accidental ignition of flammable and combustible materials. </w:t>
      </w:r>
    </w:p>
    <w:p w14:paraId="29E2ACFE" w14:textId="77777777" w:rsidR="00F94327" w:rsidRDefault="00F94327" w:rsidP="0031177A">
      <w:pPr>
        <w:jc w:val="left"/>
        <w:rPr>
          <w:rFonts w:ascii="Times New Roman" w:eastAsia="Times New Roman" w:hAnsi="Times New Roman" w:cs="Times New Roman"/>
          <w:b/>
          <w:bCs/>
          <w:sz w:val="24"/>
          <w:szCs w:val="24"/>
        </w:rPr>
      </w:pPr>
    </w:p>
    <w:p w14:paraId="29E2ACFF"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Extension cords.</w:t>
      </w:r>
      <w:r w:rsidRPr="0031177A">
        <w:rPr>
          <w:rFonts w:ascii="Times New Roman" w:eastAsia="Times New Roman" w:hAnsi="Times New Roman" w:cs="Times New Roman"/>
          <w:sz w:val="24"/>
          <w:szCs w:val="24"/>
        </w:rPr>
        <w:t xml:space="preserve"> Electric extension cords will be inspected before each use and kept in good condition. Employees will not yank cords from electrical outlets. Tools and equipment that require grounding will be of the three-wire grounded-connection type. Never use extension cords to replace permanent wiring. If an extension cord is used for temporary wiring, it must be listed by Underwriters Laboratories or another recognized testing laboratory. Avoid kinking or excessive bending of the cord; broken strands may pierce the insulated covering and become a shock or short-circuit hazard.</w:t>
      </w:r>
    </w:p>
    <w:p w14:paraId="29E2AD00" w14:textId="77777777" w:rsidR="00F94327" w:rsidRDefault="00F94327" w:rsidP="0031177A">
      <w:pPr>
        <w:jc w:val="left"/>
        <w:rPr>
          <w:rFonts w:ascii="Times New Roman" w:eastAsia="Times New Roman" w:hAnsi="Times New Roman" w:cs="Times New Roman"/>
          <w:i/>
          <w:iCs/>
          <w:sz w:val="24"/>
          <w:szCs w:val="24"/>
        </w:rPr>
      </w:pPr>
    </w:p>
    <w:p w14:paraId="29E2AD01"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i/>
          <w:iCs/>
          <w:sz w:val="24"/>
          <w:szCs w:val="24"/>
        </w:rPr>
        <w:t>Employee Training</w:t>
      </w:r>
    </w:p>
    <w:p w14:paraId="29E2AD02"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Training for employees about the FPP will be provided:</w:t>
      </w:r>
    </w:p>
    <w:p w14:paraId="29E2AD03" w14:textId="77777777" w:rsidR="00B30C66" w:rsidRPr="00F94327" w:rsidRDefault="00B30C66" w:rsidP="00C04026">
      <w:pPr>
        <w:pStyle w:val="ListParagraph"/>
        <w:numPr>
          <w:ilvl w:val="0"/>
          <w:numId w:val="15"/>
        </w:numPr>
        <w:jc w:val="left"/>
        <w:rPr>
          <w:rFonts w:ascii="Times New Roman" w:eastAsia="Times New Roman" w:hAnsi="Times New Roman" w:cs="Times New Roman"/>
          <w:sz w:val="24"/>
          <w:szCs w:val="24"/>
        </w:rPr>
      </w:pPr>
      <w:r w:rsidRPr="00F94327">
        <w:rPr>
          <w:rFonts w:ascii="Times New Roman" w:eastAsia="Times New Roman" w:hAnsi="Times New Roman" w:cs="Times New Roman"/>
          <w:sz w:val="24"/>
          <w:szCs w:val="24"/>
        </w:rPr>
        <w:t xml:space="preserve">At the time of initial work assignment </w:t>
      </w:r>
    </w:p>
    <w:p w14:paraId="29E2AD04" w14:textId="77777777" w:rsidR="00B30C66" w:rsidRPr="00F94327" w:rsidRDefault="00B30C66" w:rsidP="00C04026">
      <w:pPr>
        <w:pStyle w:val="ListParagraph"/>
        <w:numPr>
          <w:ilvl w:val="0"/>
          <w:numId w:val="15"/>
        </w:numPr>
        <w:jc w:val="left"/>
        <w:rPr>
          <w:rFonts w:ascii="Times New Roman" w:eastAsia="Times New Roman" w:hAnsi="Times New Roman" w:cs="Times New Roman"/>
          <w:sz w:val="24"/>
          <w:szCs w:val="24"/>
        </w:rPr>
      </w:pPr>
      <w:r w:rsidRPr="00F94327">
        <w:rPr>
          <w:rFonts w:ascii="Times New Roman" w:eastAsia="Times New Roman" w:hAnsi="Times New Roman" w:cs="Times New Roman"/>
          <w:sz w:val="24"/>
          <w:szCs w:val="24"/>
        </w:rPr>
        <w:t xml:space="preserve">Whenever new fire hazards are introduced into a work area </w:t>
      </w:r>
    </w:p>
    <w:p w14:paraId="29E2AD05" w14:textId="77777777" w:rsidR="00B30C66" w:rsidRPr="00F94327" w:rsidRDefault="00B30C66" w:rsidP="00C04026">
      <w:pPr>
        <w:pStyle w:val="ListParagraph"/>
        <w:numPr>
          <w:ilvl w:val="0"/>
          <w:numId w:val="15"/>
        </w:numPr>
        <w:jc w:val="left"/>
        <w:rPr>
          <w:rFonts w:ascii="Times New Roman" w:eastAsia="Times New Roman" w:hAnsi="Times New Roman" w:cs="Times New Roman"/>
          <w:sz w:val="24"/>
          <w:szCs w:val="24"/>
        </w:rPr>
      </w:pPr>
      <w:r w:rsidRPr="00F94327">
        <w:rPr>
          <w:rFonts w:ascii="Times New Roman" w:eastAsia="Times New Roman" w:hAnsi="Times New Roman" w:cs="Times New Roman"/>
          <w:sz w:val="24"/>
          <w:szCs w:val="24"/>
        </w:rPr>
        <w:t>Whenever employees are transferred to a new work area</w:t>
      </w:r>
    </w:p>
    <w:p w14:paraId="29E2AD06" w14:textId="77777777" w:rsidR="00B30C66" w:rsidRPr="00F94327" w:rsidRDefault="00B30C66" w:rsidP="00C04026">
      <w:pPr>
        <w:pStyle w:val="ListParagraph"/>
        <w:numPr>
          <w:ilvl w:val="0"/>
          <w:numId w:val="15"/>
        </w:numPr>
        <w:jc w:val="left"/>
        <w:rPr>
          <w:rFonts w:ascii="Times New Roman" w:eastAsia="Times New Roman" w:hAnsi="Times New Roman" w:cs="Times New Roman"/>
          <w:sz w:val="24"/>
          <w:szCs w:val="24"/>
        </w:rPr>
      </w:pPr>
      <w:r w:rsidRPr="00F94327">
        <w:rPr>
          <w:rFonts w:ascii="Times New Roman" w:eastAsia="Times New Roman" w:hAnsi="Times New Roman" w:cs="Times New Roman"/>
          <w:sz w:val="24"/>
          <w:szCs w:val="24"/>
        </w:rPr>
        <w:t>Training topics will include:</w:t>
      </w:r>
    </w:p>
    <w:p w14:paraId="29E2AD07" w14:textId="77777777" w:rsidR="00B30C66" w:rsidRPr="00F94327" w:rsidRDefault="00B30C66" w:rsidP="00C04026">
      <w:pPr>
        <w:pStyle w:val="ListParagraph"/>
        <w:numPr>
          <w:ilvl w:val="0"/>
          <w:numId w:val="15"/>
        </w:numPr>
        <w:jc w:val="left"/>
        <w:rPr>
          <w:rFonts w:ascii="Times New Roman" w:eastAsia="Times New Roman" w:hAnsi="Times New Roman" w:cs="Times New Roman"/>
          <w:sz w:val="24"/>
          <w:szCs w:val="24"/>
        </w:rPr>
      </w:pPr>
      <w:r w:rsidRPr="00F94327">
        <w:rPr>
          <w:rFonts w:ascii="Times New Roman" w:eastAsia="Times New Roman" w:hAnsi="Times New Roman" w:cs="Times New Roman"/>
          <w:sz w:val="24"/>
          <w:szCs w:val="24"/>
        </w:rPr>
        <w:t xml:space="preserve">The fire hazards of the materials and processes to which employees are exposed </w:t>
      </w:r>
    </w:p>
    <w:p w14:paraId="29E2AD08" w14:textId="77777777" w:rsidR="00B30C66" w:rsidRPr="00F94327" w:rsidRDefault="00B30C66" w:rsidP="00C04026">
      <w:pPr>
        <w:pStyle w:val="ListParagraph"/>
        <w:numPr>
          <w:ilvl w:val="0"/>
          <w:numId w:val="15"/>
        </w:numPr>
        <w:jc w:val="left"/>
        <w:rPr>
          <w:rFonts w:ascii="Times New Roman" w:eastAsia="Times New Roman" w:hAnsi="Times New Roman" w:cs="Times New Roman"/>
          <w:sz w:val="24"/>
          <w:szCs w:val="24"/>
        </w:rPr>
      </w:pPr>
      <w:r w:rsidRPr="00F94327">
        <w:rPr>
          <w:rFonts w:ascii="Times New Roman" w:eastAsia="Times New Roman" w:hAnsi="Times New Roman" w:cs="Times New Roman"/>
          <w:sz w:val="24"/>
          <w:szCs w:val="24"/>
        </w:rPr>
        <w:t xml:space="preserve">Procedures for controlling the accumulations of flammable and combustible materials, including material handling and storage </w:t>
      </w:r>
    </w:p>
    <w:p w14:paraId="29E2AD09" w14:textId="77777777" w:rsidR="00B30C66" w:rsidRPr="00F94327" w:rsidRDefault="00B30C66" w:rsidP="00C04026">
      <w:pPr>
        <w:pStyle w:val="ListParagraph"/>
        <w:numPr>
          <w:ilvl w:val="0"/>
          <w:numId w:val="15"/>
        </w:numPr>
        <w:jc w:val="left"/>
        <w:rPr>
          <w:rFonts w:ascii="Times New Roman" w:eastAsia="Times New Roman" w:hAnsi="Times New Roman" w:cs="Times New Roman"/>
          <w:sz w:val="24"/>
          <w:szCs w:val="24"/>
        </w:rPr>
      </w:pPr>
      <w:r w:rsidRPr="00F94327">
        <w:rPr>
          <w:rFonts w:ascii="Times New Roman" w:eastAsia="Times New Roman" w:hAnsi="Times New Roman" w:cs="Times New Roman"/>
          <w:sz w:val="24"/>
          <w:szCs w:val="24"/>
        </w:rPr>
        <w:t>Applicable elements of the hazard communication program</w:t>
      </w:r>
    </w:p>
    <w:p w14:paraId="29E2AD0A" w14:textId="77777777" w:rsidR="00F94327" w:rsidRDefault="00F94327" w:rsidP="00F94327">
      <w:pPr>
        <w:jc w:val="left"/>
        <w:rPr>
          <w:rFonts w:ascii="Times New Roman" w:eastAsia="Times New Roman" w:hAnsi="Times New Roman" w:cs="Times New Roman"/>
          <w:i/>
          <w:iCs/>
          <w:sz w:val="24"/>
          <w:szCs w:val="24"/>
        </w:rPr>
      </w:pPr>
    </w:p>
    <w:p w14:paraId="29E2AD0B" w14:textId="77777777" w:rsidR="00B30C66" w:rsidRPr="00F94327" w:rsidRDefault="00B30C66" w:rsidP="00F94327">
      <w:pPr>
        <w:jc w:val="left"/>
        <w:rPr>
          <w:rFonts w:ascii="Times New Roman" w:eastAsia="Times New Roman" w:hAnsi="Times New Roman" w:cs="Times New Roman"/>
          <w:sz w:val="24"/>
          <w:szCs w:val="24"/>
        </w:rPr>
      </w:pPr>
      <w:r w:rsidRPr="00F94327">
        <w:rPr>
          <w:rFonts w:ascii="Times New Roman" w:eastAsia="Times New Roman" w:hAnsi="Times New Roman" w:cs="Times New Roman"/>
          <w:i/>
          <w:iCs/>
          <w:sz w:val="24"/>
          <w:szCs w:val="24"/>
        </w:rPr>
        <w:t>Recordkeeping</w:t>
      </w:r>
    </w:p>
    <w:p w14:paraId="29E2AD0C" w14:textId="77777777" w:rsidR="00B30C66" w:rsidRPr="00F94327" w:rsidRDefault="00B30C66" w:rsidP="00F94327">
      <w:pPr>
        <w:jc w:val="left"/>
        <w:rPr>
          <w:rFonts w:ascii="Times New Roman" w:eastAsia="Times New Roman" w:hAnsi="Times New Roman" w:cs="Times New Roman"/>
          <w:sz w:val="24"/>
          <w:szCs w:val="24"/>
        </w:rPr>
      </w:pPr>
      <w:r w:rsidRPr="00F94327">
        <w:rPr>
          <w:rFonts w:ascii="Times New Roman" w:eastAsia="Times New Roman" w:hAnsi="Times New Roman" w:cs="Times New Roman"/>
          <w:sz w:val="24"/>
          <w:szCs w:val="24"/>
        </w:rPr>
        <w:t xml:space="preserve">A record of FPP training for employees will be maintained </w:t>
      </w:r>
      <w:r w:rsidR="00F94327">
        <w:rPr>
          <w:rFonts w:ascii="Times New Roman" w:eastAsia="Times New Roman" w:hAnsi="Times New Roman" w:cs="Times New Roman"/>
          <w:sz w:val="24"/>
          <w:szCs w:val="24"/>
        </w:rPr>
        <w:t>on site and in the Office of Environmental Safety.</w:t>
      </w:r>
    </w:p>
    <w:p w14:paraId="29E2AD0D" w14:textId="77777777" w:rsidR="00F94327" w:rsidRDefault="00F94327" w:rsidP="0031177A">
      <w:pPr>
        <w:jc w:val="left"/>
        <w:rPr>
          <w:rFonts w:ascii="Times New Roman" w:eastAsia="Times New Roman" w:hAnsi="Times New Roman" w:cs="Times New Roman"/>
          <w:b/>
          <w:bCs/>
          <w:sz w:val="24"/>
          <w:szCs w:val="24"/>
        </w:rPr>
      </w:pPr>
    </w:p>
    <w:p w14:paraId="29E2AD0E" w14:textId="77777777" w:rsidR="00F94327" w:rsidRDefault="00F94327" w:rsidP="0031177A">
      <w:pPr>
        <w:jc w:val="left"/>
        <w:rPr>
          <w:rFonts w:ascii="Times New Roman" w:eastAsia="Times New Roman" w:hAnsi="Times New Roman" w:cs="Times New Roman"/>
          <w:b/>
          <w:bCs/>
          <w:sz w:val="24"/>
          <w:szCs w:val="24"/>
        </w:rPr>
      </w:pPr>
    </w:p>
    <w:p w14:paraId="29E2AD0F" w14:textId="77777777" w:rsidR="00F94327" w:rsidRPr="0031177A" w:rsidRDefault="00F94327" w:rsidP="00F94327">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Plan last updated: </w:t>
      </w:r>
      <w:r w:rsidRPr="0031177A">
        <w:rPr>
          <w:rFonts w:ascii="Times New Roman" w:eastAsia="Times New Roman" w:hAnsi="Times New Roman" w:cs="Times New Roman"/>
          <w:color w:val="000000"/>
          <w:sz w:val="24"/>
          <w:szCs w:val="24"/>
          <w:shd w:val="clear" w:color="auto" w:fill="FFFF00"/>
        </w:rPr>
        <w:t>Date</w:t>
      </w:r>
    </w:p>
    <w:p w14:paraId="29E2AD10" w14:textId="77777777" w:rsidR="00F94327" w:rsidRDefault="00F94327" w:rsidP="0031177A">
      <w:pPr>
        <w:jc w:val="left"/>
        <w:rPr>
          <w:rFonts w:ascii="Times New Roman" w:eastAsia="Times New Roman" w:hAnsi="Times New Roman" w:cs="Times New Roman"/>
          <w:b/>
          <w:bCs/>
          <w:sz w:val="24"/>
          <w:szCs w:val="24"/>
        </w:rPr>
      </w:pPr>
    </w:p>
    <w:p w14:paraId="29E2AD11" w14:textId="77777777" w:rsidR="00F94327" w:rsidRDefault="00F94327" w:rsidP="0031177A">
      <w:pPr>
        <w:jc w:val="left"/>
        <w:rPr>
          <w:rFonts w:ascii="Times New Roman" w:eastAsia="Times New Roman" w:hAnsi="Times New Roman" w:cs="Times New Roman"/>
          <w:b/>
          <w:bCs/>
          <w:sz w:val="24"/>
          <w:szCs w:val="24"/>
        </w:rPr>
      </w:pPr>
    </w:p>
    <w:p w14:paraId="29E2AD12" w14:textId="77777777" w:rsidR="00F94327" w:rsidRDefault="00F94327" w:rsidP="0031177A">
      <w:pPr>
        <w:jc w:val="left"/>
        <w:rPr>
          <w:rFonts w:ascii="Times New Roman" w:eastAsia="Times New Roman" w:hAnsi="Times New Roman" w:cs="Times New Roman"/>
          <w:b/>
          <w:bCs/>
          <w:sz w:val="24"/>
          <w:szCs w:val="24"/>
        </w:rPr>
      </w:pPr>
    </w:p>
    <w:p w14:paraId="29E2AD13" w14:textId="77777777" w:rsidR="00F94327" w:rsidRDefault="00F94327" w:rsidP="0031177A">
      <w:pPr>
        <w:jc w:val="left"/>
        <w:rPr>
          <w:rFonts w:ascii="Times New Roman" w:eastAsia="Times New Roman" w:hAnsi="Times New Roman" w:cs="Times New Roman"/>
          <w:b/>
          <w:bCs/>
          <w:sz w:val="24"/>
          <w:szCs w:val="24"/>
        </w:rPr>
      </w:pPr>
    </w:p>
    <w:p w14:paraId="29E2AD14" w14:textId="77777777" w:rsidR="00F94327" w:rsidRDefault="00F94327" w:rsidP="0031177A">
      <w:pPr>
        <w:jc w:val="left"/>
        <w:rPr>
          <w:rFonts w:ascii="Times New Roman" w:eastAsia="Times New Roman" w:hAnsi="Times New Roman" w:cs="Times New Roman"/>
          <w:b/>
          <w:bCs/>
          <w:sz w:val="24"/>
          <w:szCs w:val="24"/>
        </w:rPr>
      </w:pPr>
    </w:p>
    <w:p w14:paraId="29E2AD15" w14:textId="77777777" w:rsidR="00F94327" w:rsidRDefault="00F94327" w:rsidP="0031177A">
      <w:pPr>
        <w:jc w:val="left"/>
        <w:rPr>
          <w:rFonts w:ascii="Times New Roman" w:eastAsia="Times New Roman" w:hAnsi="Times New Roman" w:cs="Times New Roman"/>
          <w:b/>
          <w:bCs/>
          <w:sz w:val="24"/>
          <w:szCs w:val="24"/>
        </w:rPr>
      </w:pPr>
    </w:p>
    <w:p w14:paraId="29E2AD16" w14:textId="77777777" w:rsidR="00F94327" w:rsidRDefault="00F94327" w:rsidP="0031177A">
      <w:pPr>
        <w:jc w:val="left"/>
        <w:rPr>
          <w:rFonts w:ascii="Times New Roman" w:eastAsia="Times New Roman" w:hAnsi="Times New Roman" w:cs="Times New Roman"/>
          <w:b/>
          <w:bCs/>
          <w:sz w:val="24"/>
          <w:szCs w:val="24"/>
        </w:rPr>
      </w:pPr>
    </w:p>
    <w:p w14:paraId="29E2AD17" w14:textId="77777777" w:rsidR="00F94327" w:rsidRDefault="00F94327" w:rsidP="0031177A">
      <w:pPr>
        <w:jc w:val="left"/>
        <w:rPr>
          <w:rFonts w:ascii="Times New Roman" w:eastAsia="Times New Roman" w:hAnsi="Times New Roman" w:cs="Times New Roman"/>
          <w:b/>
          <w:bCs/>
          <w:sz w:val="24"/>
          <w:szCs w:val="24"/>
        </w:rPr>
      </w:pPr>
    </w:p>
    <w:p w14:paraId="29E2AD18" w14:textId="77777777" w:rsidR="00F94327" w:rsidRDefault="00F94327" w:rsidP="0031177A">
      <w:pPr>
        <w:jc w:val="left"/>
        <w:rPr>
          <w:rFonts w:ascii="Times New Roman" w:eastAsia="Times New Roman" w:hAnsi="Times New Roman" w:cs="Times New Roman"/>
          <w:b/>
          <w:bCs/>
          <w:sz w:val="24"/>
          <w:szCs w:val="24"/>
        </w:rPr>
      </w:pPr>
    </w:p>
    <w:p w14:paraId="29E2AD19" w14:textId="77777777" w:rsidR="00F94327" w:rsidRDefault="00F94327" w:rsidP="0031177A">
      <w:pPr>
        <w:jc w:val="left"/>
        <w:rPr>
          <w:rFonts w:ascii="Times New Roman" w:eastAsia="Times New Roman" w:hAnsi="Times New Roman" w:cs="Times New Roman"/>
          <w:b/>
          <w:bCs/>
          <w:sz w:val="24"/>
          <w:szCs w:val="24"/>
        </w:rPr>
      </w:pPr>
    </w:p>
    <w:p w14:paraId="29E2AD1A" w14:textId="77777777" w:rsidR="00F94327" w:rsidRDefault="00F94327" w:rsidP="0031177A">
      <w:pPr>
        <w:jc w:val="left"/>
        <w:rPr>
          <w:rFonts w:ascii="Times New Roman" w:eastAsia="Times New Roman" w:hAnsi="Times New Roman" w:cs="Times New Roman"/>
          <w:b/>
          <w:bCs/>
          <w:sz w:val="24"/>
          <w:szCs w:val="24"/>
        </w:rPr>
      </w:pPr>
    </w:p>
    <w:p w14:paraId="29E2AD1B" w14:textId="77777777" w:rsidR="003105E3" w:rsidRDefault="003105E3" w:rsidP="0031177A">
      <w:pPr>
        <w:jc w:val="left"/>
        <w:rPr>
          <w:rFonts w:ascii="Times New Roman" w:eastAsia="Times New Roman" w:hAnsi="Times New Roman" w:cs="Times New Roman"/>
          <w:b/>
          <w:bCs/>
          <w:sz w:val="24"/>
          <w:szCs w:val="24"/>
        </w:rPr>
      </w:pPr>
    </w:p>
    <w:p w14:paraId="29E2AD1C" w14:textId="77777777" w:rsidR="003105E3" w:rsidRDefault="003105E3" w:rsidP="0031177A">
      <w:pPr>
        <w:jc w:val="left"/>
        <w:rPr>
          <w:rFonts w:ascii="Times New Roman" w:eastAsia="Times New Roman" w:hAnsi="Times New Roman" w:cs="Times New Roman"/>
          <w:b/>
          <w:bCs/>
          <w:sz w:val="24"/>
          <w:szCs w:val="24"/>
        </w:rPr>
      </w:pPr>
    </w:p>
    <w:p w14:paraId="29E2AD1D" w14:textId="77777777" w:rsidR="003105E3" w:rsidRDefault="003105E3" w:rsidP="0031177A">
      <w:pPr>
        <w:jc w:val="left"/>
        <w:rPr>
          <w:rFonts w:ascii="Times New Roman" w:eastAsia="Times New Roman" w:hAnsi="Times New Roman" w:cs="Times New Roman"/>
          <w:b/>
          <w:bCs/>
          <w:sz w:val="24"/>
          <w:szCs w:val="24"/>
        </w:rPr>
      </w:pPr>
    </w:p>
    <w:p w14:paraId="29E2AD1E" w14:textId="77777777" w:rsidR="003105E3" w:rsidRDefault="003105E3" w:rsidP="0031177A">
      <w:pPr>
        <w:jc w:val="left"/>
        <w:rPr>
          <w:rFonts w:ascii="Times New Roman" w:eastAsia="Times New Roman" w:hAnsi="Times New Roman" w:cs="Times New Roman"/>
          <w:b/>
          <w:bCs/>
          <w:sz w:val="24"/>
          <w:szCs w:val="24"/>
        </w:rPr>
      </w:pPr>
    </w:p>
    <w:p w14:paraId="29E2AD1F" w14:textId="77777777" w:rsidR="00F94327" w:rsidRDefault="00F94327" w:rsidP="0031177A">
      <w:pPr>
        <w:jc w:val="left"/>
        <w:rPr>
          <w:rFonts w:ascii="Times New Roman" w:eastAsia="Times New Roman" w:hAnsi="Times New Roman" w:cs="Times New Roman"/>
          <w:b/>
          <w:bCs/>
          <w:sz w:val="24"/>
          <w:szCs w:val="24"/>
        </w:rPr>
      </w:pPr>
    </w:p>
    <w:p w14:paraId="29E2AD20" w14:textId="77777777" w:rsidR="00B30C66" w:rsidRPr="00F94327" w:rsidRDefault="00B30C66" w:rsidP="0031177A">
      <w:pPr>
        <w:jc w:val="left"/>
        <w:rPr>
          <w:rFonts w:ascii="Times New Roman" w:eastAsia="Times New Roman" w:hAnsi="Times New Roman" w:cs="Times New Roman"/>
          <w:caps/>
          <w:sz w:val="24"/>
          <w:szCs w:val="24"/>
        </w:rPr>
      </w:pPr>
      <w:r w:rsidRPr="00F94327">
        <w:rPr>
          <w:rFonts w:ascii="Times New Roman" w:eastAsia="Times New Roman" w:hAnsi="Times New Roman" w:cs="Times New Roman"/>
          <w:b/>
          <w:bCs/>
          <w:caps/>
          <w:sz w:val="24"/>
          <w:szCs w:val="24"/>
        </w:rPr>
        <w:t>Portable Fire Extinguishers Plan</w:t>
      </w:r>
    </w:p>
    <w:p w14:paraId="29E2AD21" w14:textId="77777777" w:rsidR="00F94327" w:rsidRDefault="00F94327" w:rsidP="0031177A">
      <w:pPr>
        <w:jc w:val="left"/>
        <w:rPr>
          <w:rFonts w:ascii="Times New Roman" w:eastAsia="Times New Roman" w:hAnsi="Times New Roman" w:cs="Times New Roman"/>
          <w:sz w:val="24"/>
          <w:szCs w:val="24"/>
        </w:rPr>
      </w:pPr>
    </w:p>
    <w:p w14:paraId="29E2AD22"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Policy Statement</w:t>
      </w:r>
    </w:p>
    <w:p w14:paraId="29E2AD23" w14:textId="77777777" w:rsidR="00B30C66" w:rsidRPr="0031177A" w:rsidRDefault="003105E3" w:rsidP="0031177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Office of Environmental Safety </w:t>
      </w:r>
      <w:r w:rsidR="00B30C66" w:rsidRPr="0031177A">
        <w:rPr>
          <w:rFonts w:ascii="Times New Roman" w:eastAsia="Times New Roman" w:hAnsi="Times New Roman" w:cs="Times New Roman"/>
          <w:sz w:val="24"/>
          <w:szCs w:val="24"/>
        </w:rPr>
        <w:t>provides portable fire extinguishers for employees to use to extinguish incipient fires. The extinguishers are mounted and located so that they are easily identified and readily accessible to employees without subjecting the employees to potential injury.</w:t>
      </w:r>
    </w:p>
    <w:p w14:paraId="29E2AD24" w14:textId="77777777" w:rsidR="003105E3" w:rsidRDefault="003105E3" w:rsidP="0031177A">
      <w:pPr>
        <w:jc w:val="left"/>
        <w:rPr>
          <w:rFonts w:ascii="Times New Roman" w:eastAsia="Times New Roman" w:hAnsi="Times New Roman" w:cs="Times New Roman"/>
          <w:b/>
          <w:bCs/>
          <w:sz w:val="24"/>
          <w:szCs w:val="24"/>
        </w:rPr>
      </w:pPr>
    </w:p>
    <w:p w14:paraId="29E2AD25"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Authority and Scope</w:t>
      </w:r>
    </w:p>
    <w:p w14:paraId="29E2AD26" w14:textId="77777777" w:rsidR="003105E3" w:rsidRDefault="00B30C66" w:rsidP="003105E3">
      <w:pPr>
        <w:ind w:firstLine="720"/>
        <w:jc w:val="left"/>
        <w:rPr>
          <w:rFonts w:ascii="Times New Roman" w:eastAsia="Times New Roman" w:hAnsi="Times New Roman" w:cs="Times New Roman"/>
          <w:sz w:val="24"/>
          <w:szCs w:val="24"/>
        </w:rPr>
      </w:pPr>
      <w:r w:rsidRPr="003105E3">
        <w:rPr>
          <w:rFonts w:ascii="Times New Roman" w:eastAsia="Times New Roman" w:hAnsi="Times New Roman" w:cs="Times New Roman"/>
          <w:b/>
          <w:sz w:val="24"/>
          <w:szCs w:val="24"/>
        </w:rPr>
        <w:t>Authority</w:t>
      </w:r>
      <w:r w:rsidRPr="0031177A">
        <w:rPr>
          <w:rFonts w:ascii="Times New Roman" w:eastAsia="Times New Roman" w:hAnsi="Times New Roman" w:cs="Times New Roman"/>
          <w:sz w:val="24"/>
          <w:szCs w:val="24"/>
        </w:rPr>
        <w:t xml:space="preserve">: 29 CFR 1910.157 (Portable Fire Extinguishers) </w:t>
      </w:r>
    </w:p>
    <w:p w14:paraId="29E2AD27" w14:textId="77777777" w:rsidR="003105E3" w:rsidRDefault="003105E3" w:rsidP="003105E3">
      <w:pPr>
        <w:ind w:firstLine="720"/>
        <w:jc w:val="left"/>
        <w:rPr>
          <w:rFonts w:ascii="Times New Roman" w:eastAsia="Times New Roman" w:hAnsi="Times New Roman" w:cs="Times New Roman"/>
          <w:b/>
          <w:sz w:val="24"/>
          <w:szCs w:val="24"/>
        </w:rPr>
      </w:pPr>
    </w:p>
    <w:p w14:paraId="29E2AD28" w14:textId="77777777" w:rsidR="00B30C66" w:rsidRPr="0031177A" w:rsidRDefault="00B30C66" w:rsidP="003105E3">
      <w:pPr>
        <w:ind w:firstLine="720"/>
        <w:jc w:val="left"/>
        <w:rPr>
          <w:rFonts w:ascii="Times New Roman" w:eastAsia="Times New Roman" w:hAnsi="Times New Roman" w:cs="Times New Roman"/>
          <w:sz w:val="24"/>
          <w:szCs w:val="24"/>
        </w:rPr>
      </w:pPr>
      <w:r w:rsidRPr="003105E3">
        <w:rPr>
          <w:rFonts w:ascii="Times New Roman" w:eastAsia="Times New Roman" w:hAnsi="Times New Roman" w:cs="Times New Roman"/>
          <w:b/>
          <w:sz w:val="24"/>
          <w:szCs w:val="24"/>
        </w:rPr>
        <w:t>Scope:</w:t>
      </w:r>
      <w:r w:rsidRPr="0031177A">
        <w:rPr>
          <w:rFonts w:ascii="Times New Roman" w:eastAsia="Times New Roman" w:hAnsi="Times New Roman" w:cs="Times New Roman"/>
          <w:sz w:val="24"/>
          <w:szCs w:val="24"/>
        </w:rPr>
        <w:t xml:space="preserve"> This Plan covers the placement, use, maintenance, and testing of portable fire extinguishers to extinguish incipient fires at the workplace.</w:t>
      </w:r>
    </w:p>
    <w:p w14:paraId="29E2AD29" w14:textId="77777777" w:rsidR="003105E3" w:rsidRDefault="003105E3" w:rsidP="0031177A">
      <w:pPr>
        <w:jc w:val="left"/>
        <w:rPr>
          <w:rFonts w:ascii="Times New Roman" w:eastAsia="Times New Roman" w:hAnsi="Times New Roman" w:cs="Times New Roman"/>
          <w:b/>
          <w:bCs/>
          <w:sz w:val="24"/>
          <w:szCs w:val="24"/>
        </w:rPr>
      </w:pPr>
    </w:p>
    <w:p w14:paraId="29E2AD2A"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Plan Administration</w:t>
      </w:r>
    </w:p>
    <w:p w14:paraId="29E2AD2B" w14:textId="77777777" w:rsidR="00B30C66" w:rsidRPr="0031177A" w:rsidRDefault="003105E3" w:rsidP="0031177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table below </w:t>
      </w:r>
      <w:r w:rsidR="00B30C66" w:rsidRPr="0031177A">
        <w:rPr>
          <w:rFonts w:ascii="Times New Roman" w:eastAsia="Times New Roman" w:hAnsi="Times New Roman" w:cs="Times New Roman"/>
          <w:sz w:val="24"/>
          <w:szCs w:val="24"/>
        </w:rPr>
        <w:t>provides the personnel and contact information for the administration of the fire extinguisher plan.</w:t>
      </w:r>
    </w:p>
    <w:p w14:paraId="29E2AD2C" w14:textId="77777777" w:rsidR="003105E3" w:rsidRDefault="003105E3" w:rsidP="0031177A">
      <w:pPr>
        <w:jc w:val="left"/>
        <w:rPr>
          <w:rFonts w:ascii="Times New Roman" w:eastAsia="Times New Roman" w:hAnsi="Times New Roman" w:cs="Times New Roman"/>
          <w:b/>
          <w:bCs/>
          <w:sz w:val="24"/>
          <w:szCs w:val="24"/>
        </w:rPr>
      </w:pPr>
    </w:p>
    <w:p w14:paraId="29E2AD2D"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Program Contact Information</w:t>
      </w:r>
      <w:r w:rsidRPr="0031177A">
        <w:rPr>
          <w:rFonts w:ascii="Times New Roman" w:eastAsia="Times New Roman" w:hAnsi="Times New Roman" w:cs="Times New Roman"/>
          <w:i/>
          <w:iCs/>
          <w:sz w:val="24"/>
          <w:szCs w:val="24"/>
        </w:rPr>
        <w:t xml:space="preserve">[Modify the list and following job functions as applicable to your </w:t>
      </w:r>
      <w:r w:rsidR="008325A6">
        <w:rPr>
          <w:rFonts w:ascii="Times New Roman" w:eastAsia="Times New Roman" w:hAnsi="Times New Roman" w:cs="Times New Roman"/>
          <w:i/>
          <w:iCs/>
          <w:sz w:val="24"/>
          <w:szCs w:val="24"/>
        </w:rPr>
        <w:t>lab</w:t>
      </w:r>
      <w:r w:rsidRPr="0031177A">
        <w:rPr>
          <w:rFonts w:ascii="Times New Roman" w:eastAsia="Times New Roman" w:hAnsi="Times New Roman" w:cs="Times New Roman"/>
          <w:i/>
          <w:iCs/>
          <w:sz w:val="24"/>
          <w:szCs w:val="24"/>
        </w:rPr>
        <w:t>.]</w:t>
      </w:r>
    </w:p>
    <w:tbl>
      <w:tblPr>
        <w:tblW w:w="0" w:type="auto"/>
        <w:tblCellSpacing w:w="7" w:type="dxa"/>
        <w:tblBorders>
          <w:top w:val="outset" w:sz="12" w:space="0" w:color="auto"/>
          <w:left w:val="outset" w:sz="12" w:space="0" w:color="auto"/>
          <w:bottom w:val="outset" w:sz="12" w:space="0" w:color="auto"/>
          <w:right w:val="outset" w:sz="12" w:space="0" w:color="auto"/>
        </w:tblBorders>
        <w:tblCellMar>
          <w:top w:w="30" w:type="dxa"/>
          <w:left w:w="30" w:type="dxa"/>
          <w:bottom w:w="30" w:type="dxa"/>
          <w:right w:w="30" w:type="dxa"/>
        </w:tblCellMar>
        <w:tblLook w:val="04A0" w:firstRow="1" w:lastRow="0" w:firstColumn="1" w:lastColumn="0" w:noHBand="0" w:noVBand="1"/>
      </w:tblPr>
      <w:tblGrid>
        <w:gridCol w:w="4124"/>
        <w:gridCol w:w="2011"/>
        <w:gridCol w:w="2631"/>
      </w:tblGrid>
      <w:tr w:rsidR="00B30C66" w:rsidRPr="0031177A" w14:paraId="29E2AD31" w14:textId="77777777" w:rsidTr="00B30C6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AD2E"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Function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D2F"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Name/Department</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D30"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Contact Information</w:t>
            </w:r>
          </w:p>
        </w:tc>
      </w:tr>
      <w:tr w:rsidR="00B30C66" w:rsidRPr="0031177A" w14:paraId="29E2AD35" w14:textId="77777777" w:rsidTr="00B30C6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AD32"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Safety and Health Program Administrator</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D33"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Name</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D34"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Work/Cell Phone Number</w:t>
            </w:r>
          </w:p>
        </w:tc>
      </w:tr>
      <w:tr w:rsidR="00B30C66" w:rsidRPr="0031177A" w14:paraId="29E2AD39" w14:textId="77777777" w:rsidTr="00B30C6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AD36"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Plant Manager</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D37" w14:textId="77777777" w:rsidR="00B30C66" w:rsidRPr="0031177A" w:rsidRDefault="000A12DD" w:rsidP="0031177A">
            <w:pPr>
              <w:jc w:val="lef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00"/>
              </w:rPr>
              <w:t>James Austin</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D38" w14:textId="77777777" w:rsidR="00B30C66" w:rsidRPr="0031177A" w:rsidRDefault="000A12DD" w:rsidP="0031177A">
            <w:pPr>
              <w:jc w:val="lef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00"/>
              </w:rPr>
              <w:t>334-727-8866</w:t>
            </w:r>
          </w:p>
        </w:tc>
      </w:tr>
      <w:tr w:rsidR="008325A6" w:rsidRPr="0031177A" w14:paraId="29E2AD3D" w14:textId="77777777" w:rsidTr="00B30C6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AD3A" w14:textId="77777777" w:rsidR="008325A6" w:rsidRPr="0031177A" w:rsidRDefault="008325A6" w:rsidP="0031177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Safety and Security</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D3B" w14:textId="77777777" w:rsidR="008325A6" w:rsidRPr="0031177A" w:rsidRDefault="008325A6" w:rsidP="0031177A">
            <w:pPr>
              <w:jc w:val="left"/>
              <w:rPr>
                <w:rFonts w:ascii="Times New Roman" w:eastAsia="Times New Roman" w:hAnsi="Times New Roman" w:cs="Times New Roman"/>
                <w:color w:val="000000"/>
                <w:sz w:val="24"/>
                <w:szCs w:val="24"/>
                <w:shd w:val="clear" w:color="auto" w:fill="FFFF00"/>
              </w:rPr>
            </w:pPr>
            <w:r>
              <w:rPr>
                <w:rFonts w:ascii="Times New Roman" w:eastAsia="Times New Roman" w:hAnsi="Times New Roman" w:cs="Times New Roman"/>
                <w:color w:val="000000"/>
                <w:sz w:val="24"/>
                <w:szCs w:val="24"/>
                <w:shd w:val="clear" w:color="auto" w:fill="FFFF00"/>
              </w:rPr>
              <w:t>Chief Anderson</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D3C" w14:textId="77777777" w:rsidR="008325A6" w:rsidRPr="0031177A" w:rsidRDefault="000A12DD" w:rsidP="0031177A">
            <w:pPr>
              <w:jc w:val="left"/>
              <w:rPr>
                <w:rFonts w:ascii="Times New Roman" w:eastAsia="Times New Roman" w:hAnsi="Times New Roman" w:cs="Times New Roman"/>
                <w:color w:val="000000"/>
                <w:sz w:val="24"/>
                <w:szCs w:val="24"/>
                <w:shd w:val="clear" w:color="auto" w:fill="FFFF00"/>
              </w:rPr>
            </w:pPr>
            <w:r>
              <w:rPr>
                <w:rFonts w:ascii="Times New Roman" w:eastAsia="Times New Roman" w:hAnsi="Times New Roman" w:cs="Times New Roman"/>
                <w:color w:val="000000"/>
                <w:sz w:val="24"/>
                <w:szCs w:val="24"/>
                <w:shd w:val="clear" w:color="auto" w:fill="FFFF00"/>
              </w:rPr>
              <w:t>334-727-8757</w:t>
            </w:r>
          </w:p>
        </w:tc>
      </w:tr>
      <w:tr w:rsidR="008325A6" w:rsidRPr="0031177A" w14:paraId="29E2AD41" w14:textId="77777777" w:rsidTr="00B30C6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AD3E" w14:textId="77777777" w:rsidR="008325A6" w:rsidRDefault="008325A6" w:rsidP="008325A6">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Environmental Safety Officer</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D3F" w14:textId="77777777" w:rsidR="008325A6" w:rsidRDefault="008325A6" w:rsidP="0031177A">
            <w:pPr>
              <w:jc w:val="left"/>
              <w:rPr>
                <w:rFonts w:ascii="Times New Roman" w:eastAsia="Times New Roman" w:hAnsi="Times New Roman" w:cs="Times New Roman"/>
                <w:color w:val="000000"/>
                <w:sz w:val="24"/>
                <w:szCs w:val="24"/>
                <w:shd w:val="clear" w:color="auto" w:fill="FFFF00"/>
              </w:rPr>
            </w:pPr>
            <w:r>
              <w:rPr>
                <w:rFonts w:ascii="Times New Roman" w:eastAsia="Times New Roman" w:hAnsi="Times New Roman" w:cs="Times New Roman"/>
                <w:color w:val="000000"/>
                <w:sz w:val="24"/>
                <w:szCs w:val="24"/>
                <w:shd w:val="clear" w:color="auto" w:fill="FFFF00"/>
              </w:rPr>
              <w:t>Anwar Diop</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D40" w14:textId="77777777" w:rsidR="008325A6" w:rsidRDefault="000A12DD" w:rsidP="0031177A">
            <w:pPr>
              <w:jc w:val="left"/>
              <w:rPr>
                <w:rFonts w:ascii="Times New Roman" w:eastAsia="Times New Roman" w:hAnsi="Times New Roman" w:cs="Times New Roman"/>
                <w:color w:val="000000"/>
                <w:sz w:val="24"/>
                <w:szCs w:val="24"/>
                <w:shd w:val="clear" w:color="auto" w:fill="FFFF00"/>
              </w:rPr>
            </w:pPr>
            <w:r>
              <w:rPr>
                <w:rFonts w:ascii="Times New Roman" w:eastAsia="Times New Roman" w:hAnsi="Times New Roman" w:cs="Times New Roman"/>
                <w:color w:val="000000"/>
                <w:sz w:val="24"/>
                <w:szCs w:val="24"/>
                <w:shd w:val="clear" w:color="auto" w:fill="FFFF00"/>
              </w:rPr>
              <w:t>334-421-8604</w:t>
            </w:r>
          </w:p>
        </w:tc>
      </w:tr>
      <w:tr w:rsidR="008325A6" w:rsidRPr="0031177A" w14:paraId="29E2AD45" w14:textId="77777777" w:rsidTr="00B30C6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AD42" w14:textId="77777777" w:rsidR="008325A6" w:rsidRDefault="008325A6" w:rsidP="008325A6">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CVMNAH Chief Engineer</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D43" w14:textId="77777777" w:rsidR="008325A6" w:rsidRDefault="008325A6" w:rsidP="0031177A">
            <w:pPr>
              <w:jc w:val="left"/>
              <w:rPr>
                <w:rFonts w:ascii="Times New Roman" w:eastAsia="Times New Roman" w:hAnsi="Times New Roman" w:cs="Times New Roman"/>
                <w:color w:val="000000"/>
                <w:sz w:val="24"/>
                <w:szCs w:val="24"/>
                <w:shd w:val="clear" w:color="auto" w:fill="FFFF00"/>
              </w:rPr>
            </w:pPr>
            <w:r>
              <w:rPr>
                <w:rFonts w:ascii="Times New Roman" w:eastAsia="Times New Roman" w:hAnsi="Times New Roman" w:cs="Times New Roman"/>
                <w:color w:val="000000"/>
                <w:sz w:val="24"/>
                <w:szCs w:val="24"/>
                <w:shd w:val="clear" w:color="auto" w:fill="FFFF00"/>
              </w:rPr>
              <w:t>Frank Reid</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D44" w14:textId="77777777" w:rsidR="008325A6" w:rsidRDefault="000A12DD" w:rsidP="008325A6">
            <w:pPr>
              <w:jc w:val="left"/>
              <w:rPr>
                <w:rFonts w:ascii="Times New Roman" w:eastAsia="Times New Roman" w:hAnsi="Times New Roman" w:cs="Times New Roman"/>
                <w:color w:val="000000"/>
                <w:sz w:val="24"/>
                <w:szCs w:val="24"/>
                <w:shd w:val="clear" w:color="auto" w:fill="FFFF00"/>
              </w:rPr>
            </w:pPr>
            <w:r>
              <w:rPr>
                <w:rFonts w:ascii="Times New Roman" w:eastAsia="Times New Roman" w:hAnsi="Times New Roman" w:cs="Times New Roman"/>
                <w:color w:val="000000"/>
                <w:sz w:val="24"/>
                <w:szCs w:val="24"/>
                <w:shd w:val="clear" w:color="auto" w:fill="FFFF00"/>
              </w:rPr>
              <w:t>334-</w:t>
            </w:r>
            <w:r w:rsidR="008325A6">
              <w:rPr>
                <w:rFonts w:ascii="Times New Roman" w:eastAsia="Times New Roman" w:hAnsi="Times New Roman" w:cs="Times New Roman"/>
                <w:color w:val="000000"/>
                <w:sz w:val="24"/>
                <w:szCs w:val="24"/>
                <w:shd w:val="clear" w:color="auto" w:fill="FFFF00"/>
              </w:rPr>
              <w:t>421-1427</w:t>
            </w:r>
          </w:p>
        </w:tc>
      </w:tr>
    </w:tbl>
    <w:p w14:paraId="29E2AD46" w14:textId="77777777" w:rsidR="003105E3" w:rsidRDefault="003105E3" w:rsidP="0031177A">
      <w:pPr>
        <w:jc w:val="left"/>
        <w:rPr>
          <w:rFonts w:ascii="Times New Roman" w:eastAsia="Times New Roman" w:hAnsi="Times New Roman" w:cs="Times New Roman"/>
          <w:b/>
          <w:bCs/>
          <w:sz w:val="24"/>
          <w:szCs w:val="24"/>
        </w:rPr>
      </w:pPr>
    </w:p>
    <w:p w14:paraId="29E2AD47"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Safety and Health Program Administrator.</w:t>
      </w:r>
      <w:r w:rsidRPr="0031177A">
        <w:rPr>
          <w:rFonts w:ascii="Times New Roman" w:eastAsia="Times New Roman" w:hAnsi="Times New Roman" w:cs="Times New Roman"/>
          <w:sz w:val="24"/>
          <w:szCs w:val="24"/>
        </w:rPr>
        <w:t xml:space="preserve"> The Administrator will:</w:t>
      </w:r>
    </w:p>
    <w:p w14:paraId="29E2AD48" w14:textId="77777777" w:rsidR="00B30C66" w:rsidRPr="008325A6" w:rsidRDefault="00B30C66" w:rsidP="00C04026">
      <w:pPr>
        <w:pStyle w:val="ListParagraph"/>
        <w:numPr>
          <w:ilvl w:val="0"/>
          <w:numId w:val="15"/>
        </w:numPr>
        <w:jc w:val="left"/>
        <w:rPr>
          <w:rFonts w:ascii="Times New Roman" w:eastAsia="Times New Roman" w:hAnsi="Times New Roman" w:cs="Times New Roman"/>
          <w:sz w:val="24"/>
          <w:szCs w:val="24"/>
        </w:rPr>
      </w:pPr>
      <w:r w:rsidRPr="008325A6">
        <w:rPr>
          <w:rFonts w:ascii="Times New Roman" w:eastAsia="Times New Roman" w:hAnsi="Times New Roman" w:cs="Times New Roman"/>
          <w:sz w:val="24"/>
          <w:szCs w:val="24"/>
        </w:rPr>
        <w:t xml:space="preserve">Develop and revise, when necessary, the Fire Extinguisher Plan </w:t>
      </w:r>
    </w:p>
    <w:p w14:paraId="29E2AD49" w14:textId="77777777" w:rsidR="00B30C66" w:rsidRPr="008325A6" w:rsidRDefault="00B30C66" w:rsidP="00C04026">
      <w:pPr>
        <w:pStyle w:val="ListParagraph"/>
        <w:numPr>
          <w:ilvl w:val="0"/>
          <w:numId w:val="15"/>
        </w:numPr>
        <w:jc w:val="left"/>
        <w:rPr>
          <w:rFonts w:ascii="Times New Roman" w:eastAsia="Times New Roman" w:hAnsi="Times New Roman" w:cs="Times New Roman"/>
          <w:sz w:val="24"/>
          <w:szCs w:val="24"/>
        </w:rPr>
      </w:pPr>
      <w:r w:rsidRPr="008325A6">
        <w:rPr>
          <w:rFonts w:ascii="Times New Roman" w:eastAsia="Times New Roman" w:hAnsi="Times New Roman" w:cs="Times New Roman"/>
          <w:sz w:val="24"/>
          <w:szCs w:val="24"/>
        </w:rPr>
        <w:t xml:space="preserve">Provide relevant training to personnel who are authorized to use fire extinguishers. </w:t>
      </w:r>
    </w:p>
    <w:p w14:paraId="29E2AD4A" w14:textId="77777777" w:rsidR="00B30C66" w:rsidRPr="008325A6" w:rsidRDefault="00B30C66" w:rsidP="00C04026">
      <w:pPr>
        <w:pStyle w:val="ListParagraph"/>
        <w:numPr>
          <w:ilvl w:val="0"/>
          <w:numId w:val="15"/>
        </w:numPr>
        <w:jc w:val="left"/>
        <w:rPr>
          <w:rFonts w:ascii="Times New Roman" w:eastAsia="Times New Roman" w:hAnsi="Times New Roman" w:cs="Times New Roman"/>
          <w:sz w:val="24"/>
          <w:szCs w:val="24"/>
        </w:rPr>
      </w:pPr>
      <w:r w:rsidRPr="008325A6">
        <w:rPr>
          <w:rFonts w:ascii="Times New Roman" w:eastAsia="Times New Roman" w:hAnsi="Times New Roman" w:cs="Times New Roman"/>
          <w:sz w:val="24"/>
          <w:szCs w:val="24"/>
        </w:rPr>
        <w:t xml:space="preserve">Develop and implement a fire extinguisher maintenance and update schedule </w:t>
      </w:r>
    </w:p>
    <w:p w14:paraId="29E2AD4B" w14:textId="77777777" w:rsidR="00B30C66" w:rsidRPr="008325A6" w:rsidRDefault="00B30C66" w:rsidP="00C04026">
      <w:pPr>
        <w:pStyle w:val="ListParagraph"/>
        <w:numPr>
          <w:ilvl w:val="0"/>
          <w:numId w:val="15"/>
        </w:numPr>
        <w:jc w:val="left"/>
        <w:rPr>
          <w:rFonts w:ascii="Times New Roman" w:eastAsia="Times New Roman" w:hAnsi="Times New Roman" w:cs="Times New Roman"/>
          <w:sz w:val="24"/>
          <w:szCs w:val="24"/>
        </w:rPr>
      </w:pPr>
      <w:r w:rsidRPr="008325A6">
        <w:rPr>
          <w:rFonts w:ascii="Times New Roman" w:eastAsia="Times New Roman" w:hAnsi="Times New Roman" w:cs="Times New Roman"/>
          <w:sz w:val="24"/>
          <w:szCs w:val="24"/>
        </w:rPr>
        <w:t>Take corrective action when needed</w:t>
      </w:r>
    </w:p>
    <w:p w14:paraId="29E2AD4C" w14:textId="77777777" w:rsidR="008325A6" w:rsidRDefault="008325A6" w:rsidP="0031177A">
      <w:pPr>
        <w:jc w:val="left"/>
        <w:rPr>
          <w:rFonts w:ascii="Times New Roman" w:eastAsia="Times New Roman" w:hAnsi="Times New Roman" w:cs="Times New Roman"/>
          <w:b/>
          <w:bCs/>
          <w:sz w:val="24"/>
          <w:szCs w:val="24"/>
        </w:rPr>
      </w:pPr>
    </w:p>
    <w:p w14:paraId="29E2AD4D"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Plant Manager.</w:t>
      </w:r>
      <w:r w:rsidRPr="0031177A">
        <w:rPr>
          <w:rFonts w:ascii="Times New Roman" w:eastAsia="Times New Roman" w:hAnsi="Times New Roman" w:cs="Times New Roman"/>
          <w:sz w:val="24"/>
          <w:szCs w:val="24"/>
        </w:rPr>
        <w:t xml:space="preserve"> The Plant Manager will:</w:t>
      </w:r>
    </w:p>
    <w:p w14:paraId="29E2AD4E" w14:textId="77777777" w:rsidR="00B30C66" w:rsidRPr="0031177A" w:rsidRDefault="00B30C66" w:rsidP="008325A6">
      <w:pPr>
        <w:ind w:firstLine="720"/>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Ensure that only authorized employees use fire extinguishers</w:t>
      </w:r>
    </w:p>
    <w:p w14:paraId="29E2AD4F" w14:textId="77777777" w:rsidR="008325A6" w:rsidRDefault="008325A6" w:rsidP="0031177A">
      <w:pPr>
        <w:jc w:val="left"/>
        <w:rPr>
          <w:rFonts w:ascii="Times New Roman" w:eastAsia="Times New Roman" w:hAnsi="Times New Roman" w:cs="Times New Roman"/>
          <w:b/>
          <w:bCs/>
          <w:i/>
          <w:iCs/>
          <w:sz w:val="24"/>
          <w:szCs w:val="24"/>
        </w:rPr>
      </w:pPr>
    </w:p>
    <w:p w14:paraId="29E2AD50"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i/>
          <w:iCs/>
          <w:sz w:val="24"/>
          <w:szCs w:val="24"/>
        </w:rPr>
        <w:t>Plan Review and Update</w:t>
      </w:r>
    </w:p>
    <w:p w14:paraId="29E2AD51"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The Plan will be reviewed annually. It will be revised when:</w:t>
      </w:r>
    </w:p>
    <w:p w14:paraId="29E2AD52" w14:textId="77777777" w:rsidR="00B30C66" w:rsidRPr="008325A6" w:rsidRDefault="00B30C66" w:rsidP="00C04026">
      <w:pPr>
        <w:pStyle w:val="ListParagraph"/>
        <w:numPr>
          <w:ilvl w:val="0"/>
          <w:numId w:val="15"/>
        </w:numPr>
        <w:jc w:val="left"/>
        <w:rPr>
          <w:rFonts w:ascii="Times New Roman" w:eastAsia="Times New Roman" w:hAnsi="Times New Roman" w:cs="Times New Roman"/>
          <w:sz w:val="24"/>
          <w:szCs w:val="24"/>
        </w:rPr>
      </w:pPr>
      <w:r w:rsidRPr="008325A6">
        <w:rPr>
          <w:rFonts w:ascii="Times New Roman" w:eastAsia="Times New Roman" w:hAnsi="Times New Roman" w:cs="Times New Roman"/>
          <w:sz w:val="24"/>
          <w:szCs w:val="24"/>
        </w:rPr>
        <w:t xml:space="preserve">New fire hazards are introduced to the workplace </w:t>
      </w:r>
    </w:p>
    <w:p w14:paraId="29E2AD53" w14:textId="77777777" w:rsidR="00B30C66" w:rsidRPr="008325A6" w:rsidRDefault="00B30C66" w:rsidP="00C04026">
      <w:pPr>
        <w:pStyle w:val="ListParagraph"/>
        <w:numPr>
          <w:ilvl w:val="0"/>
          <w:numId w:val="15"/>
        </w:numPr>
        <w:jc w:val="left"/>
        <w:rPr>
          <w:rFonts w:ascii="Times New Roman" w:eastAsia="Times New Roman" w:hAnsi="Times New Roman" w:cs="Times New Roman"/>
          <w:sz w:val="24"/>
          <w:szCs w:val="24"/>
        </w:rPr>
      </w:pPr>
      <w:r w:rsidRPr="008325A6">
        <w:rPr>
          <w:rFonts w:ascii="Times New Roman" w:eastAsia="Times New Roman" w:hAnsi="Times New Roman" w:cs="Times New Roman"/>
          <w:sz w:val="24"/>
          <w:szCs w:val="24"/>
        </w:rPr>
        <w:lastRenderedPageBreak/>
        <w:t xml:space="preserve">The regulations change </w:t>
      </w:r>
    </w:p>
    <w:p w14:paraId="29E2AD54" w14:textId="77777777" w:rsidR="00B30C66" w:rsidRPr="008325A6" w:rsidRDefault="00B30C66" w:rsidP="00C04026">
      <w:pPr>
        <w:pStyle w:val="ListParagraph"/>
        <w:numPr>
          <w:ilvl w:val="0"/>
          <w:numId w:val="15"/>
        </w:numPr>
        <w:jc w:val="left"/>
        <w:rPr>
          <w:rFonts w:ascii="Times New Roman" w:eastAsia="Times New Roman" w:hAnsi="Times New Roman" w:cs="Times New Roman"/>
          <w:sz w:val="24"/>
          <w:szCs w:val="24"/>
        </w:rPr>
      </w:pPr>
      <w:r w:rsidRPr="008325A6">
        <w:rPr>
          <w:rFonts w:ascii="Times New Roman" w:eastAsia="Times New Roman" w:hAnsi="Times New Roman" w:cs="Times New Roman"/>
          <w:sz w:val="24"/>
          <w:szCs w:val="24"/>
        </w:rPr>
        <w:t xml:space="preserve">Operations at the facility change that affect accessibility and use of fire extinguishers </w:t>
      </w:r>
    </w:p>
    <w:p w14:paraId="29E2AD55" w14:textId="77777777" w:rsidR="00B30C66" w:rsidRPr="008325A6" w:rsidRDefault="00B30C66" w:rsidP="00C04026">
      <w:pPr>
        <w:pStyle w:val="ListParagraph"/>
        <w:numPr>
          <w:ilvl w:val="0"/>
          <w:numId w:val="15"/>
        </w:numPr>
        <w:jc w:val="left"/>
        <w:rPr>
          <w:rFonts w:ascii="Times New Roman" w:eastAsia="Times New Roman" w:hAnsi="Times New Roman" w:cs="Times New Roman"/>
          <w:sz w:val="24"/>
          <w:szCs w:val="24"/>
        </w:rPr>
      </w:pPr>
      <w:r w:rsidRPr="008325A6">
        <w:rPr>
          <w:rFonts w:ascii="Times New Roman" w:eastAsia="Times New Roman" w:hAnsi="Times New Roman" w:cs="Times New Roman"/>
          <w:sz w:val="24"/>
          <w:szCs w:val="24"/>
        </w:rPr>
        <w:t>Near misses or accidents demonstrate a failure of the Plan</w:t>
      </w:r>
    </w:p>
    <w:p w14:paraId="29E2AD56" w14:textId="77777777" w:rsidR="008325A6" w:rsidRDefault="008325A6" w:rsidP="0031177A">
      <w:pPr>
        <w:jc w:val="left"/>
        <w:rPr>
          <w:rFonts w:ascii="Times New Roman" w:eastAsia="Times New Roman" w:hAnsi="Times New Roman" w:cs="Times New Roman"/>
          <w:b/>
          <w:bCs/>
          <w:sz w:val="24"/>
          <w:szCs w:val="24"/>
        </w:rPr>
      </w:pPr>
    </w:p>
    <w:p w14:paraId="29E2AD57" w14:textId="77777777" w:rsidR="008325A6" w:rsidRDefault="008325A6" w:rsidP="0031177A">
      <w:pPr>
        <w:jc w:val="left"/>
        <w:rPr>
          <w:rFonts w:ascii="Times New Roman" w:eastAsia="Times New Roman" w:hAnsi="Times New Roman" w:cs="Times New Roman"/>
          <w:b/>
          <w:bCs/>
          <w:sz w:val="24"/>
          <w:szCs w:val="24"/>
        </w:rPr>
      </w:pPr>
    </w:p>
    <w:p w14:paraId="29E2AD58"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Definitions</w:t>
      </w:r>
    </w:p>
    <w:p w14:paraId="29E2AD59" w14:textId="77777777" w:rsidR="00B30C66" w:rsidRPr="0031177A" w:rsidRDefault="00B30C66" w:rsidP="007250C5">
      <w:pPr>
        <w:ind w:firstLine="720"/>
        <w:jc w:val="left"/>
        <w:rPr>
          <w:rFonts w:ascii="Times New Roman" w:eastAsia="Times New Roman" w:hAnsi="Times New Roman" w:cs="Times New Roman"/>
          <w:sz w:val="24"/>
          <w:szCs w:val="24"/>
        </w:rPr>
      </w:pPr>
      <w:r w:rsidRPr="0031177A">
        <w:rPr>
          <w:rFonts w:ascii="Times New Roman" w:eastAsia="Times New Roman" w:hAnsi="Times New Roman" w:cs="Times New Roman"/>
          <w:i/>
          <w:iCs/>
          <w:sz w:val="24"/>
          <w:szCs w:val="24"/>
        </w:rPr>
        <w:t>Incipient fire</w:t>
      </w:r>
      <w:r w:rsidRPr="0031177A">
        <w:rPr>
          <w:rFonts w:ascii="Times New Roman" w:eastAsia="Times New Roman" w:hAnsi="Times New Roman" w:cs="Times New Roman"/>
          <w:sz w:val="24"/>
          <w:szCs w:val="24"/>
        </w:rPr>
        <w:t>--a fire in its beginning stage that can be controlled or extinguished with a portable fire extinguisher without the need for protective clothing or breathing apparatus.</w:t>
      </w:r>
    </w:p>
    <w:p w14:paraId="29E2AD5A" w14:textId="77777777" w:rsidR="00B30C66" w:rsidRPr="0031177A" w:rsidRDefault="00B30C66" w:rsidP="007250C5">
      <w:pPr>
        <w:ind w:firstLine="720"/>
        <w:jc w:val="left"/>
        <w:rPr>
          <w:rFonts w:ascii="Times New Roman" w:eastAsia="Times New Roman" w:hAnsi="Times New Roman" w:cs="Times New Roman"/>
          <w:sz w:val="24"/>
          <w:szCs w:val="24"/>
        </w:rPr>
      </w:pPr>
      <w:r w:rsidRPr="0031177A">
        <w:rPr>
          <w:rFonts w:ascii="Times New Roman" w:eastAsia="Times New Roman" w:hAnsi="Times New Roman" w:cs="Times New Roman"/>
          <w:i/>
          <w:iCs/>
          <w:sz w:val="24"/>
          <w:szCs w:val="24"/>
        </w:rPr>
        <w:t>Portable fire extinguisher</w:t>
      </w:r>
      <w:r w:rsidRPr="0031177A">
        <w:rPr>
          <w:rFonts w:ascii="Times New Roman" w:eastAsia="Times New Roman" w:hAnsi="Times New Roman" w:cs="Times New Roman"/>
          <w:sz w:val="24"/>
          <w:szCs w:val="24"/>
        </w:rPr>
        <w:t>--a manually operated, pressurized container that contains an agent that when discharged can extinguish an incipient fire.</w:t>
      </w:r>
    </w:p>
    <w:p w14:paraId="29E2AD5B" w14:textId="77777777" w:rsidR="007250C5" w:rsidRDefault="007250C5" w:rsidP="0031177A">
      <w:pPr>
        <w:jc w:val="left"/>
        <w:rPr>
          <w:rFonts w:ascii="Times New Roman" w:eastAsia="Times New Roman" w:hAnsi="Times New Roman" w:cs="Times New Roman"/>
          <w:b/>
          <w:bCs/>
          <w:sz w:val="24"/>
          <w:szCs w:val="24"/>
        </w:rPr>
      </w:pPr>
    </w:p>
    <w:p w14:paraId="29E2AD5C"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Portable Fire Extinguisher Use</w:t>
      </w:r>
    </w:p>
    <w:p w14:paraId="29E2AD5D" w14:textId="77777777" w:rsidR="007250C5" w:rsidRDefault="007250C5" w:rsidP="0031177A">
      <w:pPr>
        <w:jc w:val="left"/>
        <w:rPr>
          <w:rFonts w:ascii="Times New Roman" w:eastAsia="Times New Roman" w:hAnsi="Times New Roman" w:cs="Times New Roman"/>
          <w:sz w:val="24"/>
          <w:szCs w:val="24"/>
        </w:rPr>
      </w:pPr>
    </w:p>
    <w:p w14:paraId="29E2AD5E"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Portable fire extinguishers are provided for use by designated employees as authorized and trained to use them to fight incipient fires. All other employees must evacuate immediately upon the sounding of a fire alarm or when instructed by authorized personnel.</w:t>
      </w:r>
    </w:p>
    <w:p w14:paraId="29E2AD5F" w14:textId="77777777" w:rsidR="007250C5" w:rsidRDefault="007250C5" w:rsidP="0031177A">
      <w:pPr>
        <w:jc w:val="left"/>
        <w:rPr>
          <w:rFonts w:ascii="Times New Roman" w:eastAsia="Times New Roman" w:hAnsi="Times New Roman" w:cs="Times New Roman"/>
          <w:b/>
          <w:bCs/>
          <w:sz w:val="24"/>
          <w:szCs w:val="24"/>
        </w:rPr>
      </w:pPr>
    </w:p>
    <w:p w14:paraId="29E2AD60"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Selection, Types and Locations of Portable Fire Extinguishers</w:t>
      </w:r>
    </w:p>
    <w:p w14:paraId="29E2AD61"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i/>
          <w:iCs/>
          <w:sz w:val="24"/>
          <w:szCs w:val="24"/>
        </w:rPr>
        <w:t>Selection</w:t>
      </w:r>
    </w:p>
    <w:p w14:paraId="29E2AD62"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Portable fire extinguishers have been selected and distributed at the facility by </w:t>
      </w:r>
      <w:r w:rsidR="007250C5">
        <w:rPr>
          <w:rFonts w:ascii="Times New Roman" w:eastAsia="Times New Roman" w:hAnsi="Times New Roman" w:cs="Times New Roman"/>
          <w:sz w:val="24"/>
          <w:szCs w:val="24"/>
        </w:rPr>
        <w:t xml:space="preserve">the Environmental Safety Officer or Chief Engineer for CVMNAH </w:t>
      </w:r>
      <w:r w:rsidRPr="0031177A">
        <w:rPr>
          <w:rFonts w:ascii="Times New Roman" w:eastAsia="Times New Roman" w:hAnsi="Times New Roman" w:cs="Times New Roman"/>
          <w:sz w:val="24"/>
          <w:szCs w:val="24"/>
        </w:rPr>
        <w:t>on the basis of the types of anticipated workplace fires and on the size and degree of hazard that would affect their use.</w:t>
      </w:r>
    </w:p>
    <w:p w14:paraId="29E2AD63" w14:textId="77777777" w:rsidR="007250C5" w:rsidRDefault="007250C5" w:rsidP="0031177A">
      <w:pPr>
        <w:jc w:val="left"/>
        <w:rPr>
          <w:rFonts w:ascii="Times New Roman" w:eastAsia="Times New Roman" w:hAnsi="Times New Roman" w:cs="Times New Roman"/>
          <w:b/>
          <w:bCs/>
          <w:i/>
          <w:iCs/>
          <w:sz w:val="24"/>
          <w:szCs w:val="24"/>
        </w:rPr>
      </w:pPr>
    </w:p>
    <w:p w14:paraId="29E2AD64"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i/>
          <w:iCs/>
          <w:sz w:val="24"/>
          <w:szCs w:val="24"/>
        </w:rPr>
        <w:t>Types and Ratings</w:t>
      </w:r>
    </w:p>
    <w:p w14:paraId="29E2AD65"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This facility maintains </w:t>
      </w:r>
      <w:r w:rsidR="007E1B54">
        <w:rPr>
          <w:rFonts w:ascii="Times New Roman" w:eastAsia="Times New Roman" w:hAnsi="Times New Roman" w:cs="Times New Roman"/>
          <w:sz w:val="24"/>
          <w:szCs w:val="24"/>
        </w:rPr>
        <w:t xml:space="preserve">Type ABC U.L. (Underwriters Laboratories) – </w:t>
      </w:r>
      <w:r w:rsidRPr="0031177A">
        <w:rPr>
          <w:rFonts w:ascii="Times New Roman" w:eastAsia="Times New Roman" w:hAnsi="Times New Roman" w:cs="Times New Roman"/>
          <w:sz w:val="24"/>
          <w:szCs w:val="24"/>
        </w:rPr>
        <w:t>approved extinguishers for the following types of potential fires:</w:t>
      </w:r>
    </w:p>
    <w:p w14:paraId="29E2AD66" w14:textId="77777777" w:rsidR="000A78B3" w:rsidRDefault="000A78B3" w:rsidP="0031177A">
      <w:pPr>
        <w:jc w:val="left"/>
        <w:rPr>
          <w:rFonts w:ascii="Times New Roman" w:eastAsia="Times New Roman" w:hAnsi="Times New Roman" w:cs="Times New Roman"/>
          <w:sz w:val="24"/>
          <w:szCs w:val="24"/>
        </w:rPr>
      </w:pPr>
    </w:p>
    <w:p w14:paraId="29E2AD67" w14:textId="77777777" w:rsidR="00B30C66" w:rsidRPr="000A78B3" w:rsidRDefault="00B30C66" w:rsidP="00C04026">
      <w:pPr>
        <w:pStyle w:val="ListParagraph"/>
        <w:numPr>
          <w:ilvl w:val="0"/>
          <w:numId w:val="16"/>
        </w:numPr>
        <w:jc w:val="left"/>
        <w:rPr>
          <w:rFonts w:ascii="Times New Roman" w:eastAsia="Times New Roman" w:hAnsi="Times New Roman" w:cs="Times New Roman"/>
          <w:sz w:val="24"/>
          <w:szCs w:val="24"/>
        </w:rPr>
      </w:pPr>
      <w:r w:rsidRPr="000A78B3">
        <w:rPr>
          <w:rFonts w:ascii="Times New Roman" w:eastAsia="Times New Roman" w:hAnsi="Times New Roman" w:cs="Times New Roman"/>
          <w:sz w:val="24"/>
          <w:szCs w:val="24"/>
        </w:rPr>
        <w:t>Type A—ordinary combustibles such as wood, cloth, paper, rubber and many plastics</w:t>
      </w:r>
    </w:p>
    <w:p w14:paraId="29E2AD68" w14:textId="77777777" w:rsidR="00B30C66" w:rsidRPr="000A78B3" w:rsidRDefault="00B30C66" w:rsidP="00C04026">
      <w:pPr>
        <w:pStyle w:val="ListParagraph"/>
        <w:numPr>
          <w:ilvl w:val="0"/>
          <w:numId w:val="16"/>
        </w:numPr>
        <w:jc w:val="left"/>
        <w:rPr>
          <w:rFonts w:ascii="Times New Roman" w:eastAsia="Times New Roman" w:hAnsi="Times New Roman" w:cs="Times New Roman"/>
          <w:sz w:val="24"/>
          <w:szCs w:val="24"/>
        </w:rPr>
      </w:pPr>
      <w:r w:rsidRPr="000A78B3">
        <w:rPr>
          <w:rFonts w:ascii="Times New Roman" w:eastAsia="Times New Roman" w:hAnsi="Times New Roman" w:cs="Times New Roman"/>
          <w:sz w:val="24"/>
          <w:szCs w:val="24"/>
        </w:rPr>
        <w:t>Type B—flammable liquids, such as gasoline, oil, grease, tar, oil-based paint, lacquer, and flammable gas</w:t>
      </w:r>
    </w:p>
    <w:p w14:paraId="29E2AD69" w14:textId="77777777" w:rsidR="00B30C66" w:rsidRPr="000A78B3" w:rsidRDefault="00B30C66" w:rsidP="00C04026">
      <w:pPr>
        <w:pStyle w:val="ListParagraph"/>
        <w:numPr>
          <w:ilvl w:val="0"/>
          <w:numId w:val="16"/>
        </w:numPr>
        <w:jc w:val="left"/>
        <w:rPr>
          <w:rFonts w:ascii="Times New Roman" w:eastAsia="Times New Roman" w:hAnsi="Times New Roman" w:cs="Times New Roman"/>
          <w:sz w:val="24"/>
          <w:szCs w:val="24"/>
        </w:rPr>
      </w:pPr>
      <w:r w:rsidRPr="000A78B3">
        <w:rPr>
          <w:rFonts w:ascii="Times New Roman" w:eastAsia="Times New Roman" w:hAnsi="Times New Roman" w:cs="Times New Roman"/>
          <w:sz w:val="24"/>
          <w:szCs w:val="24"/>
        </w:rPr>
        <w:t>Type C—energized electrical equipment, including wiring, fuse boxes, circuit breakers, machinery and appliances</w:t>
      </w:r>
    </w:p>
    <w:p w14:paraId="29E2AD6A" w14:textId="77777777" w:rsidR="000A78B3" w:rsidRDefault="000A78B3" w:rsidP="0031177A">
      <w:pPr>
        <w:jc w:val="left"/>
        <w:rPr>
          <w:rFonts w:ascii="Times New Roman" w:eastAsia="Times New Roman" w:hAnsi="Times New Roman" w:cs="Times New Roman"/>
          <w:sz w:val="24"/>
          <w:szCs w:val="24"/>
        </w:rPr>
      </w:pPr>
    </w:p>
    <w:p w14:paraId="29E2AD6B"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i/>
          <w:iCs/>
          <w:sz w:val="24"/>
          <w:szCs w:val="24"/>
        </w:rPr>
        <w:t>Locations</w:t>
      </w:r>
    </w:p>
    <w:p w14:paraId="29E2AD6C" w14:textId="77777777" w:rsidR="00B30C66" w:rsidRPr="0031177A" w:rsidRDefault="00B30C66" w:rsidP="007E1B54">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Portable fire extinguishers are located in or in close proximity </w:t>
      </w:r>
      <w:r w:rsidR="007E1B54">
        <w:rPr>
          <w:rFonts w:ascii="Times New Roman" w:eastAsia="Times New Roman" w:hAnsi="Times New Roman" w:cs="Times New Roman"/>
          <w:sz w:val="24"/>
          <w:szCs w:val="24"/>
        </w:rPr>
        <w:t xml:space="preserve">(within 50 feet) </w:t>
      </w:r>
      <w:r w:rsidRPr="0031177A">
        <w:rPr>
          <w:rFonts w:ascii="Times New Roman" w:eastAsia="Times New Roman" w:hAnsi="Times New Roman" w:cs="Times New Roman"/>
          <w:sz w:val="24"/>
          <w:szCs w:val="24"/>
        </w:rPr>
        <w:t>to all fire h</w:t>
      </w:r>
      <w:r w:rsidR="007E1B54">
        <w:rPr>
          <w:rFonts w:ascii="Times New Roman" w:eastAsia="Times New Roman" w:hAnsi="Times New Roman" w:cs="Times New Roman"/>
          <w:sz w:val="24"/>
          <w:szCs w:val="24"/>
        </w:rPr>
        <w:t>azard areas</w:t>
      </w:r>
    </w:p>
    <w:p w14:paraId="29E2AD6D" w14:textId="77777777" w:rsidR="000A78B3" w:rsidRDefault="000A78B3" w:rsidP="0031177A">
      <w:pPr>
        <w:jc w:val="left"/>
        <w:rPr>
          <w:rFonts w:ascii="Times New Roman" w:eastAsia="Times New Roman" w:hAnsi="Times New Roman" w:cs="Times New Roman"/>
          <w:b/>
          <w:bCs/>
          <w:sz w:val="24"/>
          <w:szCs w:val="24"/>
        </w:rPr>
      </w:pPr>
    </w:p>
    <w:p w14:paraId="29E2AD6E"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Fire Extinguisher Operating Procedures</w:t>
      </w:r>
    </w:p>
    <w:p w14:paraId="29E2AD6F" w14:textId="77777777" w:rsidR="00B30C66" w:rsidRPr="0031177A" w:rsidRDefault="00BB5167" w:rsidP="0031177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00B30C66" w:rsidRPr="0031177A">
        <w:rPr>
          <w:rFonts w:ascii="Times New Roman" w:eastAsia="Times New Roman" w:hAnsi="Times New Roman" w:cs="Times New Roman"/>
          <w:sz w:val="24"/>
          <w:szCs w:val="24"/>
        </w:rPr>
        <w:t>mployees will implement the pull-aim-squeeze-sweep (PASS) system for extinguishing incipient fires. Each employee will determine whether he or she is capable of fighting a fire on a case-by-case basis.</w:t>
      </w:r>
    </w:p>
    <w:p w14:paraId="29E2AD70"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Following are the basic required conditions under which an employee may fight an incipient fire:</w:t>
      </w:r>
    </w:p>
    <w:p w14:paraId="29E2AD71" w14:textId="77777777" w:rsidR="00B30C66" w:rsidRPr="00BB5167" w:rsidRDefault="00B30C66" w:rsidP="00C04026">
      <w:pPr>
        <w:pStyle w:val="ListParagraph"/>
        <w:numPr>
          <w:ilvl w:val="0"/>
          <w:numId w:val="16"/>
        </w:numPr>
        <w:jc w:val="left"/>
        <w:rPr>
          <w:rFonts w:ascii="Times New Roman" w:eastAsia="Times New Roman" w:hAnsi="Times New Roman" w:cs="Times New Roman"/>
          <w:sz w:val="24"/>
          <w:szCs w:val="24"/>
        </w:rPr>
      </w:pPr>
      <w:r w:rsidRPr="00BB5167">
        <w:rPr>
          <w:rFonts w:ascii="Times New Roman" w:eastAsia="Times New Roman" w:hAnsi="Times New Roman" w:cs="Times New Roman"/>
          <w:sz w:val="24"/>
          <w:szCs w:val="24"/>
        </w:rPr>
        <w:t xml:space="preserve">The fire is small and at its beginning stage </w:t>
      </w:r>
    </w:p>
    <w:p w14:paraId="29E2AD72" w14:textId="77777777" w:rsidR="00B30C66" w:rsidRPr="00BB5167" w:rsidRDefault="00B30C66" w:rsidP="00C04026">
      <w:pPr>
        <w:pStyle w:val="ListParagraph"/>
        <w:numPr>
          <w:ilvl w:val="0"/>
          <w:numId w:val="16"/>
        </w:numPr>
        <w:jc w:val="left"/>
        <w:rPr>
          <w:rFonts w:ascii="Times New Roman" w:eastAsia="Times New Roman" w:hAnsi="Times New Roman" w:cs="Times New Roman"/>
          <w:sz w:val="24"/>
          <w:szCs w:val="24"/>
        </w:rPr>
      </w:pPr>
      <w:r w:rsidRPr="00BB5167">
        <w:rPr>
          <w:rFonts w:ascii="Times New Roman" w:eastAsia="Times New Roman" w:hAnsi="Times New Roman" w:cs="Times New Roman"/>
          <w:sz w:val="24"/>
          <w:szCs w:val="24"/>
        </w:rPr>
        <w:t xml:space="preserve">Heavy smoke is not present </w:t>
      </w:r>
    </w:p>
    <w:p w14:paraId="29E2AD73" w14:textId="77777777" w:rsidR="00B30C66" w:rsidRPr="00BB5167" w:rsidRDefault="00B30C66" w:rsidP="00C04026">
      <w:pPr>
        <w:pStyle w:val="ListParagraph"/>
        <w:numPr>
          <w:ilvl w:val="0"/>
          <w:numId w:val="16"/>
        </w:numPr>
        <w:jc w:val="left"/>
        <w:rPr>
          <w:rFonts w:ascii="Times New Roman" w:eastAsia="Times New Roman" w:hAnsi="Times New Roman" w:cs="Times New Roman"/>
          <w:sz w:val="24"/>
          <w:szCs w:val="24"/>
        </w:rPr>
      </w:pPr>
      <w:r w:rsidRPr="00BB5167">
        <w:rPr>
          <w:rFonts w:ascii="Times New Roman" w:eastAsia="Times New Roman" w:hAnsi="Times New Roman" w:cs="Times New Roman"/>
          <w:sz w:val="24"/>
          <w:szCs w:val="24"/>
        </w:rPr>
        <w:t xml:space="preserve">An appropriate fire extinguisher is readily available </w:t>
      </w:r>
    </w:p>
    <w:p w14:paraId="29E2AD74" w14:textId="77777777" w:rsidR="00B30C66" w:rsidRPr="00BB5167" w:rsidRDefault="00B30C66" w:rsidP="00C04026">
      <w:pPr>
        <w:pStyle w:val="ListParagraph"/>
        <w:numPr>
          <w:ilvl w:val="0"/>
          <w:numId w:val="16"/>
        </w:numPr>
        <w:jc w:val="left"/>
        <w:rPr>
          <w:rFonts w:ascii="Times New Roman" w:eastAsia="Times New Roman" w:hAnsi="Times New Roman" w:cs="Times New Roman"/>
          <w:sz w:val="24"/>
          <w:szCs w:val="24"/>
        </w:rPr>
      </w:pPr>
      <w:r w:rsidRPr="00BB5167">
        <w:rPr>
          <w:rFonts w:ascii="Times New Roman" w:eastAsia="Times New Roman" w:hAnsi="Times New Roman" w:cs="Times New Roman"/>
          <w:sz w:val="24"/>
          <w:szCs w:val="24"/>
        </w:rPr>
        <w:t>There is an unblocked exit immediately available for evacuation</w:t>
      </w:r>
    </w:p>
    <w:p w14:paraId="29E2AD75"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lastRenderedPageBreak/>
        <w:t xml:space="preserve">One or more employees are authorized to get hold of the nearest appropriate extinguisher(s), move to a position upwind of the fire if the air is moving, and operate the extinguisher following the </w:t>
      </w:r>
      <w:r w:rsidRPr="0031177A">
        <w:rPr>
          <w:rFonts w:ascii="Times New Roman" w:eastAsia="Times New Roman" w:hAnsi="Times New Roman" w:cs="Times New Roman"/>
          <w:b/>
          <w:bCs/>
          <w:sz w:val="24"/>
          <w:szCs w:val="24"/>
        </w:rPr>
        <w:t>PASS</w:t>
      </w:r>
      <w:r w:rsidRPr="0031177A">
        <w:rPr>
          <w:rFonts w:ascii="Times New Roman" w:eastAsia="Times New Roman" w:hAnsi="Times New Roman" w:cs="Times New Roman"/>
          <w:sz w:val="24"/>
          <w:szCs w:val="24"/>
        </w:rPr>
        <w:t xml:space="preserve"> procedure:</w:t>
      </w:r>
    </w:p>
    <w:p w14:paraId="29E2AD76" w14:textId="77777777" w:rsidR="00B30C66" w:rsidRPr="00BB5167" w:rsidRDefault="00B30C66" w:rsidP="00C04026">
      <w:pPr>
        <w:pStyle w:val="ListParagraph"/>
        <w:numPr>
          <w:ilvl w:val="0"/>
          <w:numId w:val="17"/>
        </w:numPr>
        <w:jc w:val="left"/>
        <w:rPr>
          <w:rFonts w:ascii="Times New Roman" w:eastAsia="Times New Roman" w:hAnsi="Times New Roman" w:cs="Times New Roman"/>
          <w:sz w:val="24"/>
          <w:szCs w:val="24"/>
        </w:rPr>
      </w:pPr>
      <w:r w:rsidRPr="00BB5167">
        <w:rPr>
          <w:rFonts w:ascii="Times New Roman" w:eastAsia="Times New Roman" w:hAnsi="Times New Roman" w:cs="Times New Roman"/>
          <w:b/>
          <w:bCs/>
          <w:sz w:val="24"/>
          <w:szCs w:val="24"/>
        </w:rPr>
        <w:t>P</w:t>
      </w:r>
      <w:r w:rsidRPr="00BB5167">
        <w:rPr>
          <w:rFonts w:ascii="Times New Roman" w:eastAsia="Times New Roman" w:hAnsi="Times New Roman" w:cs="Times New Roman"/>
          <w:sz w:val="24"/>
          <w:szCs w:val="24"/>
        </w:rPr>
        <w:t xml:space="preserve">--Pull the pin located in the extinguisher’s handle. </w:t>
      </w:r>
    </w:p>
    <w:p w14:paraId="29E2AD77" w14:textId="77777777" w:rsidR="00B30C66" w:rsidRPr="00BB5167" w:rsidRDefault="00B30C66" w:rsidP="00C04026">
      <w:pPr>
        <w:pStyle w:val="ListParagraph"/>
        <w:numPr>
          <w:ilvl w:val="0"/>
          <w:numId w:val="17"/>
        </w:numPr>
        <w:jc w:val="left"/>
        <w:rPr>
          <w:rFonts w:ascii="Times New Roman" w:eastAsia="Times New Roman" w:hAnsi="Times New Roman" w:cs="Times New Roman"/>
          <w:sz w:val="24"/>
          <w:szCs w:val="24"/>
        </w:rPr>
      </w:pPr>
      <w:r w:rsidRPr="00BB5167">
        <w:rPr>
          <w:rFonts w:ascii="Times New Roman" w:eastAsia="Times New Roman" w:hAnsi="Times New Roman" w:cs="Times New Roman"/>
          <w:b/>
          <w:bCs/>
          <w:sz w:val="24"/>
          <w:szCs w:val="24"/>
        </w:rPr>
        <w:t>A</w:t>
      </w:r>
      <w:r w:rsidRPr="00BB5167">
        <w:rPr>
          <w:rFonts w:ascii="Times New Roman" w:eastAsia="Times New Roman" w:hAnsi="Times New Roman" w:cs="Times New Roman"/>
          <w:sz w:val="24"/>
          <w:szCs w:val="24"/>
        </w:rPr>
        <w:t xml:space="preserve">--Aim the nozzle at the base of the fire. </w:t>
      </w:r>
    </w:p>
    <w:p w14:paraId="29E2AD78" w14:textId="77777777" w:rsidR="00B30C66" w:rsidRPr="00BB5167" w:rsidRDefault="00B30C66" w:rsidP="00C04026">
      <w:pPr>
        <w:pStyle w:val="ListParagraph"/>
        <w:numPr>
          <w:ilvl w:val="0"/>
          <w:numId w:val="17"/>
        </w:numPr>
        <w:jc w:val="left"/>
        <w:rPr>
          <w:rFonts w:ascii="Times New Roman" w:eastAsia="Times New Roman" w:hAnsi="Times New Roman" w:cs="Times New Roman"/>
          <w:sz w:val="24"/>
          <w:szCs w:val="24"/>
        </w:rPr>
      </w:pPr>
      <w:r w:rsidRPr="00BB5167">
        <w:rPr>
          <w:rFonts w:ascii="Times New Roman" w:eastAsia="Times New Roman" w:hAnsi="Times New Roman" w:cs="Times New Roman"/>
          <w:b/>
          <w:bCs/>
          <w:sz w:val="24"/>
          <w:szCs w:val="24"/>
        </w:rPr>
        <w:t>S</w:t>
      </w:r>
      <w:r w:rsidRPr="00BB5167">
        <w:rPr>
          <w:rFonts w:ascii="Times New Roman" w:eastAsia="Times New Roman" w:hAnsi="Times New Roman" w:cs="Times New Roman"/>
          <w:sz w:val="24"/>
          <w:szCs w:val="24"/>
        </w:rPr>
        <w:t xml:space="preserve">--Squeeze the lever or handle. </w:t>
      </w:r>
    </w:p>
    <w:p w14:paraId="29E2AD79" w14:textId="77777777" w:rsidR="00B30C66" w:rsidRPr="00BB5167" w:rsidRDefault="00B30C66" w:rsidP="00C04026">
      <w:pPr>
        <w:pStyle w:val="ListParagraph"/>
        <w:numPr>
          <w:ilvl w:val="0"/>
          <w:numId w:val="17"/>
        </w:numPr>
        <w:jc w:val="left"/>
        <w:rPr>
          <w:rFonts w:ascii="Times New Roman" w:eastAsia="Times New Roman" w:hAnsi="Times New Roman" w:cs="Times New Roman"/>
          <w:sz w:val="24"/>
          <w:szCs w:val="24"/>
        </w:rPr>
      </w:pPr>
      <w:r w:rsidRPr="00BB5167">
        <w:rPr>
          <w:rFonts w:ascii="Times New Roman" w:eastAsia="Times New Roman" w:hAnsi="Times New Roman" w:cs="Times New Roman"/>
          <w:b/>
          <w:bCs/>
          <w:sz w:val="24"/>
          <w:szCs w:val="24"/>
        </w:rPr>
        <w:t>S</w:t>
      </w:r>
      <w:r w:rsidRPr="00BB5167">
        <w:rPr>
          <w:rFonts w:ascii="Times New Roman" w:eastAsia="Times New Roman" w:hAnsi="Times New Roman" w:cs="Times New Roman"/>
          <w:sz w:val="24"/>
          <w:szCs w:val="24"/>
        </w:rPr>
        <w:t>--Sweep from side to side at the base of the fire until the fire is out or the canister is empty.</w:t>
      </w:r>
    </w:p>
    <w:p w14:paraId="29E2AD7A" w14:textId="77777777" w:rsidR="00BB5167" w:rsidRDefault="00BB5167" w:rsidP="0031177A">
      <w:pPr>
        <w:jc w:val="left"/>
        <w:rPr>
          <w:rFonts w:ascii="Times New Roman" w:eastAsia="Times New Roman" w:hAnsi="Times New Roman" w:cs="Times New Roman"/>
          <w:b/>
          <w:bCs/>
          <w:i/>
          <w:iCs/>
          <w:sz w:val="24"/>
          <w:szCs w:val="24"/>
        </w:rPr>
      </w:pPr>
    </w:p>
    <w:p w14:paraId="29E2AD7B"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i/>
          <w:iCs/>
          <w:sz w:val="24"/>
          <w:szCs w:val="24"/>
        </w:rPr>
        <w:t>Safety Precautions</w:t>
      </w:r>
    </w:p>
    <w:p w14:paraId="29E2AD7C"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Employees will evaluate the risks of fighting an incipient fire before attempting to extinguish it.</w:t>
      </w:r>
    </w:p>
    <w:p w14:paraId="29E2AD7D" w14:textId="77777777" w:rsidR="00BB5167" w:rsidRDefault="00BB5167" w:rsidP="0031177A">
      <w:pPr>
        <w:jc w:val="left"/>
        <w:rPr>
          <w:rFonts w:ascii="Times New Roman" w:eastAsia="Times New Roman" w:hAnsi="Times New Roman" w:cs="Times New Roman"/>
          <w:b/>
          <w:bCs/>
          <w:sz w:val="24"/>
          <w:szCs w:val="24"/>
        </w:rPr>
      </w:pPr>
    </w:p>
    <w:p w14:paraId="29E2AD7E"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Escape if the fire grows.</w:t>
      </w:r>
      <w:r w:rsidRPr="0031177A">
        <w:rPr>
          <w:rFonts w:ascii="Times New Roman" w:eastAsia="Times New Roman" w:hAnsi="Times New Roman" w:cs="Times New Roman"/>
          <w:sz w:val="24"/>
          <w:szCs w:val="24"/>
        </w:rPr>
        <w:t xml:space="preserve"> If employees elect to put out a fire and it grows too large to control, they will immediately escape through the nearest exit, and close--but NEVER LOCK--the door behind them if possible.</w:t>
      </w:r>
    </w:p>
    <w:p w14:paraId="29E2AD7F" w14:textId="77777777" w:rsidR="00BB5167" w:rsidRDefault="00BB5167" w:rsidP="0031177A">
      <w:pPr>
        <w:jc w:val="left"/>
        <w:rPr>
          <w:rFonts w:ascii="Times New Roman" w:eastAsia="Times New Roman" w:hAnsi="Times New Roman" w:cs="Times New Roman"/>
          <w:b/>
          <w:bCs/>
          <w:sz w:val="24"/>
          <w:szCs w:val="24"/>
        </w:rPr>
      </w:pPr>
    </w:p>
    <w:p w14:paraId="29E2AD80"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Keep away from hazardous substances.</w:t>
      </w:r>
      <w:r w:rsidRPr="0031177A">
        <w:rPr>
          <w:rFonts w:ascii="Times New Roman" w:eastAsia="Times New Roman" w:hAnsi="Times New Roman" w:cs="Times New Roman"/>
          <w:sz w:val="24"/>
          <w:szCs w:val="24"/>
        </w:rPr>
        <w:t xml:space="preserve"> When hazardous substances are involved, smoke and gases released from a fire can be toxic, so employees should never attempt to put out a fire if they have any doubts about their own safety and health. If they have any doubts, employees will evacuate the area and wait for emergency responders who have the proper equipment and are trained in fire-fighting procedures.</w:t>
      </w:r>
    </w:p>
    <w:p w14:paraId="29E2AD81" w14:textId="77777777" w:rsidR="00BB5167" w:rsidRDefault="00BB5167" w:rsidP="0031177A">
      <w:pPr>
        <w:jc w:val="left"/>
        <w:rPr>
          <w:rFonts w:ascii="Times New Roman" w:eastAsia="Times New Roman" w:hAnsi="Times New Roman" w:cs="Times New Roman"/>
          <w:b/>
          <w:bCs/>
          <w:sz w:val="24"/>
          <w:szCs w:val="24"/>
        </w:rPr>
      </w:pPr>
    </w:p>
    <w:p w14:paraId="29E2AD82"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Inspection, Maintenance, and Testing</w:t>
      </w:r>
    </w:p>
    <w:p w14:paraId="29E2AD83"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All portable fire extinguishers will be maintained in a fully charged and operable condition and kept in their designated places at all times except during use.</w:t>
      </w:r>
    </w:p>
    <w:p w14:paraId="29E2AD84" w14:textId="77777777" w:rsidR="00BB5167" w:rsidRDefault="00BB5167" w:rsidP="0031177A">
      <w:pPr>
        <w:jc w:val="left"/>
        <w:rPr>
          <w:rFonts w:ascii="Times New Roman" w:eastAsia="Times New Roman" w:hAnsi="Times New Roman" w:cs="Times New Roman"/>
          <w:b/>
          <w:bCs/>
          <w:i/>
          <w:iCs/>
          <w:sz w:val="24"/>
          <w:szCs w:val="24"/>
        </w:rPr>
      </w:pPr>
    </w:p>
    <w:p w14:paraId="29E2AD85"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i/>
          <w:iCs/>
          <w:sz w:val="24"/>
          <w:szCs w:val="24"/>
        </w:rPr>
        <w:t>Inspection and Maintenance</w:t>
      </w:r>
    </w:p>
    <w:p w14:paraId="29E2AD86" w14:textId="77777777" w:rsidR="00B30C66" w:rsidRPr="0031177A" w:rsidRDefault="00BB5167" w:rsidP="0031177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Office of Environmental Safety </w:t>
      </w:r>
      <w:r w:rsidR="00B30C66" w:rsidRPr="0031177A">
        <w:rPr>
          <w:rFonts w:ascii="Times New Roman" w:eastAsia="Times New Roman" w:hAnsi="Times New Roman" w:cs="Times New Roman"/>
          <w:sz w:val="24"/>
          <w:szCs w:val="24"/>
        </w:rPr>
        <w:t xml:space="preserve">will </w:t>
      </w:r>
      <w:r>
        <w:rPr>
          <w:rFonts w:ascii="Times New Roman" w:eastAsia="Times New Roman" w:hAnsi="Times New Roman" w:cs="Times New Roman"/>
          <w:sz w:val="24"/>
          <w:szCs w:val="24"/>
        </w:rPr>
        <w:t xml:space="preserve">contract with the local fire department to </w:t>
      </w:r>
      <w:r w:rsidR="00B30C66" w:rsidRPr="0031177A">
        <w:rPr>
          <w:rFonts w:ascii="Times New Roman" w:eastAsia="Times New Roman" w:hAnsi="Times New Roman" w:cs="Times New Roman"/>
          <w:sz w:val="24"/>
          <w:szCs w:val="24"/>
        </w:rPr>
        <w:t xml:space="preserve">visually inspect all portable fire extinguishers </w:t>
      </w:r>
      <w:r>
        <w:rPr>
          <w:rFonts w:ascii="Times New Roman" w:eastAsia="Times New Roman" w:hAnsi="Times New Roman" w:cs="Times New Roman"/>
          <w:color w:val="000000"/>
          <w:sz w:val="24"/>
          <w:szCs w:val="24"/>
          <w:shd w:val="clear" w:color="auto" w:fill="FFFF00"/>
        </w:rPr>
        <w:t>annually</w:t>
      </w:r>
      <w:r w:rsidR="00B30C66" w:rsidRPr="0031177A">
        <w:rPr>
          <w:rFonts w:ascii="Times New Roman" w:eastAsia="Times New Roman" w:hAnsi="Times New Roman" w:cs="Times New Roman"/>
          <w:sz w:val="24"/>
          <w:szCs w:val="24"/>
        </w:rPr>
        <w:t xml:space="preserve"> according to the following guidelines:</w:t>
      </w:r>
    </w:p>
    <w:p w14:paraId="29E2AD87" w14:textId="77777777" w:rsidR="00B30C66" w:rsidRPr="00BB5167" w:rsidRDefault="00B30C66" w:rsidP="00C04026">
      <w:pPr>
        <w:pStyle w:val="ListParagraph"/>
        <w:numPr>
          <w:ilvl w:val="0"/>
          <w:numId w:val="16"/>
        </w:numPr>
        <w:jc w:val="left"/>
        <w:rPr>
          <w:rFonts w:ascii="Times New Roman" w:eastAsia="Times New Roman" w:hAnsi="Times New Roman" w:cs="Times New Roman"/>
          <w:sz w:val="24"/>
          <w:szCs w:val="24"/>
        </w:rPr>
      </w:pPr>
      <w:r w:rsidRPr="00BB5167">
        <w:rPr>
          <w:rFonts w:ascii="Times New Roman" w:eastAsia="Times New Roman" w:hAnsi="Times New Roman" w:cs="Times New Roman"/>
          <w:sz w:val="24"/>
          <w:szCs w:val="24"/>
        </w:rPr>
        <w:t xml:space="preserve">Extinguishers must be located in their designated location, secured properly and the proper type for the hazard area. </w:t>
      </w:r>
    </w:p>
    <w:p w14:paraId="29E2AD88" w14:textId="77777777" w:rsidR="00B30C66" w:rsidRPr="00BB5167" w:rsidRDefault="00B30C66" w:rsidP="00C04026">
      <w:pPr>
        <w:pStyle w:val="ListParagraph"/>
        <w:numPr>
          <w:ilvl w:val="0"/>
          <w:numId w:val="16"/>
        </w:numPr>
        <w:jc w:val="left"/>
        <w:rPr>
          <w:rFonts w:ascii="Times New Roman" w:eastAsia="Times New Roman" w:hAnsi="Times New Roman" w:cs="Times New Roman"/>
          <w:sz w:val="24"/>
          <w:szCs w:val="24"/>
        </w:rPr>
      </w:pPr>
      <w:r w:rsidRPr="00BB5167">
        <w:rPr>
          <w:rFonts w:ascii="Times New Roman" w:eastAsia="Times New Roman" w:hAnsi="Times New Roman" w:cs="Times New Roman"/>
          <w:sz w:val="24"/>
          <w:szCs w:val="24"/>
        </w:rPr>
        <w:t xml:space="preserve">Access to extinguishers is not obstructed. </w:t>
      </w:r>
    </w:p>
    <w:p w14:paraId="29E2AD89" w14:textId="77777777" w:rsidR="00B30C66" w:rsidRPr="00BB5167" w:rsidRDefault="00B30C66" w:rsidP="00C04026">
      <w:pPr>
        <w:pStyle w:val="ListParagraph"/>
        <w:numPr>
          <w:ilvl w:val="0"/>
          <w:numId w:val="16"/>
        </w:numPr>
        <w:jc w:val="left"/>
        <w:rPr>
          <w:rFonts w:ascii="Times New Roman" w:eastAsia="Times New Roman" w:hAnsi="Times New Roman" w:cs="Times New Roman"/>
          <w:sz w:val="24"/>
          <w:szCs w:val="24"/>
        </w:rPr>
      </w:pPr>
      <w:r w:rsidRPr="00BB5167">
        <w:rPr>
          <w:rFonts w:ascii="Times New Roman" w:eastAsia="Times New Roman" w:hAnsi="Times New Roman" w:cs="Times New Roman"/>
          <w:sz w:val="24"/>
          <w:szCs w:val="24"/>
        </w:rPr>
        <w:t xml:space="preserve">Extinguishers are examined for obvious physical damage, corrosion, leakage, or clogged nozzles. </w:t>
      </w:r>
    </w:p>
    <w:p w14:paraId="29E2AD8A" w14:textId="77777777" w:rsidR="00B30C66" w:rsidRPr="00BB5167" w:rsidRDefault="00B30C66" w:rsidP="00C04026">
      <w:pPr>
        <w:pStyle w:val="ListParagraph"/>
        <w:numPr>
          <w:ilvl w:val="0"/>
          <w:numId w:val="16"/>
        </w:numPr>
        <w:jc w:val="left"/>
        <w:rPr>
          <w:rFonts w:ascii="Times New Roman" w:eastAsia="Times New Roman" w:hAnsi="Times New Roman" w:cs="Times New Roman"/>
          <w:sz w:val="24"/>
          <w:szCs w:val="24"/>
        </w:rPr>
      </w:pPr>
      <w:r w:rsidRPr="00BB5167">
        <w:rPr>
          <w:rFonts w:ascii="Times New Roman" w:eastAsia="Times New Roman" w:hAnsi="Times New Roman" w:cs="Times New Roman"/>
          <w:sz w:val="24"/>
          <w:szCs w:val="24"/>
        </w:rPr>
        <w:t xml:space="preserve">Legible operating instructions are on the extinguisher nameplate facing outward. </w:t>
      </w:r>
    </w:p>
    <w:p w14:paraId="29E2AD8B" w14:textId="77777777" w:rsidR="00B30C66" w:rsidRPr="00BB5167" w:rsidRDefault="00B30C66" w:rsidP="00C04026">
      <w:pPr>
        <w:pStyle w:val="ListParagraph"/>
        <w:numPr>
          <w:ilvl w:val="0"/>
          <w:numId w:val="16"/>
        </w:numPr>
        <w:jc w:val="left"/>
        <w:rPr>
          <w:rFonts w:ascii="Times New Roman" w:eastAsia="Times New Roman" w:hAnsi="Times New Roman" w:cs="Times New Roman"/>
          <w:sz w:val="24"/>
          <w:szCs w:val="24"/>
        </w:rPr>
      </w:pPr>
      <w:r w:rsidRPr="00BB5167">
        <w:rPr>
          <w:rFonts w:ascii="Times New Roman" w:eastAsia="Times New Roman" w:hAnsi="Times New Roman" w:cs="Times New Roman"/>
          <w:sz w:val="24"/>
          <w:szCs w:val="24"/>
        </w:rPr>
        <w:t xml:space="preserve">Seals and tamper indicators are not broken or missing. </w:t>
      </w:r>
    </w:p>
    <w:p w14:paraId="29E2AD8C" w14:textId="77777777" w:rsidR="00B30C66" w:rsidRPr="00BB5167" w:rsidRDefault="00B30C66" w:rsidP="00C04026">
      <w:pPr>
        <w:pStyle w:val="ListParagraph"/>
        <w:numPr>
          <w:ilvl w:val="0"/>
          <w:numId w:val="16"/>
        </w:numPr>
        <w:jc w:val="left"/>
        <w:rPr>
          <w:rFonts w:ascii="Times New Roman" w:eastAsia="Times New Roman" w:hAnsi="Times New Roman" w:cs="Times New Roman"/>
          <w:sz w:val="24"/>
          <w:szCs w:val="24"/>
        </w:rPr>
      </w:pPr>
      <w:r w:rsidRPr="00BB5167">
        <w:rPr>
          <w:rFonts w:ascii="Times New Roman" w:eastAsia="Times New Roman" w:hAnsi="Times New Roman" w:cs="Times New Roman"/>
          <w:sz w:val="24"/>
          <w:szCs w:val="24"/>
        </w:rPr>
        <w:t xml:space="preserve">Pressure-gauge readings or indicators are in the operable ranges. </w:t>
      </w:r>
    </w:p>
    <w:p w14:paraId="29E2AD8D" w14:textId="77777777" w:rsidR="00B30C66" w:rsidRPr="00BB5167" w:rsidRDefault="00B30C66" w:rsidP="00C04026">
      <w:pPr>
        <w:pStyle w:val="ListParagraph"/>
        <w:numPr>
          <w:ilvl w:val="0"/>
          <w:numId w:val="16"/>
        </w:numPr>
        <w:jc w:val="left"/>
        <w:rPr>
          <w:rFonts w:ascii="Times New Roman" w:eastAsia="Times New Roman" w:hAnsi="Times New Roman" w:cs="Times New Roman"/>
          <w:sz w:val="24"/>
          <w:szCs w:val="24"/>
        </w:rPr>
      </w:pPr>
      <w:r w:rsidRPr="00BB5167">
        <w:rPr>
          <w:rFonts w:ascii="Times New Roman" w:eastAsia="Times New Roman" w:hAnsi="Times New Roman" w:cs="Times New Roman"/>
          <w:sz w:val="24"/>
          <w:szCs w:val="24"/>
        </w:rPr>
        <w:t>Inspection tags must be initialed and dated</w:t>
      </w:r>
    </w:p>
    <w:p w14:paraId="29E2AD8E" w14:textId="77777777" w:rsidR="00BB5167" w:rsidRDefault="00BB5167" w:rsidP="0031177A">
      <w:pPr>
        <w:jc w:val="left"/>
        <w:rPr>
          <w:rFonts w:ascii="Times New Roman" w:eastAsia="Times New Roman" w:hAnsi="Times New Roman" w:cs="Times New Roman"/>
          <w:color w:val="000000"/>
          <w:sz w:val="24"/>
          <w:szCs w:val="24"/>
          <w:shd w:val="clear" w:color="auto" w:fill="FFFF00"/>
        </w:rPr>
      </w:pPr>
    </w:p>
    <w:p w14:paraId="29E2AD8F" w14:textId="77777777" w:rsidR="00B30C66" w:rsidRPr="0031177A" w:rsidRDefault="00BB5167" w:rsidP="0031177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environmental safety officer </w:t>
      </w:r>
      <w:r w:rsidR="00B30C66" w:rsidRPr="0031177A">
        <w:rPr>
          <w:rFonts w:ascii="Times New Roman" w:eastAsia="Times New Roman" w:hAnsi="Times New Roman" w:cs="Times New Roman"/>
          <w:sz w:val="24"/>
          <w:szCs w:val="24"/>
        </w:rPr>
        <w:t>will conduct a maintenance check at least annually according to the following guidelines:</w:t>
      </w:r>
    </w:p>
    <w:p w14:paraId="29E2AD90" w14:textId="77777777" w:rsidR="00B30C66" w:rsidRPr="00BB5167" w:rsidRDefault="00B30C66" w:rsidP="00C04026">
      <w:pPr>
        <w:pStyle w:val="ListParagraph"/>
        <w:numPr>
          <w:ilvl w:val="0"/>
          <w:numId w:val="16"/>
        </w:numPr>
        <w:jc w:val="left"/>
        <w:rPr>
          <w:rFonts w:ascii="Times New Roman" w:eastAsia="Times New Roman" w:hAnsi="Times New Roman" w:cs="Times New Roman"/>
          <w:sz w:val="24"/>
          <w:szCs w:val="24"/>
        </w:rPr>
      </w:pPr>
      <w:r w:rsidRPr="00BB5167">
        <w:rPr>
          <w:rFonts w:ascii="Times New Roman" w:eastAsia="Times New Roman" w:hAnsi="Times New Roman" w:cs="Times New Roman"/>
          <w:sz w:val="24"/>
          <w:szCs w:val="24"/>
        </w:rPr>
        <w:t xml:space="preserve">Conduct all monthly inspection checks. </w:t>
      </w:r>
    </w:p>
    <w:p w14:paraId="29E2AD91" w14:textId="77777777" w:rsidR="00B30C66" w:rsidRPr="00BB5167" w:rsidRDefault="00B30C66" w:rsidP="00C04026">
      <w:pPr>
        <w:pStyle w:val="ListParagraph"/>
        <w:numPr>
          <w:ilvl w:val="0"/>
          <w:numId w:val="16"/>
        </w:numPr>
        <w:jc w:val="left"/>
        <w:rPr>
          <w:rFonts w:ascii="Times New Roman" w:eastAsia="Times New Roman" w:hAnsi="Times New Roman" w:cs="Times New Roman"/>
          <w:sz w:val="24"/>
          <w:szCs w:val="24"/>
        </w:rPr>
      </w:pPr>
      <w:r w:rsidRPr="00BB5167">
        <w:rPr>
          <w:rFonts w:ascii="Times New Roman" w:eastAsia="Times New Roman" w:hAnsi="Times New Roman" w:cs="Times New Roman"/>
          <w:sz w:val="24"/>
          <w:szCs w:val="24"/>
        </w:rPr>
        <w:t xml:space="preserve">Inspect the hose and nozzle for cracks, blockages, or other damage. </w:t>
      </w:r>
    </w:p>
    <w:p w14:paraId="29E2AD92" w14:textId="77777777" w:rsidR="00B30C66" w:rsidRPr="00BB5167" w:rsidRDefault="00B30C66" w:rsidP="00C04026">
      <w:pPr>
        <w:pStyle w:val="ListParagraph"/>
        <w:numPr>
          <w:ilvl w:val="0"/>
          <w:numId w:val="16"/>
        </w:numPr>
        <w:jc w:val="left"/>
        <w:rPr>
          <w:rFonts w:ascii="Times New Roman" w:eastAsia="Times New Roman" w:hAnsi="Times New Roman" w:cs="Times New Roman"/>
          <w:sz w:val="24"/>
          <w:szCs w:val="24"/>
        </w:rPr>
      </w:pPr>
      <w:r w:rsidRPr="00BB5167">
        <w:rPr>
          <w:rFonts w:ascii="Times New Roman" w:eastAsia="Times New Roman" w:hAnsi="Times New Roman" w:cs="Times New Roman"/>
          <w:sz w:val="24"/>
          <w:szCs w:val="24"/>
        </w:rPr>
        <w:t xml:space="preserve">Inspect the extinguisher shell for corrosion, dents, or other damage. </w:t>
      </w:r>
    </w:p>
    <w:p w14:paraId="29E2AD93" w14:textId="77777777" w:rsidR="00B30C66" w:rsidRPr="00BB5167" w:rsidRDefault="00B30C66" w:rsidP="00C04026">
      <w:pPr>
        <w:pStyle w:val="ListParagraph"/>
        <w:numPr>
          <w:ilvl w:val="0"/>
          <w:numId w:val="16"/>
        </w:numPr>
        <w:jc w:val="left"/>
        <w:rPr>
          <w:rFonts w:ascii="Times New Roman" w:eastAsia="Times New Roman" w:hAnsi="Times New Roman" w:cs="Times New Roman"/>
          <w:sz w:val="24"/>
          <w:szCs w:val="24"/>
        </w:rPr>
      </w:pPr>
      <w:r w:rsidRPr="00BB5167">
        <w:rPr>
          <w:rFonts w:ascii="Times New Roman" w:eastAsia="Times New Roman" w:hAnsi="Times New Roman" w:cs="Times New Roman"/>
          <w:sz w:val="24"/>
          <w:szCs w:val="24"/>
        </w:rPr>
        <w:t>Weigh carbon dioxide extinguishers to ensure no weight deviation greater than 10 percent.</w:t>
      </w:r>
    </w:p>
    <w:p w14:paraId="29E2AD94" w14:textId="77777777" w:rsidR="00BB5167" w:rsidRDefault="00BB5167" w:rsidP="0031177A">
      <w:pPr>
        <w:jc w:val="left"/>
        <w:rPr>
          <w:rFonts w:ascii="Times New Roman" w:eastAsia="Times New Roman" w:hAnsi="Times New Roman" w:cs="Times New Roman"/>
          <w:i/>
          <w:iCs/>
          <w:sz w:val="24"/>
          <w:szCs w:val="24"/>
        </w:rPr>
      </w:pPr>
    </w:p>
    <w:p w14:paraId="29E2AD95"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i/>
          <w:iCs/>
          <w:sz w:val="24"/>
          <w:szCs w:val="24"/>
        </w:rPr>
        <w:t>Corrective Actions</w:t>
      </w:r>
    </w:p>
    <w:p w14:paraId="29E2AD96"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Defective extinguishers will be removed</w:t>
      </w:r>
      <w:r w:rsidR="00BB5167">
        <w:rPr>
          <w:rFonts w:ascii="Times New Roman" w:eastAsia="Times New Roman" w:hAnsi="Times New Roman" w:cs="Times New Roman"/>
          <w:sz w:val="24"/>
          <w:szCs w:val="24"/>
        </w:rPr>
        <w:t xml:space="preserve"> immediately</w:t>
      </w:r>
      <w:r w:rsidRPr="0031177A">
        <w:rPr>
          <w:rFonts w:ascii="Times New Roman" w:eastAsia="Times New Roman" w:hAnsi="Times New Roman" w:cs="Times New Roman"/>
          <w:sz w:val="24"/>
          <w:szCs w:val="24"/>
        </w:rPr>
        <w:t xml:space="preserve">, </w:t>
      </w:r>
      <w:r w:rsidR="00BB5167">
        <w:rPr>
          <w:rFonts w:ascii="Times New Roman" w:eastAsia="Times New Roman" w:hAnsi="Times New Roman" w:cs="Times New Roman"/>
          <w:sz w:val="24"/>
          <w:szCs w:val="24"/>
        </w:rPr>
        <w:t>and replaced with a functional fire extinguisher</w:t>
      </w:r>
      <w:r w:rsidRPr="0031177A">
        <w:rPr>
          <w:rFonts w:ascii="Times New Roman" w:eastAsia="Times New Roman" w:hAnsi="Times New Roman" w:cs="Times New Roman"/>
          <w:sz w:val="24"/>
          <w:szCs w:val="24"/>
        </w:rPr>
        <w:t>.</w:t>
      </w:r>
    </w:p>
    <w:p w14:paraId="29E2AD97" w14:textId="77777777" w:rsidR="00BB5167" w:rsidRDefault="00BB5167" w:rsidP="0031177A">
      <w:pPr>
        <w:jc w:val="left"/>
        <w:rPr>
          <w:rFonts w:ascii="Times New Roman" w:eastAsia="Times New Roman" w:hAnsi="Times New Roman" w:cs="Times New Roman"/>
          <w:i/>
          <w:iCs/>
          <w:sz w:val="24"/>
          <w:szCs w:val="24"/>
        </w:rPr>
      </w:pPr>
    </w:p>
    <w:p w14:paraId="29E2AD98"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i/>
          <w:iCs/>
          <w:sz w:val="24"/>
          <w:szCs w:val="24"/>
        </w:rPr>
        <w:t>Recordkeeping</w:t>
      </w:r>
    </w:p>
    <w:p w14:paraId="29E2AD99" w14:textId="77777777" w:rsidR="00B30C66" w:rsidRPr="0031177A" w:rsidRDefault="00BB5167" w:rsidP="0031177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Office of Environmental Safety </w:t>
      </w:r>
      <w:r w:rsidR="00B30C66" w:rsidRPr="0031177A">
        <w:rPr>
          <w:rFonts w:ascii="Times New Roman" w:eastAsia="Times New Roman" w:hAnsi="Times New Roman" w:cs="Times New Roman"/>
          <w:sz w:val="24"/>
          <w:szCs w:val="24"/>
        </w:rPr>
        <w:t>will retain a record of the annual inspection and maintenance date for each extinguisher for at least one year after the last entry or the life of the extinguisher shell, whichever is less.</w:t>
      </w:r>
    </w:p>
    <w:p w14:paraId="29E2AD9A" w14:textId="77777777" w:rsidR="00BB5167" w:rsidRDefault="00BB5167" w:rsidP="0031177A">
      <w:pPr>
        <w:jc w:val="left"/>
        <w:rPr>
          <w:rFonts w:ascii="Times New Roman" w:eastAsia="Times New Roman" w:hAnsi="Times New Roman" w:cs="Times New Roman"/>
          <w:i/>
          <w:iCs/>
          <w:sz w:val="24"/>
          <w:szCs w:val="24"/>
        </w:rPr>
      </w:pPr>
    </w:p>
    <w:p w14:paraId="29E2AD9B"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i/>
          <w:iCs/>
          <w:sz w:val="24"/>
          <w:szCs w:val="24"/>
        </w:rPr>
        <w:t>Maintenance Record</w:t>
      </w:r>
      <w:r w:rsidRPr="0031177A">
        <w:rPr>
          <w:rFonts w:ascii="Times New Roman" w:eastAsia="Times New Roman" w:hAnsi="Times New Roman" w:cs="Times New Roman"/>
          <w:sz w:val="24"/>
          <w:szCs w:val="24"/>
        </w:rPr>
        <w:t xml:space="preserve"> form and maintenance records.</w:t>
      </w:r>
    </w:p>
    <w:p w14:paraId="29E2AD9C"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Records of inspections and maintenance procedures performed under contract by outside vendors must be submitted to </w:t>
      </w:r>
      <w:r w:rsidR="00BB5167">
        <w:rPr>
          <w:rFonts w:ascii="Times New Roman" w:eastAsia="Times New Roman" w:hAnsi="Times New Roman" w:cs="Times New Roman"/>
          <w:sz w:val="24"/>
          <w:szCs w:val="24"/>
        </w:rPr>
        <w:t xml:space="preserve">the Office of Environmental Safety </w:t>
      </w:r>
      <w:r w:rsidRPr="0031177A">
        <w:rPr>
          <w:rFonts w:ascii="Times New Roman" w:eastAsia="Times New Roman" w:hAnsi="Times New Roman" w:cs="Times New Roman"/>
          <w:sz w:val="24"/>
          <w:szCs w:val="24"/>
        </w:rPr>
        <w:t>at the end of each contract year.</w:t>
      </w:r>
    </w:p>
    <w:p w14:paraId="29E2AD9D" w14:textId="77777777" w:rsidR="00BB5167" w:rsidRDefault="00BB5167" w:rsidP="0031177A">
      <w:pPr>
        <w:jc w:val="left"/>
        <w:rPr>
          <w:rFonts w:ascii="Times New Roman" w:eastAsia="Times New Roman" w:hAnsi="Times New Roman" w:cs="Times New Roman"/>
          <w:b/>
          <w:bCs/>
          <w:i/>
          <w:iCs/>
          <w:sz w:val="24"/>
          <w:szCs w:val="24"/>
        </w:rPr>
      </w:pPr>
    </w:p>
    <w:p w14:paraId="29E2AD9E"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i/>
          <w:iCs/>
          <w:sz w:val="24"/>
          <w:szCs w:val="24"/>
        </w:rPr>
        <w:t>Hydrostatic Testing</w:t>
      </w:r>
    </w:p>
    <w:p w14:paraId="29E2AD9F"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All portable fire extinguishers will be hydrostatically tested at regular intervals and whenever they show evidence of corrosion or mechanical damage.</w:t>
      </w:r>
    </w:p>
    <w:p w14:paraId="29E2ADA0" w14:textId="77777777" w:rsidR="00BB5167" w:rsidRDefault="00BB5167" w:rsidP="0031177A">
      <w:pPr>
        <w:jc w:val="left"/>
        <w:rPr>
          <w:rFonts w:ascii="Times New Roman" w:eastAsia="Times New Roman" w:hAnsi="Times New Roman" w:cs="Times New Roman"/>
          <w:color w:val="000000"/>
          <w:sz w:val="24"/>
          <w:szCs w:val="24"/>
          <w:shd w:val="clear" w:color="auto" w:fill="FFFF00"/>
        </w:rPr>
      </w:pPr>
    </w:p>
    <w:p w14:paraId="29E2ADA1" w14:textId="77777777" w:rsidR="00B30C66" w:rsidRPr="0031177A" w:rsidRDefault="00BB5167" w:rsidP="0031177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Office of Environmental Safety </w:t>
      </w:r>
      <w:r w:rsidR="00B30C66" w:rsidRPr="0031177A">
        <w:rPr>
          <w:rFonts w:ascii="Times New Roman" w:eastAsia="Times New Roman" w:hAnsi="Times New Roman" w:cs="Times New Roman"/>
          <w:sz w:val="24"/>
          <w:szCs w:val="24"/>
        </w:rPr>
        <w:t>will ensure that portable extinguishers are hydrostatically tested</w:t>
      </w:r>
      <w:r>
        <w:rPr>
          <w:rFonts w:ascii="Times New Roman" w:eastAsia="Times New Roman" w:hAnsi="Times New Roman" w:cs="Times New Roman"/>
          <w:sz w:val="24"/>
          <w:szCs w:val="24"/>
        </w:rPr>
        <w:t>.</w:t>
      </w:r>
    </w:p>
    <w:p w14:paraId="29E2ADA2" w14:textId="77777777" w:rsidR="00B30C66" w:rsidRPr="00BB5167" w:rsidRDefault="00B30C66" w:rsidP="00C04026">
      <w:pPr>
        <w:pStyle w:val="ListParagraph"/>
        <w:numPr>
          <w:ilvl w:val="0"/>
          <w:numId w:val="16"/>
        </w:numPr>
        <w:jc w:val="left"/>
        <w:rPr>
          <w:rFonts w:ascii="Times New Roman" w:eastAsia="Times New Roman" w:hAnsi="Times New Roman" w:cs="Times New Roman"/>
          <w:sz w:val="24"/>
          <w:szCs w:val="24"/>
        </w:rPr>
      </w:pPr>
      <w:r w:rsidRPr="00BB5167">
        <w:rPr>
          <w:rFonts w:ascii="Times New Roman" w:eastAsia="Times New Roman" w:hAnsi="Times New Roman" w:cs="Times New Roman"/>
          <w:sz w:val="24"/>
          <w:szCs w:val="24"/>
        </w:rPr>
        <w:t xml:space="preserve">The unit has been repaired by soldering, welding, brazing, or use of patching compounds </w:t>
      </w:r>
    </w:p>
    <w:p w14:paraId="29E2ADA3" w14:textId="77777777" w:rsidR="00B30C66" w:rsidRPr="00BB5167" w:rsidRDefault="00B30C66" w:rsidP="00C04026">
      <w:pPr>
        <w:pStyle w:val="ListParagraph"/>
        <w:numPr>
          <w:ilvl w:val="0"/>
          <w:numId w:val="16"/>
        </w:numPr>
        <w:jc w:val="left"/>
        <w:rPr>
          <w:rFonts w:ascii="Times New Roman" w:eastAsia="Times New Roman" w:hAnsi="Times New Roman" w:cs="Times New Roman"/>
          <w:sz w:val="24"/>
          <w:szCs w:val="24"/>
        </w:rPr>
      </w:pPr>
      <w:r w:rsidRPr="00BB5167">
        <w:rPr>
          <w:rFonts w:ascii="Times New Roman" w:eastAsia="Times New Roman" w:hAnsi="Times New Roman" w:cs="Times New Roman"/>
          <w:sz w:val="24"/>
          <w:szCs w:val="24"/>
        </w:rPr>
        <w:t xml:space="preserve">The cylinder or shell threads are damaged </w:t>
      </w:r>
    </w:p>
    <w:p w14:paraId="29E2ADA4" w14:textId="77777777" w:rsidR="00B30C66" w:rsidRPr="00BB5167" w:rsidRDefault="00B30C66" w:rsidP="00C04026">
      <w:pPr>
        <w:pStyle w:val="ListParagraph"/>
        <w:numPr>
          <w:ilvl w:val="0"/>
          <w:numId w:val="16"/>
        </w:numPr>
        <w:jc w:val="left"/>
        <w:rPr>
          <w:rFonts w:ascii="Times New Roman" w:eastAsia="Times New Roman" w:hAnsi="Times New Roman" w:cs="Times New Roman"/>
          <w:sz w:val="24"/>
          <w:szCs w:val="24"/>
        </w:rPr>
      </w:pPr>
      <w:r w:rsidRPr="00BB5167">
        <w:rPr>
          <w:rFonts w:ascii="Times New Roman" w:eastAsia="Times New Roman" w:hAnsi="Times New Roman" w:cs="Times New Roman"/>
          <w:sz w:val="24"/>
          <w:szCs w:val="24"/>
        </w:rPr>
        <w:t xml:space="preserve">There is corrosion that has caused pitting, including corrosion under removable name plate assemblies </w:t>
      </w:r>
    </w:p>
    <w:p w14:paraId="29E2ADA5" w14:textId="77777777" w:rsidR="00B30C66" w:rsidRPr="00BB5167" w:rsidRDefault="00B30C66" w:rsidP="00C04026">
      <w:pPr>
        <w:pStyle w:val="ListParagraph"/>
        <w:numPr>
          <w:ilvl w:val="0"/>
          <w:numId w:val="16"/>
        </w:numPr>
        <w:jc w:val="left"/>
        <w:rPr>
          <w:rFonts w:ascii="Times New Roman" w:eastAsia="Times New Roman" w:hAnsi="Times New Roman" w:cs="Times New Roman"/>
          <w:sz w:val="24"/>
          <w:szCs w:val="24"/>
        </w:rPr>
      </w:pPr>
      <w:r w:rsidRPr="00BB5167">
        <w:rPr>
          <w:rFonts w:ascii="Times New Roman" w:eastAsia="Times New Roman" w:hAnsi="Times New Roman" w:cs="Times New Roman"/>
          <w:sz w:val="24"/>
          <w:szCs w:val="24"/>
        </w:rPr>
        <w:t xml:space="preserve">The extinguisher has been burned in a fire </w:t>
      </w:r>
    </w:p>
    <w:p w14:paraId="29E2ADA6" w14:textId="77777777" w:rsidR="00B30C66" w:rsidRPr="00BB5167" w:rsidRDefault="00B30C66" w:rsidP="00C04026">
      <w:pPr>
        <w:pStyle w:val="ListParagraph"/>
        <w:numPr>
          <w:ilvl w:val="0"/>
          <w:numId w:val="16"/>
        </w:numPr>
        <w:jc w:val="left"/>
        <w:rPr>
          <w:rFonts w:ascii="Times New Roman" w:eastAsia="Times New Roman" w:hAnsi="Times New Roman" w:cs="Times New Roman"/>
          <w:sz w:val="24"/>
          <w:szCs w:val="24"/>
        </w:rPr>
      </w:pPr>
      <w:r w:rsidRPr="00BB5167">
        <w:rPr>
          <w:rFonts w:ascii="Times New Roman" w:eastAsia="Times New Roman" w:hAnsi="Times New Roman" w:cs="Times New Roman"/>
          <w:sz w:val="24"/>
          <w:szCs w:val="24"/>
        </w:rPr>
        <w:t>A calcium chloride extinguishing agent has been used in a stainless steel shell</w:t>
      </w:r>
    </w:p>
    <w:p w14:paraId="29E2ADA7"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Extinguishers subject to the exceptions described above will be tested or replaced immediately upon discovery of damage.</w:t>
      </w:r>
      <w:r w:rsidR="00BB5167">
        <w:rPr>
          <w:rFonts w:ascii="Times New Roman" w:eastAsia="Times New Roman" w:hAnsi="Times New Roman" w:cs="Times New Roman"/>
          <w:sz w:val="24"/>
          <w:szCs w:val="24"/>
        </w:rPr>
        <w:t xml:space="preserve"> </w:t>
      </w:r>
      <w:r w:rsidRPr="0031177A">
        <w:rPr>
          <w:rFonts w:ascii="Times New Roman" w:eastAsia="Times New Roman" w:hAnsi="Times New Roman" w:cs="Times New Roman"/>
          <w:sz w:val="24"/>
          <w:szCs w:val="24"/>
        </w:rPr>
        <w:t>An internal examination of cylinders and shells will be made prior to the hydrostatic tests.</w:t>
      </w:r>
    </w:p>
    <w:p w14:paraId="29E2ADA8" w14:textId="77777777" w:rsidR="00BB5167" w:rsidRDefault="00BB5167" w:rsidP="0031177A">
      <w:pPr>
        <w:jc w:val="left"/>
        <w:rPr>
          <w:rFonts w:ascii="Times New Roman" w:eastAsia="Times New Roman" w:hAnsi="Times New Roman" w:cs="Times New Roman"/>
          <w:b/>
          <w:bCs/>
          <w:sz w:val="24"/>
          <w:szCs w:val="24"/>
        </w:rPr>
      </w:pPr>
    </w:p>
    <w:p w14:paraId="29E2ADA9"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i/>
          <w:iCs/>
          <w:sz w:val="24"/>
          <w:szCs w:val="24"/>
        </w:rPr>
        <w:t>Recordkeeping</w:t>
      </w:r>
    </w:p>
    <w:p w14:paraId="29E2ADAA" w14:textId="77777777" w:rsidR="00B30C66" w:rsidRPr="0031177A" w:rsidRDefault="007437F4" w:rsidP="0031177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Office of Environmental Safety </w:t>
      </w:r>
      <w:r w:rsidR="00B30C66" w:rsidRPr="0031177A">
        <w:rPr>
          <w:rFonts w:ascii="Times New Roman" w:eastAsia="Times New Roman" w:hAnsi="Times New Roman" w:cs="Times New Roman"/>
          <w:sz w:val="24"/>
          <w:szCs w:val="24"/>
        </w:rPr>
        <w:t>will retain a certified record of hydrostatic testing for each portable extinguisher. Each record will include the date of the test, the signature of the person who performed the test, and the serial number, or other identifier, of the fire extinguisher that was tested. Such records will be kept until the extinguisher is hydrostatically retested at the specified time interval, or until the extinguisher is taken out of service, whichever comes first.</w:t>
      </w:r>
    </w:p>
    <w:p w14:paraId="29E2ADAB" w14:textId="77777777" w:rsidR="007437F4" w:rsidRDefault="007437F4" w:rsidP="0031177A">
      <w:pPr>
        <w:jc w:val="left"/>
        <w:rPr>
          <w:rFonts w:ascii="Times New Roman" w:eastAsia="Times New Roman" w:hAnsi="Times New Roman" w:cs="Times New Roman"/>
          <w:b/>
          <w:bCs/>
          <w:sz w:val="24"/>
          <w:szCs w:val="24"/>
        </w:rPr>
      </w:pPr>
    </w:p>
    <w:p w14:paraId="29E2ADAC"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Training</w:t>
      </w:r>
    </w:p>
    <w:p w14:paraId="29E2ADAD" w14:textId="77777777" w:rsidR="00B30C66" w:rsidRPr="0031177A" w:rsidRDefault="007437F4" w:rsidP="0031177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Office of Environmental Safety </w:t>
      </w:r>
      <w:r w:rsidR="00B30C66" w:rsidRPr="0031177A">
        <w:rPr>
          <w:rFonts w:ascii="Times New Roman" w:eastAsia="Times New Roman" w:hAnsi="Times New Roman" w:cs="Times New Roman"/>
          <w:sz w:val="24"/>
          <w:szCs w:val="24"/>
        </w:rPr>
        <w:t>will provide employees authorized to use portable fire extinguishers with an educational program upon initial employment and annually thereafter to familiarize them with the general principles of fire extinguisher use and the hazards involved with incipient stage fire fighting.</w:t>
      </w:r>
      <w:r>
        <w:rPr>
          <w:rFonts w:ascii="Times New Roman" w:eastAsia="Times New Roman" w:hAnsi="Times New Roman" w:cs="Times New Roman"/>
          <w:sz w:val="24"/>
          <w:szCs w:val="24"/>
        </w:rPr>
        <w:t xml:space="preserve"> </w:t>
      </w:r>
      <w:r w:rsidR="00B30C66" w:rsidRPr="0031177A">
        <w:rPr>
          <w:rFonts w:ascii="Times New Roman" w:eastAsia="Times New Roman" w:hAnsi="Times New Roman" w:cs="Times New Roman"/>
          <w:sz w:val="24"/>
          <w:szCs w:val="24"/>
        </w:rPr>
        <w:t>Employees who have been designated to use fire fighting equipment as part of an emergency action plan will be trained in the use of the appropriate equipment.</w:t>
      </w:r>
    </w:p>
    <w:p w14:paraId="29E2ADAE" w14:textId="77777777" w:rsidR="00B30C66" w:rsidRPr="0031177A" w:rsidRDefault="00B30C66" w:rsidP="0031177A">
      <w:pPr>
        <w:jc w:val="left"/>
        <w:rPr>
          <w:rFonts w:ascii="Times New Roman" w:eastAsia="Times New Roman" w:hAnsi="Times New Roman" w:cs="Times New Roman"/>
          <w:b/>
          <w:bCs/>
          <w:sz w:val="24"/>
          <w:szCs w:val="24"/>
        </w:rPr>
      </w:pPr>
    </w:p>
    <w:p w14:paraId="29E2ADAF" w14:textId="77777777" w:rsidR="009701A8" w:rsidRPr="0031177A" w:rsidRDefault="009701A8" w:rsidP="009701A8">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lastRenderedPageBreak/>
        <w:t xml:space="preserve">Plan last updated: </w:t>
      </w:r>
      <w:r w:rsidRPr="0031177A">
        <w:rPr>
          <w:rFonts w:ascii="Times New Roman" w:eastAsia="Times New Roman" w:hAnsi="Times New Roman" w:cs="Times New Roman"/>
          <w:color w:val="000000"/>
          <w:sz w:val="24"/>
          <w:szCs w:val="24"/>
          <w:shd w:val="clear" w:color="auto" w:fill="FFFF00"/>
        </w:rPr>
        <w:t>Date</w:t>
      </w:r>
    </w:p>
    <w:p w14:paraId="29E2ADB0" w14:textId="77777777" w:rsidR="00B30C66" w:rsidRPr="0031177A" w:rsidRDefault="00B30C66" w:rsidP="0031177A">
      <w:pPr>
        <w:jc w:val="left"/>
        <w:rPr>
          <w:rFonts w:ascii="Times New Roman" w:eastAsia="Times New Roman" w:hAnsi="Times New Roman" w:cs="Times New Roman"/>
          <w:b/>
          <w:bCs/>
          <w:sz w:val="24"/>
          <w:szCs w:val="24"/>
        </w:rPr>
      </w:pPr>
    </w:p>
    <w:p w14:paraId="29E2ADB1" w14:textId="77777777" w:rsidR="007437F4" w:rsidRDefault="007437F4" w:rsidP="0031177A">
      <w:pPr>
        <w:jc w:val="left"/>
        <w:rPr>
          <w:rFonts w:ascii="Times New Roman" w:eastAsia="Times New Roman" w:hAnsi="Times New Roman" w:cs="Times New Roman"/>
          <w:b/>
          <w:bCs/>
          <w:caps/>
          <w:sz w:val="24"/>
          <w:szCs w:val="24"/>
        </w:rPr>
      </w:pPr>
    </w:p>
    <w:p w14:paraId="29E2ADB2" w14:textId="77777777" w:rsidR="007437F4" w:rsidRDefault="007437F4" w:rsidP="0031177A">
      <w:pPr>
        <w:jc w:val="left"/>
        <w:rPr>
          <w:rFonts w:ascii="Times New Roman" w:eastAsia="Times New Roman" w:hAnsi="Times New Roman" w:cs="Times New Roman"/>
          <w:b/>
          <w:bCs/>
          <w:caps/>
          <w:sz w:val="24"/>
          <w:szCs w:val="24"/>
        </w:rPr>
      </w:pPr>
    </w:p>
    <w:p w14:paraId="29E2ADB3" w14:textId="77777777" w:rsidR="007437F4" w:rsidRDefault="007437F4" w:rsidP="0031177A">
      <w:pPr>
        <w:jc w:val="left"/>
        <w:rPr>
          <w:rFonts w:ascii="Times New Roman" w:eastAsia="Times New Roman" w:hAnsi="Times New Roman" w:cs="Times New Roman"/>
          <w:b/>
          <w:bCs/>
          <w:caps/>
          <w:sz w:val="24"/>
          <w:szCs w:val="24"/>
        </w:rPr>
      </w:pPr>
    </w:p>
    <w:p w14:paraId="29E2ADB4" w14:textId="77777777" w:rsidR="0020433E" w:rsidRPr="009701A8" w:rsidRDefault="0020433E" w:rsidP="0031177A">
      <w:pPr>
        <w:jc w:val="left"/>
        <w:rPr>
          <w:rFonts w:ascii="Times New Roman" w:eastAsia="Times New Roman" w:hAnsi="Times New Roman" w:cs="Times New Roman"/>
          <w:caps/>
          <w:sz w:val="24"/>
          <w:szCs w:val="24"/>
        </w:rPr>
      </w:pPr>
      <w:r w:rsidRPr="009701A8">
        <w:rPr>
          <w:rFonts w:ascii="Times New Roman" w:eastAsia="Times New Roman" w:hAnsi="Times New Roman" w:cs="Times New Roman"/>
          <w:b/>
          <w:bCs/>
          <w:caps/>
          <w:sz w:val="24"/>
          <w:szCs w:val="24"/>
        </w:rPr>
        <w:t>Electrical Safety Plan</w:t>
      </w:r>
    </w:p>
    <w:p w14:paraId="29E2ADB5" w14:textId="77777777" w:rsidR="007437F4" w:rsidRDefault="007437F4" w:rsidP="0031177A">
      <w:pPr>
        <w:jc w:val="left"/>
        <w:rPr>
          <w:rFonts w:ascii="Times New Roman" w:eastAsia="Times New Roman" w:hAnsi="Times New Roman" w:cs="Times New Roman"/>
          <w:sz w:val="24"/>
          <w:szCs w:val="24"/>
        </w:rPr>
      </w:pPr>
    </w:p>
    <w:p w14:paraId="29E2ADB6"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Policy Statement</w:t>
      </w:r>
    </w:p>
    <w:p w14:paraId="29E2ADB7" w14:textId="77777777" w:rsidR="007437F4" w:rsidRDefault="007437F4" w:rsidP="0031177A">
      <w:pPr>
        <w:jc w:val="left"/>
        <w:rPr>
          <w:rFonts w:ascii="Times New Roman" w:eastAsia="Times New Roman" w:hAnsi="Times New Roman" w:cs="Times New Roman"/>
          <w:sz w:val="24"/>
          <w:szCs w:val="24"/>
        </w:rPr>
      </w:pPr>
    </w:p>
    <w:p w14:paraId="29E2ADB8"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It is the policy of </w:t>
      </w:r>
      <w:r w:rsidR="00C72289">
        <w:rPr>
          <w:rFonts w:ascii="Times New Roman" w:eastAsia="Times New Roman" w:hAnsi="Times New Roman" w:cs="Times New Roman"/>
          <w:sz w:val="24"/>
          <w:szCs w:val="24"/>
        </w:rPr>
        <w:t>Tuskegee University</w:t>
      </w:r>
      <w:r w:rsidRPr="0031177A">
        <w:rPr>
          <w:rFonts w:ascii="Times New Roman" w:eastAsia="Times New Roman" w:hAnsi="Times New Roman" w:cs="Times New Roman"/>
          <w:sz w:val="24"/>
          <w:szCs w:val="24"/>
        </w:rPr>
        <w:t xml:space="preserve"> to protect all employees from electrical hazards, including shock, electrocution, arc flash, arc blast, and fires. All electrical work will be conducted in a manner consistent with existing regulations and with recognized safe work practices. This Plan establishes safe work practices for routine operations. Operations that involve high voltage and other unique hazards will need additional procedures for the specific situation.</w:t>
      </w:r>
    </w:p>
    <w:p w14:paraId="29E2ADB9" w14:textId="77777777" w:rsidR="007437F4" w:rsidRDefault="007437F4" w:rsidP="0031177A">
      <w:pPr>
        <w:jc w:val="left"/>
        <w:rPr>
          <w:rFonts w:ascii="Times New Roman" w:eastAsia="Times New Roman" w:hAnsi="Times New Roman" w:cs="Times New Roman"/>
          <w:b/>
          <w:bCs/>
          <w:sz w:val="24"/>
          <w:szCs w:val="24"/>
        </w:rPr>
      </w:pPr>
    </w:p>
    <w:p w14:paraId="29E2ADBA"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Authority and Scope</w:t>
      </w:r>
    </w:p>
    <w:p w14:paraId="29E2ADBB" w14:textId="77777777" w:rsidR="0020433E" w:rsidRPr="0031177A" w:rsidRDefault="0020433E" w:rsidP="007437F4">
      <w:pPr>
        <w:ind w:firstLine="720"/>
        <w:jc w:val="left"/>
        <w:rPr>
          <w:rFonts w:ascii="Times New Roman" w:eastAsia="Times New Roman" w:hAnsi="Times New Roman" w:cs="Times New Roman"/>
          <w:sz w:val="24"/>
          <w:szCs w:val="24"/>
        </w:rPr>
      </w:pPr>
      <w:r w:rsidRPr="0031177A">
        <w:rPr>
          <w:rFonts w:ascii="Times New Roman" w:eastAsia="Times New Roman" w:hAnsi="Times New Roman" w:cs="Times New Roman"/>
          <w:b/>
          <w:bCs/>
          <w:i/>
          <w:iCs/>
          <w:sz w:val="24"/>
          <w:szCs w:val="24"/>
        </w:rPr>
        <w:t>Authority</w:t>
      </w:r>
      <w:r w:rsidR="007437F4">
        <w:rPr>
          <w:rFonts w:ascii="Times New Roman" w:eastAsia="Times New Roman" w:hAnsi="Times New Roman" w:cs="Times New Roman"/>
          <w:b/>
          <w:bCs/>
          <w:i/>
          <w:iCs/>
          <w:sz w:val="24"/>
          <w:szCs w:val="24"/>
        </w:rPr>
        <w:t xml:space="preserve">: </w:t>
      </w:r>
      <w:r w:rsidRPr="0031177A">
        <w:rPr>
          <w:rFonts w:ascii="Times New Roman" w:eastAsia="Times New Roman" w:hAnsi="Times New Roman" w:cs="Times New Roman"/>
          <w:sz w:val="24"/>
          <w:szCs w:val="24"/>
        </w:rPr>
        <w:t xml:space="preserve">This Plan complies with electrical safety regulations at 29 CFR 1910.331 to 1910.335 </w:t>
      </w:r>
      <w:r w:rsidRPr="0031177A">
        <w:rPr>
          <w:rFonts w:ascii="Times New Roman" w:eastAsia="Times New Roman" w:hAnsi="Times New Roman" w:cs="Times New Roman"/>
          <w:i/>
          <w:iCs/>
          <w:sz w:val="24"/>
          <w:szCs w:val="24"/>
        </w:rPr>
        <w:t>[replace with the state regulations if applicable.]</w:t>
      </w:r>
    </w:p>
    <w:p w14:paraId="29E2ADBC" w14:textId="77777777" w:rsidR="0020433E" w:rsidRPr="0031177A" w:rsidRDefault="0020433E" w:rsidP="007437F4">
      <w:pPr>
        <w:ind w:firstLine="720"/>
        <w:jc w:val="left"/>
        <w:rPr>
          <w:rFonts w:ascii="Times New Roman" w:eastAsia="Times New Roman" w:hAnsi="Times New Roman" w:cs="Times New Roman"/>
          <w:sz w:val="24"/>
          <w:szCs w:val="24"/>
        </w:rPr>
      </w:pPr>
      <w:r w:rsidRPr="0031177A">
        <w:rPr>
          <w:rFonts w:ascii="Times New Roman" w:eastAsia="Times New Roman" w:hAnsi="Times New Roman" w:cs="Times New Roman"/>
          <w:b/>
          <w:bCs/>
          <w:i/>
          <w:iCs/>
          <w:sz w:val="24"/>
          <w:szCs w:val="24"/>
        </w:rPr>
        <w:t>Scope</w:t>
      </w:r>
      <w:r w:rsidR="007437F4">
        <w:rPr>
          <w:rFonts w:ascii="Times New Roman" w:eastAsia="Times New Roman" w:hAnsi="Times New Roman" w:cs="Times New Roman"/>
          <w:b/>
          <w:bCs/>
          <w:i/>
          <w:iCs/>
          <w:sz w:val="24"/>
          <w:szCs w:val="24"/>
        </w:rPr>
        <w:t xml:space="preserve">: </w:t>
      </w:r>
      <w:r w:rsidRPr="0031177A">
        <w:rPr>
          <w:rFonts w:ascii="Times New Roman" w:eastAsia="Times New Roman" w:hAnsi="Times New Roman" w:cs="Times New Roman"/>
          <w:sz w:val="24"/>
          <w:szCs w:val="24"/>
        </w:rPr>
        <w:t>The Electrical Safety Plan covers electrical safe work practices for qualified persons (i.e., persons trained to avoid the electrical hazards of working on or near exposed energized parts) and unqualified persons (i.e., persons with little or no training) who work on or near machines, equipment, or circuits that have not been placed in an electrically safe work condition (i.e., not locked/tagged out). It applies to:</w:t>
      </w:r>
    </w:p>
    <w:p w14:paraId="29E2ADBD" w14:textId="77777777" w:rsidR="0020433E" w:rsidRPr="007437F4" w:rsidRDefault="0020433E" w:rsidP="00C04026">
      <w:pPr>
        <w:pStyle w:val="ListParagraph"/>
        <w:numPr>
          <w:ilvl w:val="0"/>
          <w:numId w:val="16"/>
        </w:numPr>
        <w:jc w:val="left"/>
        <w:rPr>
          <w:rFonts w:ascii="Times New Roman" w:eastAsia="Times New Roman" w:hAnsi="Times New Roman" w:cs="Times New Roman"/>
          <w:sz w:val="24"/>
          <w:szCs w:val="24"/>
        </w:rPr>
      </w:pPr>
      <w:r w:rsidRPr="007437F4">
        <w:rPr>
          <w:rFonts w:ascii="Times New Roman" w:eastAsia="Times New Roman" w:hAnsi="Times New Roman" w:cs="Times New Roman"/>
          <w:sz w:val="24"/>
          <w:szCs w:val="24"/>
        </w:rPr>
        <w:t xml:space="preserve">Premise wiring (i.e., installations of electric conductors and equipment within or on buildings or other structures and on other premises such as yards, parking and other lots, and industrial substations) </w:t>
      </w:r>
    </w:p>
    <w:p w14:paraId="29E2ADBE" w14:textId="77777777" w:rsidR="0020433E" w:rsidRPr="007437F4" w:rsidRDefault="0020433E" w:rsidP="00C04026">
      <w:pPr>
        <w:pStyle w:val="ListParagraph"/>
        <w:numPr>
          <w:ilvl w:val="0"/>
          <w:numId w:val="16"/>
        </w:numPr>
        <w:jc w:val="left"/>
        <w:rPr>
          <w:rFonts w:ascii="Times New Roman" w:eastAsia="Times New Roman" w:hAnsi="Times New Roman" w:cs="Times New Roman"/>
          <w:sz w:val="24"/>
          <w:szCs w:val="24"/>
        </w:rPr>
      </w:pPr>
      <w:r w:rsidRPr="007437F4">
        <w:rPr>
          <w:rFonts w:ascii="Times New Roman" w:eastAsia="Times New Roman" w:hAnsi="Times New Roman" w:cs="Times New Roman"/>
          <w:sz w:val="24"/>
          <w:szCs w:val="24"/>
        </w:rPr>
        <w:t xml:space="preserve">Wiring for connection to supply </w:t>
      </w:r>
    </w:p>
    <w:p w14:paraId="29E2ADBF" w14:textId="77777777" w:rsidR="0020433E" w:rsidRPr="007437F4" w:rsidRDefault="0020433E" w:rsidP="00C04026">
      <w:pPr>
        <w:pStyle w:val="ListParagraph"/>
        <w:numPr>
          <w:ilvl w:val="0"/>
          <w:numId w:val="16"/>
        </w:numPr>
        <w:jc w:val="left"/>
        <w:rPr>
          <w:rFonts w:ascii="Times New Roman" w:eastAsia="Times New Roman" w:hAnsi="Times New Roman" w:cs="Times New Roman"/>
          <w:sz w:val="24"/>
          <w:szCs w:val="24"/>
        </w:rPr>
      </w:pPr>
      <w:r w:rsidRPr="007437F4">
        <w:rPr>
          <w:rFonts w:ascii="Times New Roman" w:eastAsia="Times New Roman" w:hAnsi="Times New Roman" w:cs="Times New Roman"/>
          <w:sz w:val="24"/>
          <w:szCs w:val="24"/>
        </w:rPr>
        <w:t xml:space="preserve">Installations of other outside conductors on the premises </w:t>
      </w:r>
    </w:p>
    <w:p w14:paraId="29E2ADC0" w14:textId="77777777" w:rsidR="0020433E" w:rsidRPr="007437F4" w:rsidRDefault="0020433E" w:rsidP="00C04026">
      <w:pPr>
        <w:pStyle w:val="ListParagraph"/>
        <w:numPr>
          <w:ilvl w:val="0"/>
          <w:numId w:val="16"/>
        </w:numPr>
        <w:jc w:val="left"/>
        <w:rPr>
          <w:rFonts w:ascii="Times New Roman" w:eastAsia="Times New Roman" w:hAnsi="Times New Roman" w:cs="Times New Roman"/>
          <w:sz w:val="24"/>
          <w:szCs w:val="24"/>
        </w:rPr>
      </w:pPr>
      <w:r w:rsidRPr="007437F4">
        <w:rPr>
          <w:rFonts w:ascii="Times New Roman" w:eastAsia="Times New Roman" w:hAnsi="Times New Roman" w:cs="Times New Roman"/>
          <w:sz w:val="24"/>
          <w:szCs w:val="24"/>
        </w:rPr>
        <w:t>Installations of optical fiber cable where such installations are made along with electric conductors</w:t>
      </w:r>
    </w:p>
    <w:p w14:paraId="29E2ADC1"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This Plan does not apply to electrical generation, transmission, and distribution systems.</w:t>
      </w:r>
    </w:p>
    <w:p w14:paraId="29E2ADC2" w14:textId="77777777" w:rsidR="007437F4" w:rsidRDefault="007437F4" w:rsidP="0031177A">
      <w:pPr>
        <w:jc w:val="left"/>
        <w:rPr>
          <w:rFonts w:ascii="Times New Roman" w:eastAsia="Times New Roman" w:hAnsi="Times New Roman" w:cs="Times New Roman"/>
          <w:b/>
          <w:bCs/>
          <w:sz w:val="24"/>
          <w:szCs w:val="24"/>
        </w:rPr>
      </w:pPr>
    </w:p>
    <w:p w14:paraId="29E2ADC3"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Program Administration</w:t>
      </w:r>
    </w:p>
    <w:p w14:paraId="29E2ADC4" w14:textId="77777777" w:rsidR="0020433E" w:rsidRPr="0031177A" w:rsidRDefault="007437F4" w:rsidP="0031177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The table below</w:t>
      </w:r>
      <w:r w:rsidR="0020433E" w:rsidRPr="0031177A">
        <w:rPr>
          <w:rFonts w:ascii="Times New Roman" w:eastAsia="Times New Roman" w:hAnsi="Times New Roman" w:cs="Times New Roman"/>
          <w:sz w:val="24"/>
          <w:szCs w:val="24"/>
        </w:rPr>
        <w:t xml:space="preserve"> provides the employees and contact information for the administration of the electrical safety program.</w:t>
      </w:r>
    </w:p>
    <w:p w14:paraId="29E2ADC5" w14:textId="77777777" w:rsidR="007437F4" w:rsidRDefault="007437F4" w:rsidP="0031177A">
      <w:pPr>
        <w:jc w:val="left"/>
        <w:rPr>
          <w:rFonts w:ascii="Times New Roman" w:eastAsia="Times New Roman" w:hAnsi="Times New Roman" w:cs="Times New Roman"/>
          <w:sz w:val="24"/>
          <w:szCs w:val="24"/>
        </w:rPr>
      </w:pPr>
    </w:p>
    <w:p w14:paraId="29E2ADC6"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Program Contact Information</w:t>
      </w:r>
    </w:p>
    <w:p w14:paraId="29E2ADC7"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i/>
          <w:iCs/>
          <w:sz w:val="24"/>
          <w:szCs w:val="24"/>
        </w:rPr>
        <w:t>[Modify the table and job descriptions that follow the table as applicable to your organization.]</w:t>
      </w:r>
    </w:p>
    <w:tbl>
      <w:tblPr>
        <w:tblW w:w="0" w:type="auto"/>
        <w:tblCellSpacing w:w="7" w:type="dxa"/>
        <w:tblBorders>
          <w:top w:val="outset" w:sz="12" w:space="0" w:color="auto"/>
          <w:left w:val="outset" w:sz="12" w:space="0" w:color="auto"/>
          <w:bottom w:val="outset" w:sz="12" w:space="0" w:color="auto"/>
          <w:right w:val="outset" w:sz="12" w:space="0" w:color="auto"/>
        </w:tblBorders>
        <w:tblCellMar>
          <w:top w:w="30" w:type="dxa"/>
          <w:left w:w="30" w:type="dxa"/>
          <w:bottom w:w="30" w:type="dxa"/>
          <w:right w:w="30" w:type="dxa"/>
        </w:tblCellMar>
        <w:tblLook w:val="04A0" w:firstRow="1" w:lastRow="0" w:firstColumn="1" w:lastColumn="0" w:noHBand="0" w:noVBand="1"/>
      </w:tblPr>
      <w:tblGrid>
        <w:gridCol w:w="2264"/>
        <w:gridCol w:w="2997"/>
        <w:gridCol w:w="2631"/>
      </w:tblGrid>
      <w:tr w:rsidR="0020433E" w:rsidRPr="0031177A" w14:paraId="29E2ADCB" w14:textId="77777777" w:rsidTr="002043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ADC8"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Function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DC9"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Name, job title, or department</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DCA"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Contact Information </w:t>
            </w:r>
          </w:p>
        </w:tc>
      </w:tr>
      <w:tr w:rsidR="0020433E" w:rsidRPr="0031177A" w14:paraId="29E2ADCF" w14:textId="77777777" w:rsidTr="002043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ADCC"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Plan Administrator</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DCD"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Name</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DCE"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Work/Cell Phone Number</w:t>
            </w:r>
          </w:p>
        </w:tc>
      </w:tr>
      <w:tr w:rsidR="0020433E" w:rsidRPr="0031177A" w14:paraId="29E2ADD3" w14:textId="77777777" w:rsidTr="002043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ADD0"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Supervisor(s)</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DD1"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Name</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DD2"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Work/Cell Phone Number</w:t>
            </w:r>
          </w:p>
        </w:tc>
      </w:tr>
      <w:tr w:rsidR="0020433E" w:rsidRPr="0031177A" w14:paraId="29E2ADD7" w14:textId="77777777" w:rsidTr="002043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ADD4"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Maintenance Manager</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DD5" w14:textId="77777777" w:rsidR="0020433E" w:rsidRPr="0031177A" w:rsidRDefault="00AB36AF" w:rsidP="0031177A">
            <w:pPr>
              <w:jc w:val="lef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00"/>
              </w:rPr>
              <w:t>Frank Reid</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DD6" w14:textId="77777777" w:rsidR="0020433E" w:rsidRPr="0031177A" w:rsidRDefault="00AB36AF" w:rsidP="0031177A">
            <w:pPr>
              <w:jc w:val="lef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00"/>
              </w:rPr>
              <w:t>334-724-1427</w:t>
            </w:r>
          </w:p>
        </w:tc>
      </w:tr>
    </w:tbl>
    <w:p w14:paraId="29E2ADD8" w14:textId="77777777" w:rsidR="00AB36AF" w:rsidRDefault="00AB36AF" w:rsidP="0031177A">
      <w:pPr>
        <w:jc w:val="left"/>
        <w:rPr>
          <w:rFonts w:ascii="Times New Roman" w:eastAsia="Times New Roman" w:hAnsi="Times New Roman" w:cs="Times New Roman"/>
          <w:b/>
          <w:bCs/>
          <w:sz w:val="24"/>
          <w:szCs w:val="24"/>
        </w:rPr>
      </w:pPr>
    </w:p>
    <w:p w14:paraId="29E2ADD9"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Plan Administrator.</w:t>
      </w:r>
      <w:r w:rsidRPr="0031177A">
        <w:rPr>
          <w:rFonts w:ascii="Times New Roman" w:eastAsia="Times New Roman" w:hAnsi="Times New Roman" w:cs="Times New Roman"/>
          <w:sz w:val="24"/>
          <w:szCs w:val="24"/>
        </w:rPr>
        <w:t xml:space="preserve"> The Electrical Plan Administrator will provide safe work procedures and permits for electrical work as required, and provide and implement other critical procedures such </w:t>
      </w:r>
      <w:r w:rsidRPr="0031177A">
        <w:rPr>
          <w:rFonts w:ascii="Times New Roman" w:eastAsia="Times New Roman" w:hAnsi="Times New Roman" w:cs="Times New Roman"/>
          <w:sz w:val="24"/>
          <w:szCs w:val="24"/>
        </w:rPr>
        <w:lastRenderedPageBreak/>
        <w:t>as lockout/tagout, testing, and safety-related work practices as required by regulation. Specifically, the Administrator will:</w:t>
      </w:r>
    </w:p>
    <w:p w14:paraId="29E2ADDA" w14:textId="77777777" w:rsidR="0020433E" w:rsidRPr="007437F4" w:rsidRDefault="0020433E" w:rsidP="00C04026">
      <w:pPr>
        <w:pStyle w:val="ListParagraph"/>
        <w:numPr>
          <w:ilvl w:val="0"/>
          <w:numId w:val="16"/>
        </w:numPr>
        <w:jc w:val="left"/>
        <w:rPr>
          <w:rFonts w:ascii="Times New Roman" w:eastAsia="Times New Roman" w:hAnsi="Times New Roman" w:cs="Times New Roman"/>
          <w:sz w:val="24"/>
          <w:szCs w:val="24"/>
        </w:rPr>
      </w:pPr>
      <w:r w:rsidRPr="007437F4">
        <w:rPr>
          <w:rFonts w:ascii="Times New Roman" w:eastAsia="Times New Roman" w:hAnsi="Times New Roman" w:cs="Times New Roman"/>
          <w:sz w:val="24"/>
          <w:szCs w:val="24"/>
        </w:rPr>
        <w:t xml:space="preserve">Ensure that employees who work or who may potentially work near exposed energized parts are trained and qualified. </w:t>
      </w:r>
    </w:p>
    <w:p w14:paraId="29E2ADDB" w14:textId="77777777" w:rsidR="0020433E" w:rsidRPr="007437F4" w:rsidRDefault="0020433E" w:rsidP="00C04026">
      <w:pPr>
        <w:pStyle w:val="ListParagraph"/>
        <w:numPr>
          <w:ilvl w:val="0"/>
          <w:numId w:val="16"/>
        </w:numPr>
        <w:jc w:val="left"/>
        <w:rPr>
          <w:rFonts w:ascii="Times New Roman" w:eastAsia="Times New Roman" w:hAnsi="Times New Roman" w:cs="Times New Roman"/>
          <w:sz w:val="24"/>
          <w:szCs w:val="24"/>
        </w:rPr>
      </w:pPr>
      <w:r w:rsidRPr="007437F4">
        <w:rPr>
          <w:rFonts w:ascii="Times New Roman" w:eastAsia="Times New Roman" w:hAnsi="Times New Roman" w:cs="Times New Roman"/>
          <w:sz w:val="24"/>
          <w:szCs w:val="24"/>
        </w:rPr>
        <w:t xml:space="preserve">Ensure that approved, maintained, and tested personal protective equipment (PPE) and other electrical safety equipment are provided, available, and used properly. </w:t>
      </w:r>
    </w:p>
    <w:p w14:paraId="29E2ADDC" w14:textId="77777777" w:rsidR="0020433E" w:rsidRPr="007437F4" w:rsidRDefault="0020433E" w:rsidP="00C04026">
      <w:pPr>
        <w:pStyle w:val="ListParagraph"/>
        <w:numPr>
          <w:ilvl w:val="0"/>
          <w:numId w:val="16"/>
        </w:numPr>
        <w:jc w:val="left"/>
        <w:rPr>
          <w:rFonts w:ascii="Times New Roman" w:eastAsia="Times New Roman" w:hAnsi="Times New Roman" w:cs="Times New Roman"/>
          <w:sz w:val="24"/>
          <w:szCs w:val="24"/>
        </w:rPr>
      </w:pPr>
      <w:r w:rsidRPr="007437F4">
        <w:rPr>
          <w:rFonts w:ascii="Times New Roman" w:eastAsia="Times New Roman" w:hAnsi="Times New Roman" w:cs="Times New Roman"/>
          <w:sz w:val="24"/>
          <w:szCs w:val="24"/>
        </w:rPr>
        <w:t xml:space="preserve">Establish, implement, and maintain procedures that will ensure electrical safe work practices. </w:t>
      </w:r>
    </w:p>
    <w:p w14:paraId="29E2ADDD" w14:textId="77777777" w:rsidR="0020433E" w:rsidRPr="007437F4" w:rsidRDefault="0020433E" w:rsidP="00C04026">
      <w:pPr>
        <w:pStyle w:val="ListParagraph"/>
        <w:numPr>
          <w:ilvl w:val="0"/>
          <w:numId w:val="16"/>
        </w:numPr>
        <w:jc w:val="left"/>
        <w:rPr>
          <w:rFonts w:ascii="Times New Roman" w:eastAsia="Times New Roman" w:hAnsi="Times New Roman" w:cs="Times New Roman"/>
          <w:sz w:val="24"/>
          <w:szCs w:val="24"/>
        </w:rPr>
      </w:pPr>
      <w:r w:rsidRPr="007437F4">
        <w:rPr>
          <w:rFonts w:ascii="Times New Roman" w:eastAsia="Times New Roman" w:hAnsi="Times New Roman" w:cs="Times New Roman"/>
          <w:sz w:val="24"/>
          <w:szCs w:val="24"/>
        </w:rPr>
        <w:t>Establish and maintain records as required.</w:t>
      </w:r>
    </w:p>
    <w:p w14:paraId="29E2ADDE" w14:textId="77777777" w:rsidR="0020433E" w:rsidRPr="007437F4" w:rsidRDefault="0020433E" w:rsidP="00C04026">
      <w:pPr>
        <w:pStyle w:val="ListParagraph"/>
        <w:numPr>
          <w:ilvl w:val="0"/>
          <w:numId w:val="18"/>
        </w:numPr>
        <w:jc w:val="left"/>
        <w:rPr>
          <w:rFonts w:ascii="Times New Roman" w:eastAsia="Times New Roman" w:hAnsi="Times New Roman" w:cs="Times New Roman"/>
          <w:sz w:val="24"/>
          <w:szCs w:val="24"/>
        </w:rPr>
      </w:pPr>
      <w:r w:rsidRPr="007437F4">
        <w:rPr>
          <w:rFonts w:ascii="Times New Roman" w:eastAsia="Times New Roman" w:hAnsi="Times New Roman" w:cs="Times New Roman"/>
          <w:sz w:val="24"/>
          <w:szCs w:val="24"/>
        </w:rPr>
        <w:t>The Administrator will also ensure that workers of all disciplines and their immediate supervisors working with, or in proximity to, electrical equipment receive:</w:t>
      </w:r>
    </w:p>
    <w:p w14:paraId="29E2ADDF" w14:textId="77777777" w:rsidR="0020433E" w:rsidRPr="007437F4" w:rsidRDefault="0020433E" w:rsidP="00C04026">
      <w:pPr>
        <w:pStyle w:val="ListParagraph"/>
        <w:numPr>
          <w:ilvl w:val="0"/>
          <w:numId w:val="18"/>
        </w:numPr>
        <w:jc w:val="left"/>
        <w:rPr>
          <w:rFonts w:ascii="Times New Roman" w:eastAsia="Times New Roman" w:hAnsi="Times New Roman" w:cs="Times New Roman"/>
          <w:sz w:val="24"/>
          <w:szCs w:val="24"/>
        </w:rPr>
      </w:pPr>
      <w:r w:rsidRPr="007437F4">
        <w:rPr>
          <w:rFonts w:ascii="Times New Roman" w:eastAsia="Times New Roman" w:hAnsi="Times New Roman" w:cs="Times New Roman"/>
          <w:sz w:val="24"/>
          <w:szCs w:val="24"/>
        </w:rPr>
        <w:t xml:space="preserve">Electrical safety awareness training </w:t>
      </w:r>
    </w:p>
    <w:p w14:paraId="29E2ADE0" w14:textId="77777777" w:rsidR="0020433E" w:rsidRPr="007437F4" w:rsidRDefault="0020433E" w:rsidP="00C04026">
      <w:pPr>
        <w:pStyle w:val="ListParagraph"/>
        <w:numPr>
          <w:ilvl w:val="0"/>
          <w:numId w:val="18"/>
        </w:numPr>
        <w:jc w:val="left"/>
        <w:rPr>
          <w:rFonts w:ascii="Times New Roman" w:eastAsia="Times New Roman" w:hAnsi="Times New Roman" w:cs="Times New Roman"/>
          <w:sz w:val="24"/>
          <w:szCs w:val="24"/>
        </w:rPr>
      </w:pPr>
      <w:r w:rsidRPr="007437F4">
        <w:rPr>
          <w:rFonts w:ascii="Times New Roman" w:eastAsia="Times New Roman" w:hAnsi="Times New Roman" w:cs="Times New Roman"/>
          <w:sz w:val="24"/>
          <w:szCs w:val="24"/>
        </w:rPr>
        <w:t xml:space="preserve">General and job-specific training in safe electrical work practices </w:t>
      </w:r>
    </w:p>
    <w:p w14:paraId="29E2ADE1" w14:textId="77777777" w:rsidR="0020433E" w:rsidRPr="007437F4" w:rsidRDefault="0020433E" w:rsidP="00C04026">
      <w:pPr>
        <w:pStyle w:val="ListParagraph"/>
        <w:numPr>
          <w:ilvl w:val="0"/>
          <w:numId w:val="18"/>
        </w:numPr>
        <w:jc w:val="left"/>
        <w:rPr>
          <w:rFonts w:ascii="Times New Roman" w:eastAsia="Times New Roman" w:hAnsi="Times New Roman" w:cs="Times New Roman"/>
          <w:sz w:val="24"/>
          <w:szCs w:val="24"/>
        </w:rPr>
      </w:pPr>
      <w:r w:rsidRPr="007437F4">
        <w:rPr>
          <w:rFonts w:ascii="Times New Roman" w:eastAsia="Times New Roman" w:hAnsi="Times New Roman" w:cs="Times New Roman"/>
          <w:sz w:val="24"/>
          <w:szCs w:val="24"/>
        </w:rPr>
        <w:t>Training in NFPA and ANSI codes and standards</w:t>
      </w:r>
    </w:p>
    <w:p w14:paraId="29E2ADE2" w14:textId="77777777" w:rsidR="007437F4" w:rsidRDefault="007437F4" w:rsidP="0031177A">
      <w:pPr>
        <w:jc w:val="left"/>
        <w:rPr>
          <w:rFonts w:ascii="Times New Roman" w:eastAsia="Times New Roman" w:hAnsi="Times New Roman" w:cs="Times New Roman"/>
          <w:b/>
          <w:bCs/>
          <w:sz w:val="24"/>
          <w:szCs w:val="24"/>
        </w:rPr>
      </w:pPr>
    </w:p>
    <w:p w14:paraId="29E2ADE3"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Supervisor(s).</w:t>
      </w:r>
      <w:r w:rsidRPr="0031177A">
        <w:rPr>
          <w:rFonts w:ascii="Times New Roman" w:eastAsia="Times New Roman" w:hAnsi="Times New Roman" w:cs="Times New Roman"/>
          <w:sz w:val="24"/>
          <w:szCs w:val="24"/>
        </w:rPr>
        <w:t xml:space="preserve"> Supervisors will:</w:t>
      </w:r>
    </w:p>
    <w:p w14:paraId="29E2ADE4" w14:textId="77777777" w:rsidR="0020433E" w:rsidRPr="007437F4" w:rsidRDefault="0020433E" w:rsidP="00C04026">
      <w:pPr>
        <w:pStyle w:val="ListParagraph"/>
        <w:numPr>
          <w:ilvl w:val="0"/>
          <w:numId w:val="18"/>
        </w:numPr>
        <w:jc w:val="left"/>
        <w:rPr>
          <w:rFonts w:ascii="Times New Roman" w:eastAsia="Times New Roman" w:hAnsi="Times New Roman" w:cs="Times New Roman"/>
          <w:sz w:val="24"/>
          <w:szCs w:val="24"/>
        </w:rPr>
      </w:pPr>
      <w:r w:rsidRPr="007437F4">
        <w:rPr>
          <w:rFonts w:ascii="Times New Roman" w:eastAsia="Times New Roman" w:hAnsi="Times New Roman" w:cs="Times New Roman"/>
          <w:sz w:val="24"/>
          <w:szCs w:val="24"/>
        </w:rPr>
        <w:t xml:space="preserve">Complete applicable training. </w:t>
      </w:r>
    </w:p>
    <w:p w14:paraId="29E2ADE5" w14:textId="77777777" w:rsidR="0020433E" w:rsidRPr="007437F4" w:rsidRDefault="0020433E" w:rsidP="00C04026">
      <w:pPr>
        <w:pStyle w:val="ListParagraph"/>
        <w:numPr>
          <w:ilvl w:val="0"/>
          <w:numId w:val="18"/>
        </w:numPr>
        <w:jc w:val="left"/>
        <w:rPr>
          <w:rFonts w:ascii="Times New Roman" w:eastAsia="Times New Roman" w:hAnsi="Times New Roman" w:cs="Times New Roman"/>
          <w:sz w:val="24"/>
          <w:szCs w:val="24"/>
        </w:rPr>
      </w:pPr>
      <w:r w:rsidRPr="007437F4">
        <w:rPr>
          <w:rFonts w:ascii="Times New Roman" w:eastAsia="Times New Roman" w:hAnsi="Times New Roman" w:cs="Times New Roman"/>
          <w:sz w:val="24"/>
          <w:szCs w:val="24"/>
        </w:rPr>
        <w:t>Ensure that employees follow all electrical safety practices and procedures.</w:t>
      </w:r>
    </w:p>
    <w:p w14:paraId="29E2ADE6" w14:textId="77777777" w:rsidR="0020433E" w:rsidRPr="007437F4" w:rsidRDefault="0020433E" w:rsidP="00C04026">
      <w:pPr>
        <w:pStyle w:val="ListParagraph"/>
        <w:numPr>
          <w:ilvl w:val="0"/>
          <w:numId w:val="18"/>
        </w:numPr>
        <w:jc w:val="left"/>
        <w:rPr>
          <w:rFonts w:ascii="Times New Roman" w:eastAsia="Times New Roman" w:hAnsi="Times New Roman" w:cs="Times New Roman"/>
          <w:sz w:val="24"/>
          <w:szCs w:val="24"/>
        </w:rPr>
      </w:pPr>
      <w:r w:rsidRPr="007437F4">
        <w:rPr>
          <w:rFonts w:ascii="Times New Roman" w:eastAsia="Times New Roman" w:hAnsi="Times New Roman" w:cs="Times New Roman"/>
          <w:sz w:val="24"/>
          <w:szCs w:val="24"/>
        </w:rPr>
        <w:t>Ensure that employees receive required training at the prescribed times.</w:t>
      </w:r>
    </w:p>
    <w:p w14:paraId="29E2ADE7" w14:textId="77777777" w:rsidR="007437F4" w:rsidRDefault="007437F4" w:rsidP="0031177A">
      <w:pPr>
        <w:jc w:val="left"/>
        <w:rPr>
          <w:rFonts w:ascii="Times New Roman" w:eastAsia="Times New Roman" w:hAnsi="Times New Roman" w:cs="Times New Roman"/>
          <w:b/>
          <w:bCs/>
          <w:sz w:val="24"/>
          <w:szCs w:val="24"/>
        </w:rPr>
      </w:pPr>
    </w:p>
    <w:p w14:paraId="29E2ADE8"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Maintenance Manager.</w:t>
      </w:r>
      <w:r w:rsidRPr="0031177A">
        <w:rPr>
          <w:rFonts w:ascii="Times New Roman" w:eastAsia="Times New Roman" w:hAnsi="Times New Roman" w:cs="Times New Roman"/>
          <w:sz w:val="24"/>
          <w:szCs w:val="24"/>
        </w:rPr>
        <w:t xml:space="preserve"> The Maintenance Manager will develop and institute an electrical safety maintenance program, provide qualified persons, and review and approve live work permits to work on or near energized parts.</w:t>
      </w:r>
    </w:p>
    <w:p w14:paraId="29E2ADE9" w14:textId="77777777" w:rsidR="007437F4" w:rsidRDefault="007437F4" w:rsidP="0031177A">
      <w:pPr>
        <w:jc w:val="left"/>
        <w:rPr>
          <w:rFonts w:ascii="Times New Roman" w:eastAsia="Times New Roman" w:hAnsi="Times New Roman" w:cs="Times New Roman"/>
          <w:b/>
          <w:bCs/>
          <w:sz w:val="24"/>
          <w:szCs w:val="24"/>
        </w:rPr>
      </w:pPr>
    </w:p>
    <w:p w14:paraId="29E2ADEA"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Employees.</w:t>
      </w:r>
      <w:r w:rsidRPr="0031177A">
        <w:rPr>
          <w:rFonts w:ascii="Times New Roman" w:eastAsia="Times New Roman" w:hAnsi="Times New Roman" w:cs="Times New Roman"/>
          <w:sz w:val="24"/>
          <w:szCs w:val="24"/>
        </w:rPr>
        <w:t xml:space="preserve"> All employees, including employees of contractors working at </w:t>
      </w:r>
      <w:r w:rsidR="007437F4">
        <w:rPr>
          <w:rFonts w:ascii="Times New Roman" w:eastAsia="Times New Roman" w:hAnsi="Times New Roman" w:cs="Times New Roman"/>
          <w:sz w:val="24"/>
          <w:szCs w:val="24"/>
        </w:rPr>
        <w:t xml:space="preserve">the College of Veterinary Nursing, and Allied Health </w:t>
      </w:r>
      <w:r w:rsidRPr="0031177A">
        <w:rPr>
          <w:rFonts w:ascii="Times New Roman" w:eastAsia="Times New Roman" w:hAnsi="Times New Roman" w:cs="Times New Roman"/>
          <w:sz w:val="24"/>
          <w:szCs w:val="24"/>
        </w:rPr>
        <w:t xml:space="preserve">work sites, are responsible to comply with all safety rules and policies as directed by </w:t>
      </w:r>
      <w:r w:rsidR="00BA06E1">
        <w:rPr>
          <w:rFonts w:ascii="Times New Roman" w:eastAsia="Times New Roman" w:hAnsi="Times New Roman" w:cs="Times New Roman"/>
          <w:sz w:val="24"/>
          <w:szCs w:val="24"/>
        </w:rPr>
        <w:t>the Office of Environmental Safety</w:t>
      </w:r>
      <w:r w:rsidRPr="0031177A">
        <w:rPr>
          <w:rFonts w:ascii="Times New Roman" w:eastAsia="Times New Roman" w:hAnsi="Times New Roman" w:cs="Times New Roman"/>
          <w:sz w:val="24"/>
          <w:szCs w:val="24"/>
        </w:rPr>
        <w:t xml:space="preserve"> that apply to their own actions and conduct, including immediate reporting to management of unsafe and unhealthful conditions.</w:t>
      </w:r>
    </w:p>
    <w:p w14:paraId="29E2ADEB" w14:textId="77777777" w:rsidR="007437F4" w:rsidRDefault="007437F4" w:rsidP="0031177A">
      <w:pPr>
        <w:jc w:val="left"/>
        <w:rPr>
          <w:rFonts w:ascii="Times New Roman" w:eastAsia="Times New Roman" w:hAnsi="Times New Roman" w:cs="Times New Roman"/>
          <w:b/>
          <w:bCs/>
          <w:i/>
          <w:iCs/>
          <w:sz w:val="24"/>
          <w:szCs w:val="24"/>
        </w:rPr>
      </w:pPr>
    </w:p>
    <w:p w14:paraId="29E2ADEC"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i/>
          <w:iCs/>
          <w:sz w:val="24"/>
          <w:szCs w:val="24"/>
        </w:rPr>
        <w:t>On-Site Contractors and Subcontract</w:t>
      </w:r>
    </w:p>
    <w:p w14:paraId="29E2ADED"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All references in the Plan to "employees" or "workers" apply to the employees of on-site contractors and subcontractors.</w:t>
      </w:r>
    </w:p>
    <w:p w14:paraId="29E2ADEE"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All on-site contractors and subcontractors will ensure that they and their employees:</w:t>
      </w:r>
    </w:p>
    <w:p w14:paraId="29E2ADEF" w14:textId="77777777" w:rsidR="0020433E" w:rsidRPr="00BA06E1" w:rsidRDefault="0020433E" w:rsidP="00C04026">
      <w:pPr>
        <w:pStyle w:val="ListParagraph"/>
        <w:numPr>
          <w:ilvl w:val="0"/>
          <w:numId w:val="18"/>
        </w:numPr>
        <w:jc w:val="left"/>
        <w:rPr>
          <w:rFonts w:ascii="Times New Roman" w:eastAsia="Times New Roman" w:hAnsi="Times New Roman" w:cs="Times New Roman"/>
          <w:sz w:val="24"/>
          <w:szCs w:val="24"/>
        </w:rPr>
      </w:pPr>
      <w:r w:rsidRPr="00BA06E1">
        <w:rPr>
          <w:rFonts w:ascii="Times New Roman" w:eastAsia="Times New Roman" w:hAnsi="Times New Roman" w:cs="Times New Roman"/>
          <w:sz w:val="24"/>
          <w:szCs w:val="24"/>
        </w:rPr>
        <w:t xml:space="preserve">Have received electrical safety training corresponding to each employee’s work requirements, and that such training is documented </w:t>
      </w:r>
    </w:p>
    <w:p w14:paraId="29E2ADF0" w14:textId="77777777" w:rsidR="00BA06E1" w:rsidRDefault="0020433E" w:rsidP="00C04026">
      <w:pPr>
        <w:pStyle w:val="ListParagraph"/>
        <w:numPr>
          <w:ilvl w:val="0"/>
          <w:numId w:val="18"/>
        </w:numPr>
        <w:jc w:val="left"/>
        <w:rPr>
          <w:rFonts w:ascii="Times New Roman" w:eastAsia="Times New Roman" w:hAnsi="Times New Roman" w:cs="Times New Roman"/>
          <w:sz w:val="24"/>
          <w:szCs w:val="24"/>
        </w:rPr>
      </w:pPr>
      <w:r w:rsidRPr="00BA06E1">
        <w:rPr>
          <w:rFonts w:ascii="Times New Roman" w:eastAsia="Times New Roman" w:hAnsi="Times New Roman" w:cs="Times New Roman"/>
          <w:sz w:val="24"/>
          <w:szCs w:val="24"/>
        </w:rPr>
        <w:t xml:space="preserve">Report all electrical hazards to </w:t>
      </w:r>
      <w:r w:rsidR="00BA06E1">
        <w:rPr>
          <w:rFonts w:ascii="Times New Roman" w:eastAsia="Times New Roman" w:hAnsi="Times New Roman" w:cs="Times New Roman"/>
          <w:sz w:val="24"/>
          <w:szCs w:val="24"/>
        </w:rPr>
        <w:t>Tuskegee University Construction Management</w:t>
      </w:r>
    </w:p>
    <w:p w14:paraId="29E2ADF1" w14:textId="77777777" w:rsidR="0020433E" w:rsidRPr="00BA06E1" w:rsidRDefault="0020433E" w:rsidP="00C04026">
      <w:pPr>
        <w:pStyle w:val="ListParagraph"/>
        <w:numPr>
          <w:ilvl w:val="0"/>
          <w:numId w:val="18"/>
        </w:numPr>
        <w:jc w:val="left"/>
        <w:rPr>
          <w:rFonts w:ascii="Times New Roman" w:eastAsia="Times New Roman" w:hAnsi="Times New Roman" w:cs="Times New Roman"/>
          <w:sz w:val="24"/>
          <w:szCs w:val="24"/>
        </w:rPr>
      </w:pPr>
      <w:r w:rsidRPr="00BA06E1">
        <w:rPr>
          <w:rFonts w:ascii="Times New Roman" w:eastAsia="Times New Roman" w:hAnsi="Times New Roman" w:cs="Times New Roman"/>
          <w:sz w:val="24"/>
          <w:szCs w:val="24"/>
        </w:rPr>
        <w:t>Report all electrical injuries, including but not limited to shocks, burns and arc flashes to</w:t>
      </w:r>
      <w:r w:rsidR="00BA06E1">
        <w:rPr>
          <w:rFonts w:ascii="Times New Roman" w:eastAsia="Times New Roman" w:hAnsi="Times New Roman" w:cs="Times New Roman"/>
          <w:sz w:val="24"/>
          <w:szCs w:val="24"/>
        </w:rPr>
        <w:t xml:space="preserve"> Tuskegee University Construction Management</w:t>
      </w:r>
      <w:r w:rsidRPr="00BA06E1">
        <w:rPr>
          <w:rFonts w:ascii="Times New Roman" w:eastAsia="Times New Roman" w:hAnsi="Times New Roman" w:cs="Times New Roman"/>
          <w:sz w:val="24"/>
          <w:szCs w:val="24"/>
        </w:rPr>
        <w:t xml:space="preserve">. </w:t>
      </w:r>
    </w:p>
    <w:p w14:paraId="29E2ADF2" w14:textId="77777777" w:rsidR="0020433E" w:rsidRPr="00BA06E1" w:rsidRDefault="0020433E" w:rsidP="00C04026">
      <w:pPr>
        <w:pStyle w:val="ListParagraph"/>
        <w:numPr>
          <w:ilvl w:val="0"/>
          <w:numId w:val="18"/>
        </w:numPr>
        <w:jc w:val="left"/>
        <w:rPr>
          <w:rFonts w:ascii="Times New Roman" w:eastAsia="Times New Roman" w:hAnsi="Times New Roman" w:cs="Times New Roman"/>
          <w:sz w:val="24"/>
          <w:szCs w:val="24"/>
        </w:rPr>
      </w:pPr>
      <w:r w:rsidRPr="00BA06E1">
        <w:rPr>
          <w:rFonts w:ascii="Times New Roman" w:eastAsia="Times New Roman" w:hAnsi="Times New Roman" w:cs="Times New Roman"/>
          <w:sz w:val="24"/>
          <w:szCs w:val="24"/>
        </w:rPr>
        <w:t xml:space="preserve">Read, understand, and follow applicable electrical safety-related operating procedures prescribed by electrical safety regulations and by [Company Name Here]. </w:t>
      </w:r>
    </w:p>
    <w:p w14:paraId="29E2ADF3" w14:textId="77777777" w:rsidR="0020433E" w:rsidRPr="00BA06E1" w:rsidRDefault="0020433E" w:rsidP="00C04026">
      <w:pPr>
        <w:pStyle w:val="ListParagraph"/>
        <w:numPr>
          <w:ilvl w:val="0"/>
          <w:numId w:val="18"/>
        </w:numPr>
        <w:jc w:val="left"/>
        <w:rPr>
          <w:rFonts w:ascii="Times New Roman" w:eastAsia="Times New Roman" w:hAnsi="Times New Roman" w:cs="Times New Roman"/>
          <w:sz w:val="24"/>
          <w:szCs w:val="24"/>
        </w:rPr>
      </w:pPr>
      <w:r w:rsidRPr="00BA06E1">
        <w:rPr>
          <w:rFonts w:ascii="Times New Roman" w:eastAsia="Times New Roman" w:hAnsi="Times New Roman" w:cs="Times New Roman"/>
          <w:sz w:val="24"/>
          <w:szCs w:val="24"/>
        </w:rPr>
        <w:t>Adopt and implement safe electrical work practices.</w:t>
      </w:r>
    </w:p>
    <w:p w14:paraId="29E2ADF4" w14:textId="77777777" w:rsidR="0020433E" w:rsidRPr="00BA06E1" w:rsidRDefault="0020433E" w:rsidP="00C04026">
      <w:pPr>
        <w:pStyle w:val="ListParagraph"/>
        <w:numPr>
          <w:ilvl w:val="0"/>
          <w:numId w:val="18"/>
        </w:numPr>
        <w:jc w:val="left"/>
        <w:rPr>
          <w:rFonts w:ascii="Times New Roman" w:eastAsia="Times New Roman" w:hAnsi="Times New Roman" w:cs="Times New Roman"/>
          <w:sz w:val="24"/>
          <w:szCs w:val="24"/>
        </w:rPr>
      </w:pPr>
      <w:r w:rsidRPr="00BA06E1">
        <w:rPr>
          <w:rFonts w:ascii="Times New Roman" w:eastAsia="Times New Roman" w:hAnsi="Times New Roman" w:cs="Times New Roman"/>
          <w:sz w:val="24"/>
          <w:szCs w:val="24"/>
        </w:rPr>
        <w:t>Use appropriate PPE and electrical safety equipment. Communicate electrical safe work practices with</w:t>
      </w:r>
      <w:r w:rsidR="00BA06E1">
        <w:rPr>
          <w:rFonts w:ascii="Times New Roman" w:eastAsia="Times New Roman" w:hAnsi="Times New Roman" w:cs="Times New Roman"/>
          <w:sz w:val="24"/>
          <w:szCs w:val="24"/>
        </w:rPr>
        <w:t xml:space="preserve"> Tuskegee University Construction Manager</w:t>
      </w:r>
      <w:r w:rsidRPr="00BA06E1">
        <w:rPr>
          <w:rFonts w:ascii="Times New Roman" w:eastAsia="Times New Roman" w:hAnsi="Times New Roman" w:cs="Times New Roman"/>
          <w:sz w:val="24"/>
          <w:szCs w:val="24"/>
        </w:rPr>
        <w:t>.</w:t>
      </w:r>
    </w:p>
    <w:p w14:paraId="29E2ADF5" w14:textId="77777777" w:rsidR="00BA06E1" w:rsidRDefault="00BA06E1" w:rsidP="0031177A">
      <w:pPr>
        <w:jc w:val="left"/>
        <w:rPr>
          <w:rFonts w:ascii="Times New Roman" w:eastAsia="Times New Roman" w:hAnsi="Times New Roman" w:cs="Times New Roman"/>
          <w:b/>
          <w:bCs/>
          <w:i/>
          <w:iCs/>
          <w:sz w:val="24"/>
          <w:szCs w:val="24"/>
        </w:rPr>
      </w:pPr>
    </w:p>
    <w:p w14:paraId="29E2ADF6"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i/>
          <w:iCs/>
          <w:sz w:val="24"/>
          <w:szCs w:val="24"/>
        </w:rPr>
        <w:t>Program Review and Update</w:t>
      </w:r>
    </w:p>
    <w:p w14:paraId="29E2ADF7"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lastRenderedPageBreak/>
        <w:t>Plan will be reviewed and updated periodically and whenever:</w:t>
      </w:r>
    </w:p>
    <w:p w14:paraId="29E2ADF8" w14:textId="77777777" w:rsidR="0020433E" w:rsidRPr="00BA06E1" w:rsidRDefault="0020433E" w:rsidP="00C04026">
      <w:pPr>
        <w:pStyle w:val="ListParagraph"/>
        <w:numPr>
          <w:ilvl w:val="0"/>
          <w:numId w:val="18"/>
        </w:numPr>
        <w:jc w:val="left"/>
        <w:rPr>
          <w:rFonts w:ascii="Times New Roman" w:eastAsia="Times New Roman" w:hAnsi="Times New Roman" w:cs="Times New Roman"/>
          <w:sz w:val="24"/>
          <w:szCs w:val="24"/>
        </w:rPr>
      </w:pPr>
      <w:r w:rsidRPr="00BA06E1">
        <w:rPr>
          <w:rFonts w:ascii="Times New Roman" w:eastAsia="Times New Roman" w:hAnsi="Times New Roman" w:cs="Times New Roman"/>
          <w:sz w:val="24"/>
          <w:szCs w:val="24"/>
        </w:rPr>
        <w:t xml:space="preserve">New types of electrical utilization systems or equipment are introduced into the workplace </w:t>
      </w:r>
    </w:p>
    <w:p w14:paraId="29E2ADF9" w14:textId="77777777" w:rsidR="0020433E" w:rsidRPr="00BA06E1" w:rsidRDefault="0020433E" w:rsidP="00C04026">
      <w:pPr>
        <w:pStyle w:val="ListParagraph"/>
        <w:numPr>
          <w:ilvl w:val="0"/>
          <w:numId w:val="18"/>
        </w:numPr>
        <w:jc w:val="left"/>
        <w:rPr>
          <w:rFonts w:ascii="Times New Roman" w:eastAsia="Times New Roman" w:hAnsi="Times New Roman" w:cs="Times New Roman"/>
          <w:sz w:val="24"/>
          <w:szCs w:val="24"/>
        </w:rPr>
      </w:pPr>
      <w:r w:rsidRPr="00BA06E1">
        <w:rPr>
          <w:rFonts w:ascii="Times New Roman" w:eastAsia="Times New Roman" w:hAnsi="Times New Roman" w:cs="Times New Roman"/>
          <w:sz w:val="24"/>
          <w:szCs w:val="24"/>
        </w:rPr>
        <w:t xml:space="preserve">Evaluations of workplace hazards, injuries, and near-misses demonstrate that the current plan is outdated or not effective. </w:t>
      </w:r>
    </w:p>
    <w:p w14:paraId="29E2ADFA" w14:textId="77777777" w:rsidR="0020433E" w:rsidRPr="00BA06E1" w:rsidRDefault="0020433E" w:rsidP="00C04026">
      <w:pPr>
        <w:pStyle w:val="ListParagraph"/>
        <w:numPr>
          <w:ilvl w:val="0"/>
          <w:numId w:val="18"/>
        </w:numPr>
        <w:jc w:val="left"/>
        <w:rPr>
          <w:rFonts w:ascii="Times New Roman" w:eastAsia="Times New Roman" w:hAnsi="Times New Roman" w:cs="Times New Roman"/>
          <w:sz w:val="24"/>
          <w:szCs w:val="24"/>
        </w:rPr>
      </w:pPr>
      <w:r w:rsidRPr="00BA06E1">
        <w:rPr>
          <w:rFonts w:ascii="Times New Roman" w:eastAsia="Times New Roman" w:hAnsi="Times New Roman" w:cs="Times New Roman"/>
          <w:sz w:val="24"/>
          <w:szCs w:val="24"/>
        </w:rPr>
        <w:t>When regulatory or national consensus standards change that require this Plan to be updated</w:t>
      </w:r>
      <w:r w:rsidR="00BA06E1">
        <w:rPr>
          <w:rFonts w:ascii="Times New Roman" w:eastAsia="Times New Roman" w:hAnsi="Times New Roman" w:cs="Times New Roman"/>
          <w:sz w:val="24"/>
          <w:szCs w:val="24"/>
        </w:rPr>
        <w:t>.</w:t>
      </w:r>
      <w:r w:rsidRPr="00BA06E1">
        <w:rPr>
          <w:rFonts w:ascii="Times New Roman" w:eastAsia="Times New Roman" w:hAnsi="Times New Roman" w:cs="Times New Roman"/>
          <w:sz w:val="24"/>
          <w:szCs w:val="24"/>
        </w:rPr>
        <w:t xml:space="preserve"> </w:t>
      </w:r>
    </w:p>
    <w:p w14:paraId="29E2ADFB" w14:textId="77777777" w:rsidR="00BA06E1" w:rsidRDefault="00BA06E1" w:rsidP="0031177A">
      <w:pPr>
        <w:jc w:val="left"/>
        <w:rPr>
          <w:rFonts w:ascii="Times New Roman" w:eastAsia="Times New Roman" w:hAnsi="Times New Roman" w:cs="Times New Roman"/>
          <w:b/>
          <w:bCs/>
          <w:sz w:val="24"/>
          <w:szCs w:val="24"/>
        </w:rPr>
      </w:pPr>
    </w:p>
    <w:p w14:paraId="29E2ADFC"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Definitions</w:t>
      </w:r>
    </w:p>
    <w:p w14:paraId="29E2ADFD" w14:textId="77777777" w:rsidR="0020433E" w:rsidRPr="0031177A" w:rsidRDefault="0020433E" w:rsidP="00BA06E1">
      <w:pPr>
        <w:ind w:firstLine="720"/>
        <w:jc w:val="left"/>
        <w:rPr>
          <w:rFonts w:ascii="Times New Roman" w:eastAsia="Times New Roman" w:hAnsi="Times New Roman" w:cs="Times New Roman"/>
          <w:sz w:val="24"/>
          <w:szCs w:val="24"/>
        </w:rPr>
      </w:pPr>
      <w:r w:rsidRPr="0031177A">
        <w:rPr>
          <w:rFonts w:ascii="Times New Roman" w:eastAsia="Times New Roman" w:hAnsi="Times New Roman" w:cs="Times New Roman"/>
          <w:i/>
          <w:iCs/>
          <w:sz w:val="24"/>
          <w:szCs w:val="24"/>
        </w:rPr>
        <w:t>Circuit breaker (600 volts nominal, or less)</w:t>
      </w:r>
      <w:r w:rsidRPr="0031177A">
        <w:rPr>
          <w:rFonts w:ascii="Times New Roman" w:eastAsia="Times New Roman" w:hAnsi="Times New Roman" w:cs="Times New Roman"/>
          <w:sz w:val="24"/>
          <w:szCs w:val="24"/>
        </w:rPr>
        <w:t>--a device designed to open and close a circuit by nonautomatic means and to open the circuit automatically on a predetermined overcurrent without injury to itself when properly applied within its rating.</w:t>
      </w:r>
    </w:p>
    <w:p w14:paraId="29E2ADFE" w14:textId="77777777" w:rsidR="0020433E" w:rsidRPr="0031177A" w:rsidRDefault="0020433E" w:rsidP="00BA06E1">
      <w:pPr>
        <w:ind w:firstLine="720"/>
        <w:jc w:val="left"/>
        <w:rPr>
          <w:rFonts w:ascii="Times New Roman" w:eastAsia="Times New Roman" w:hAnsi="Times New Roman" w:cs="Times New Roman"/>
          <w:sz w:val="24"/>
          <w:szCs w:val="24"/>
        </w:rPr>
      </w:pPr>
      <w:r w:rsidRPr="0031177A">
        <w:rPr>
          <w:rFonts w:ascii="Times New Roman" w:eastAsia="Times New Roman" w:hAnsi="Times New Roman" w:cs="Times New Roman"/>
          <w:i/>
          <w:iCs/>
          <w:sz w:val="24"/>
          <w:szCs w:val="24"/>
        </w:rPr>
        <w:t>Circuit breaker (over 600 volts, nominal)</w:t>
      </w:r>
      <w:r w:rsidRPr="0031177A">
        <w:rPr>
          <w:rFonts w:ascii="Times New Roman" w:eastAsia="Times New Roman" w:hAnsi="Times New Roman" w:cs="Times New Roman"/>
          <w:sz w:val="24"/>
          <w:szCs w:val="24"/>
        </w:rPr>
        <w:t>--a switching device capable of making, carrying, and breaking currents under normal circuit conditions, and also making, carrying for a specified time, and breaking currents under specified abnormal circuit conditions, such as those of short circuit.</w:t>
      </w:r>
    </w:p>
    <w:p w14:paraId="29E2ADFF" w14:textId="77777777" w:rsidR="0020433E" w:rsidRPr="0031177A" w:rsidRDefault="0020433E" w:rsidP="00BA06E1">
      <w:pPr>
        <w:ind w:firstLine="720"/>
        <w:jc w:val="left"/>
        <w:rPr>
          <w:rFonts w:ascii="Times New Roman" w:eastAsia="Times New Roman" w:hAnsi="Times New Roman" w:cs="Times New Roman"/>
          <w:sz w:val="24"/>
          <w:szCs w:val="24"/>
        </w:rPr>
      </w:pPr>
      <w:r w:rsidRPr="0031177A">
        <w:rPr>
          <w:rFonts w:ascii="Times New Roman" w:eastAsia="Times New Roman" w:hAnsi="Times New Roman" w:cs="Times New Roman"/>
          <w:i/>
          <w:iCs/>
          <w:sz w:val="24"/>
          <w:szCs w:val="24"/>
        </w:rPr>
        <w:t>Certified equipment</w:t>
      </w:r>
      <w:r w:rsidRPr="0031177A">
        <w:rPr>
          <w:rFonts w:ascii="Times New Roman" w:eastAsia="Times New Roman" w:hAnsi="Times New Roman" w:cs="Times New Roman"/>
          <w:sz w:val="24"/>
          <w:szCs w:val="24"/>
        </w:rPr>
        <w:t>--equipment that (a) has been tested and found by a nationally recognized testing laboratory to meet nationally recognized standards or to be safe for use in a specified manner, or (b) is of a kind whose production is periodically inspected by a nationally recognized testing laboratory, and (c) it bears a label, tag, or other record of certification.</w:t>
      </w:r>
    </w:p>
    <w:p w14:paraId="29E2AE00" w14:textId="77777777" w:rsidR="0020433E" w:rsidRPr="0031177A" w:rsidRDefault="0020433E" w:rsidP="00BA06E1">
      <w:pPr>
        <w:ind w:firstLine="720"/>
        <w:jc w:val="left"/>
        <w:rPr>
          <w:rFonts w:ascii="Times New Roman" w:eastAsia="Times New Roman" w:hAnsi="Times New Roman" w:cs="Times New Roman"/>
          <w:sz w:val="24"/>
          <w:szCs w:val="24"/>
        </w:rPr>
      </w:pPr>
      <w:r w:rsidRPr="0031177A">
        <w:rPr>
          <w:rFonts w:ascii="Times New Roman" w:eastAsia="Times New Roman" w:hAnsi="Times New Roman" w:cs="Times New Roman"/>
          <w:i/>
          <w:iCs/>
          <w:sz w:val="24"/>
          <w:szCs w:val="24"/>
        </w:rPr>
        <w:t>Electrically safe work condition</w:t>
      </w:r>
      <w:r w:rsidRPr="0031177A">
        <w:rPr>
          <w:rFonts w:ascii="Times New Roman" w:eastAsia="Times New Roman" w:hAnsi="Times New Roman" w:cs="Times New Roman"/>
          <w:sz w:val="24"/>
          <w:szCs w:val="24"/>
        </w:rPr>
        <w:t xml:space="preserve"> --a state in which the conductor or circuit part to be worked on or near has been disconnected from energized parts, locked/tagged in accordance with established standards, tested to ensure the absence of voltage, and grounded if determined necessary.</w:t>
      </w:r>
    </w:p>
    <w:p w14:paraId="29E2AE01" w14:textId="77777777" w:rsidR="0020433E" w:rsidRPr="0031177A" w:rsidRDefault="0020433E" w:rsidP="00BA06E1">
      <w:pPr>
        <w:ind w:firstLine="720"/>
        <w:jc w:val="left"/>
        <w:rPr>
          <w:rFonts w:ascii="Times New Roman" w:eastAsia="Times New Roman" w:hAnsi="Times New Roman" w:cs="Times New Roman"/>
          <w:sz w:val="24"/>
          <w:szCs w:val="24"/>
        </w:rPr>
      </w:pPr>
      <w:r w:rsidRPr="0031177A">
        <w:rPr>
          <w:rFonts w:ascii="Times New Roman" w:eastAsia="Times New Roman" w:hAnsi="Times New Roman" w:cs="Times New Roman"/>
          <w:i/>
          <w:iCs/>
          <w:sz w:val="24"/>
          <w:szCs w:val="24"/>
        </w:rPr>
        <w:t>Equipment</w:t>
      </w:r>
      <w:r w:rsidRPr="0031177A">
        <w:rPr>
          <w:rFonts w:ascii="Times New Roman" w:eastAsia="Times New Roman" w:hAnsi="Times New Roman" w:cs="Times New Roman"/>
          <w:sz w:val="24"/>
          <w:szCs w:val="24"/>
        </w:rPr>
        <w:t>--material, fittings, devices, appliances, fixtures, and apparatus used as part of, or in connection with, an electrical installation.</w:t>
      </w:r>
    </w:p>
    <w:p w14:paraId="29E2AE02" w14:textId="77777777" w:rsidR="0020433E" w:rsidRPr="0031177A" w:rsidRDefault="0020433E" w:rsidP="00BA06E1">
      <w:pPr>
        <w:ind w:firstLine="720"/>
        <w:jc w:val="left"/>
        <w:rPr>
          <w:rFonts w:ascii="Times New Roman" w:eastAsia="Times New Roman" w:hAnsi="Times New Roman" w:cs="Times New Roman"/>
          <w:sz w:val="24"/>
          <w:szCs w:val="24"/>
        </w:rPr>
      </w:pPr>
      <w:r w:rsidRPr="0031177A">
        <w:rPr>
          <w:rFonts w:ascii="Times New Roman" w:eastAsia="Times New Roman" w:hAnsi="Times New Roman" w:cs="Times New Roman"/>
          <w:i/>
          <w:iCs/>
          <w:sz w:val="24"/>
          <w:szCs w:val="24"/>
        </w:rPr>
        <w:t>Ground</w:t>
      </w:r>
      <w:r w:rsidRPr="0031177A">
        <w:rPr>
          <w:rFonts w:ascii="Times New Roman" w:eastAsia="Times New Roman" w:hAnsi="Times New Roman" w:cs="Times New Roman"/>
          <w:sz w:val="24"/>
          <w:szCs w:val="24"/>
        </w:rPr>
        <w:t>--a conducting connection, whether intentional or accidental, between an electrical circuit or equipment and the earth, or to some conducting body that serves in place of the earth.</w:t>
      </w:r>
    </w:p>
    <w:p w14:paraId="29E2AE03" w14:textId="77777777" w:rsidR="0020433E" w:rsidRPr="0031177A" w:rsidRDefault="0020433E" w:rsidP="00BA06E1">
      <w:pPr>
        <w:ind w:firstLine="720"/>
        <w:jc w:val="left"/>
        <w:rPr>
          <w:rFonts w:ascii="Times New Roman" w:eastAsia="Times New Roman" w:hAnsi="Times New Roman" w:cs="Times New Roman"/>
          <w:sz w:val="24"/>
          <w:szCs w:val="24"/>
        </w:rPr>
      </w:pPr>
      <w:r w:rsidRPr="0031177A">
        <w:rPr>
          <w:rFonts w:ascii="Times New Roman" w:eastAsia="Times New Roman" w:hAnsi="Times New Roman" w:cs="Times New Roman"/>
          <w:i/>
          <w:iCs/>
          <w:sz w:val="24"/>
          <w:szCs w:val="24"/>
        </w:rPr>
        <w:t>Ground-fault circuit-interrupter (GFCI)</w:t>
      </w:r>
      <w:r w:rsidRPr="0031177A">
        <w:rPr>
          <w:rFonts w:ascii="Times New Roman" w:eastAsia="Times New Roman" w:hAnsi="Times New Roman" w:cs="Times New Roman"/>
          <w:sz w:val="24"/>
          <w:szCs w:val="24"/>
        </w:rPr>
        <w:t>--A device whose function is to interrupt the electric circuit to the load when a fault current to ground exceeds some predetermined value that is less than that required to operate the overcurrent protective device of the supply circuit</w:t>
      </w:r>
    </w:p>
    <w:p w14:paraId="29E2AE04" w14:textId="77777777" w:rsidR="0020433E" w:rsidRPr="0031177A" w:rsidRDefault="0020433E" w:rsidP="00BA06E1">
      <w:pPr>
        <w:ind w:firstLine="720"/>
        <w:jc w:val="left"/>
        <w:rPr>
          <w:rFonts w:ascii="Times New Roman" w:eastAsia="Times New Roman" w:hAnsi="Times New Roman" w:cs="Times New Roman"/>
          <w:sz w:val="24"/>
          <w:szCs w:val="24"/>
        </w:rPr>
      </w:pPr>
      <w:r w:rsidRPr="0031177A">
        <w:rPr>
          <w:rFonts w:ascii="Times New Roman" w:eastAsia="Times New Roman" w:hAnsi="Times New Roman" w:cs="Times New Roman"/>
          <w:i/>
          <w:iCs/>
          <w:sz w:val="24"/>
          <w:szCs w:val="24"/>
        </w:rPr>
        <w:t>Qualified person</w:t>
      </w:r>
      <w:r w:rsidRPr="0031177A">
        <w:rPr>
          <w:rFonts w:ascii="Times New Roman" w:eastAsia="Times New Roman" w:hAnsi="Times New Roman" w:cs="Times New Roman"/>
          <w:sz w:val="24"/>
          <w:szCs w:val="24"/>
        </w:rPr>
        <w:t>--an employee familiar with the construction and operation of the equipment and the hazards involved.</w:t>
      </w:r>
    </w:p>
    <w:p w14:paraId="29E2AE05" w14:textId="77777777" w:rsidR="0020433E" w:rsidRPr="0031177A" w:rsidRDefault="0020433E" w:rsidP="00BA06E1">
      <w:pPr>
        <w:ind w:firstLine="720"/>
        <w:jc w:val="left"/>
        <w:rPr>
          <w:rFonts w:ascii="Times New Roman" w:eastAsia="Times New Roman" w:hAnsi="Times New Roman" w:cs="Times New Roman"/>
          <w:sz w:val="24"/>
          <w:szCs w:val="24"/>
        </w:rPr>
      </w:pPr>
      <w:r w:rsidRPr="0031177A">
        <w:rPr>
          <w:rFonts w:ascii="Times New Roman" w:eastAsia="Times New Roman" w:hAnsi="Times New Roman" w:cs="Times New Roman"/>
          <w:i/>
          <w:iCs/>
          <w:sz w:val="24"/>
          <w:szCs w:val="24"/>
        </w:rPr>
        <w:t>Buddy</w:t>
      </w:r>
      <w:r w:rsidRPr="0031177A">
        <w:rPr>
          <w:rFonts w:ascii="Times New Roman" w:eastAsia="Times New Roman" w:hAnsi="Times New Roman" w:cs="Times New Roman"/>
          <w:sz w:val="24"/>
          <w:szCs w:val="24"/>
        </w:rPr>
        <w:t>--a person whose specific duties are to observe workers and operations that involve electrical work.</w:t>
      </w:r>
    </w:p>
    <w:p w14:paraId="29E2AE06" w14:textId="77777777" w:rsidR="0020433E" w:rsidRPr="0031177A" w:rsidRDefault="0020433E" w:rsidP="00BA06E1">
      <w:pPr>
        <w:ind w:firstLine="720"/>
        <w:jc w:val="left"/>
        <w:rPr>
          <w:rFonts w:ascii="Times New Roman" w:eastAsia="Times New Roman" w:hAnsi="Times New Roman" w:cs="Times New Roman"/>
          <w:sz w:val="24"/>
          <w:szCs w:val="24"/>
        </w:rPr>
      </w:pPr>
      <w:r w:rsidRPr="0031177A">
        <w:rPr>
          <w:rFonts w:ascii="Times New Roman" w:eastAsia="Times New Roman" w:hAnsi="Times New Roman" w:cs="Times New Roman"/>
          <w:i/>
          <w:iCs/>
          <w:sz w:val="24"/>
          <w:szCs w:val="24"/>
        </w:rPr>
        <w:t>Unqualified person</w:t>
      </w:r>
      <w:r w:rsidRPr="0031177A">
        <w:rPr>
          <w:rFonts w:ascii="Times New Roman" w:eastAsia="Times New Roman" w:hAnsi="Times New Roman" w:cs="Times New Roman"/>
          <w:sz w:val="24"/>
          <w:szCs w:val="24"/>
        </w:rPr>
        <w:t>--an employee with no familiarization with or training in the construction and operation of the electrical equipment and hazards involved.</w:t>
      </w:r>
    </w:p>
    <w:p w14:paraId="29E2AE07" w14:textId="77777777" w:rsidR="0020433E" w:rsidRPr="0031177A" w:rsidRDefault="0020433E" w:rsidP="00BA06E1">
      <w:pPr>
        <w:ind w:firstLine="720"/>
        <w:jc w:val="left"/>
        <w:rPr>
          <w:rFonts w:ascii="Times New Roman" w:eastAsia="Times New Roman" w:hAnsi="Times New Roman" w:cs="Times New Roman"/>
          <w:sz w:val="24"/>
          <w:szCs w:val="24"/>
        </w:rPr>
      </w:pPr>
      <w:r w:rsidRPr="0031177A">
        <w:rPr>
          <w:rFonts w:ascii="Times New Roman" w:eastAsia="Times New Roman" w:hAnsi="Times New Roman" w:cs="Times New Roman"/>
          <w:i/>
          <w:iCs/>
          <w:sz w:val="24"/>
          <w:szCs w:val="24"/>
        </w:rPr>
        <w:t>Utilization equipment</w:t>
      </w:r>
      <w:r w:rsidRPr="0031177A">
        <w:rPr>
          <w:rFonts w:ascii="Times New Roman" w:eastAsia="Times New Roman" w:hAnsi="Times New Roman" w:cs="Times New Roman"/>
          <w:sz w:val="24"/>
          <w:szCs w:val="24"/>
        </w:rPr>
        <w:t>--utilizes electric energy for mechanical, chemical, heating, lighting, or similar useful purpose, and includes laboratory and shop equipment, appliances, or other devices that operate from an electrical energy source.</w:t>
      </w:r>
    </w:p>
    <w:p w14:paraId="29E2AE08" w14:textId="77777777" w:rsidR="00BA06E1" w:rsidRDefault="00BA06E1" w:rsidP="0031177A">
      <w:pPr>
        <w:jc w:val="left"/>
        <w:rPr>
          <w:rFonts w:ascii="Times New Roman" w:eastAsia="Times New Roman" w:hAnsi="Times New Roman" w:cs="Times New Roman"/>
          <w:b/>
          <w:bCs/>
          <w:sz w:val="24"/>
          <w:szCs w:val="24"/>
        </w:rPr>
      </w:pPr>
    </w:p>
    <w:p w14:paraId="29E2AE09"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Accident Investigations</w:t>
      </w:r>
    </w:p>
    <w:p w14:paraId="29E2AE0A"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All electrical incidents that result in injury to workers, as well as near misses, regardless of their nature, will be reported and investigated. Investigations will be conducted by </w:t>
      </w:r>
      <w:r w:rsidR="00BA06E1">
        <w:rPr>
          <w:rFonts w:ascii="Times New Roman" w:eastAsia="Times New Roman" w:hAnsi="Times New Roman" w:cs="Times New Roman"/>
          <w:sz w:val="24"/>
          <w:szCs w:val="24"/>
        </w:rPr>
        <w:t xml:space="preserve">the environmental safety officer </w:t>
      </w:r>
      <w:r w:rsidRPr="0031177A">
        <w:rPr>
          <w:rFonts w:ascii="Times New Roman" w:eastAsia="Times New Roman" w:hAnsi="Times New Roman" w:cs="Times New Roman"/>
          <w:sz w:val="24"/>
          <w:szCs w:val="24"/>
        </w:rPr>
        <w:t xml:space="preserve">or other competent person as soon after an incident as possible to identify the cause </w:t>
      </w:r>
      <w:r w:rsidRPr="0031177A">
        <w:rPr>
          <w:rFonts w:ascii="Times New Roman" w:eastAsia="Times New Roman" w:hAnsi="Times New Roman" w:cs="Times New Roman"/>
          <w:sz w:val="24"/>
          <w:szCs w:val="24"/>
        </w:rPr>
        <w:lastRenderedPageBreak/>
        <w:t>and means of prevention to eliminate the risk of reoccurrence.</w:t>
      </w:r>
      <w:r w:rsidR="00BA06E1">
        <w:rPr>
          <w:rFonts w:ascii="Times New Roman" w:eastAsia="Times New Roman" w:hAnsi="Times New Roman" w:cs="Times New Roman"/>
          <w:sz w:val="24"/>
          <w:szCs w:val="24"/>
        </w:rPr>
        <w:t xml:space="preserve"> </w:t>
      </w:r>
      <w:r w:rsidRPr="0031177A">
        <w:rPr>
          <w:rFonts w:ascii="Times New Roman" w:eastAsia="Times New Roman" w:hAnsi="Times New Roman" w:cs="Times New Roman"/>
          <w:sz w:val="24"/>
          <w:szCs w:val="24"/>
        </w:rPr>
        <w:t xml:space="preserve">In the event of an incident that results in serious injury, this Plan will be reevaluated by </w:t>
      </w:r>
      <w:r w:rsidR="00BA06E1">
        <w:rPr>
          <w:rFonts w:ascii="Times New Roman" w:eastAsia="Times New Roman" w:hAnsi="Times New Roman" w:cs="Times New Roman"/>
          <w:sz w:val="24"/>
          <w:szCs w:val="24"/>
        </w:rPr>
        <w:t xml:space="preserve">the Tuskegee University Biosafety Committee </w:t>
      </w:r>
      <w:r w:rsidRPr="0031177A">
        <w:rPr>
          <w:rFonts w:ascii="Times New Roman" w:eastAsia="Times New Roman" w:hAnsi="Times New Roman" w:cs="Times New Roman"/>
          <w:sz w:val="24"/>
          <w:szCs w:val="24"/>
        </w:rPr>
        <w:t>to determine if additional controls, practices, procedures, or training is necessary to prevent similar future incidents.</w:t>
      </w:r>
    </w:p>
    <w:p w14:paraId="29E2AE0B" w14:textId="77777777" w:rsidR="00BA06E1" w:rsidRDefault="00BA06E1" w:rsidP="0031177A">
      <w:pPr>
        <w:jc w:val="left"/>
        <w:rPr>
          <w:rFonts w:ascii="Times New Roman" w:eastAsia="Times New Roman" w:hAnsi="Times New Roman" w:cs="Times New Roman"/>
          <w:b/>
          <w:bCs/>
          <w:sz w:val="24"/>
          <w:szCs w:val="24"/>
        </w:rPr>
      </w:pPr>
    </w:p>
    <w:p w14:paraId="29E2AE0C"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Safe Work Practices</w:t>
      </w:r>
    </w:p>
    <w:p w14:paraId="29E2AE0D"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i/>
          <w:iCs/>
          <w:sz w:val="24"/>
          <w:szCs w:val="24"/>
        </w:rPr>
        <w:t>Basic Safety Practices</w:t>
      </w:r>
    </w:p>
    <w:p w14:paraId="29E2AE0E"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Exposed energized parts will first be deenergized, locked/tagged out, and tested by a qualified person to verify that an electrically safe work condition exists. If it is not feasible to deenergize, a written live work permit will first need to be prepared that establishes the safe work practices that must be followed.</w:t>
      </w:r>
    </w:p>
    <w:p w14:paraId="29E2AE0F"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Only a qualified person will deenergize, lock/tag out, and test electrical parts and equipment. Only a qualified person will work on or near exposed live parts following the requirements of the live work permit. </w:t>
      </w:r>
    </w:p>
    <w:p w14:paraId="29E2AE10"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i/>
          <w:iCs/>
          <w:sz w:val="24"/>
          <w:szCs w:val="24"/>
        </w:rPr>
        <w:t>General Safe Work Practices</w:t>
      </w:r>
    </w:p>
    <w:p w14:paraId="29E2AE11"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All employees working on or near electrical equipment will follow general safe work practices, including:</w:t>
      </w:r>
    </w:p>
    <w:p w14:paraId="29E2AE12" w14:textId="77777777" w:rsidR="0020433E" w:rsidRPr="00BA06E1" w:rsidRDefault="0020433E" w:rsidP="00C04026">
      <w:pPr>
        <w:pStyle w:val="ListParagraph"/>
        <w:numPr>
          <w:ilvl w:val="0"/>
          <w:numId w:val="18"/>
        </w:numPr>
        <w:jc w:val="left"/>
        <w:rPr>
          <w:rFonts w:ascii="Times New Roman" w:eastAsia="Times New Roman" w:hAnsi="Times New Roman" w:cs="Times New Roman"/>
          <w:sz w:val="24"/>
          <w:szCs w:val="24"/>
        </w:rPr>
      </w:pPr>
      <w:r w:rsidRPr="00BA06E1">
        <w:rPr>
          <w:rFonts w:ascii="Times New Roman" w:eastAsia="Times New Roman" w:hAnsi="Times New Roman" w:cs="Times New Roman"/>
          <w:sz w:val="24"/>
          <w:szCs w:val="24"/>
        </w:rPr>
        <w:t xml:space="preserve">Maintain good housekeeping procedures. </w:t>
      </w:r>
    </w:p>
    <w:p w14:paraId="29E2AE13" w14:textId="77777777" w:rsidR="0020433E" w:rsidRPr="00BA06E1" w:rsidRDefault="0020433E" w:rsidP="00C04026">
      <w:pPr>
        <w:pStyle w:val="ListParagraph"/>
        <w:numPr>
          <w:ilvl w:val="0"/>
          <w:numId w:val="18"/>
        </w:numPr>
        <w:jc w:val="left"/>
        <w:rPr>
          <w:rFonts w:ascii="Times New Roman" w:eastAsia="Times New Roman" w:hAnsi="Times New Roman" w:cs="Times New Roman"/>
          <w:sz w:val="24"/>
          <w:szCs w:val="24"/>
        </w:rPr>
      </w:pPr>
      <w:r w:rsidRPr="00BA06E1">
        <w:rPr>
          <w:rFonts w:ascii="Times New Roman" w:eastAsia="Times New Roman" w:hAnsi="Times New Roman" w:cs="Times New Roman"/>
          <w:sz w:val="24"/>
          <w:szCs w:val="24"/>
        </w:rPr>
        <w:t xml:space="preserve">Plan and analyze for safety in each step of a project. </w:t>
      </w:r>
    </w:p>
    <w:p w14:paraId="29E2AE14" w14:textId="77777777" w:rsidR="0020433E" w:rsidRPr="00BA06E1" w:rsidRDefault="0020433E" w:rsidP="00C04026">
      <w:pPr>
        <w:pStyle w:val="ListParagraph"/>
        <w:numPr>
          <w:ilvl w:val="0"/>
          <w:numId w:val="18"/>
        </w:numPr>
        <w:jc w:val="left"/>
        <w:rPr>
          <w:rFonts w:ascii="Times New Roman" w:eastAsia="Times New Roman" w:hAnsi="Times New Roman" w:cs="Times New Roman"/>
          <w:sz w:val="24"/>
          <w:szCs w:val="24"/>
        </w:rPr>
      </w:pPr>
      <w:r w:rsidRPr="00BA06E1">
        <w:rPr>
          <w:rFonts w:ascii="Times New Roman" w:eastAsia="Times New Roman" w:hAnsi="Times New Roman" w:cs="Times New Roman"/>
          <w:sz w:val="24"/>
          <w:szCs w:val="24"/>
        </w:rPr>
        <w:t xml:space="preserve">Document work. </w:t>
      </w:r>
    </w:p>
    <w:p w14:paraId="29E2AE15" w14:textId="77777777" w:rsidR="0020433E" w:rsidRPr="00BA06E1" w:rsidRDefault="0020433E" w:rsidP="00C04026">
      <w:pPr>
        <w:pStyle w:val="ListParagraph"/>
        <w:numPr>
          <w:ilvl w:val="0"/>
          <w:numId w:val="18"/>
        </w:numPr>
        <w:jc w:val="left"/>
        <w:rPr>
          <w:rFonts w:ascii="Times New Roman" w:eastAsia="Times New Roman" w:hAnsi="Times New Roman" w:cs="Times New Roman"/>
          <w:sz w:val="24"/>
          <w:szCs w:val="24"/>
        </w:rPr>
      </w:pPr>
      <w:r w:rsidRPr="00BA06E1">
        <w:rPr>
          <w:rFonts w:ascii="Times New Roman" w:eastAsia="Times New Roman" w:hAnsi="Times New Roman" w:cs="Times New Roman"/>
          <w:sz w:val="24"/>
          <w:szCs w:val="24"/>
        </w:rPr>
        <w:t xml:space="preserve">Use properly rated test equipment and verify its condition and operation before and after use. </w:t>
      </w:r>
    </w:p>
    <w:p w14:paraId="29E2AE16" w14:textId="77777777" w:rsidR="0020433E" w:rsidRPr="00BA06E1" w:rsidRDefault="0020433E" w:rsidP="00C04026">
      <w:pPr>
        <w:pStyle w:val="ListParagraph"/>
        <w:numPr>
          <w:ilvl w:val="0"/>
          <w:numId w:val="18"/>
        </w:numPr>
        <w:jc w:val="left"/>
        <w:rPr>
          <w:rFonts w:ascii="Times New Roman" w:eastAsia="Times New Roman" w:hAnsi="Times New Roman" w:cs="Times New Roman"/>
          <w:sz w:val="24"/>
          <w:szCs w:val="24"/>
        </w:rPr>
      </w:pPr>
      <w:r w:rsidRPr="00BA06E1">
        <w:rPr>
          <w:rFonts w:ascii="Times New Roman" w:eastAsia="Times New Roman" w:hAnsi="Times New Roman" w:cs="Times New Roman"/>
          <w:sz w:val="24"/>
          <w:szCs w:val="24"/>
        </w:rPr>
        <w:t xml:space="preserve">Practice applicable emergency procedures. </w:t>
      </w:r>
    </w:p>
    <w:p w14:paraId="29E2AE17" w14:textId="77777777" w:rsidR="0020433E" w:rsidRPr="00BA06E1" w:rsidRDefault="0020433E" w:rsidP="00C04026">
      <w:pPr>
        <w:pStyle w:val="ListParagraph"/>
        <w:numPr>
          <w:ilvl w:val="0"/>
          <w:numId w:val="18"/>
        </w:numPr>
        <w:jc w:val="left"/>
        <w:rPr>
          <w:rFonts w:ascii="Times New Roman" w:eastAsia="Times New Roman" w:hAnsi="Times New Roman" w:cs="Times New Roman"/>
          <w:sz w:val="24"/>
          <w:szCs w:val="24"/>
        </w:rPr>
      </w:pPr>
      <w:r w:rsidRPr="00BA06E1">
        <w:rPr>
          <w:rFonts w:ascii="Times New Roman" w:eastAsia="Times New Roman" w:hAnsi="Times New Roman" w:cs="Times New Roman"/>
          <w:sz w:val="24"/>
          <w:szCs w:val="24"/>
        </w:rPr>
        <w:t xml:space="preserve">Become qualified in cardiopulmonary resuscitation (CPR) and first aid and maintain current certifications. </w:t>
      </w:r>
    </w:p>
    <w:p w14:paraId="29E2AE18" w14:textId="77777777" w:rsidR="0020433E" w:rsidRPr="00BA06E1" w:rsidRDefault="0020433E" w:rsidP="00C04026">
      <w:pPr>
        <w:pStyle w:val="ListParagraph"/>
        <w:numPr>
          <w:ilvl w:val="0"/>
          <w:numId w:val="18"/>
        </w:numPr>
        <w:jc w:val="left"/>
        <w:rPr>
          <w:rFonts w:ascii="Times New Roman" w:eastAsia="Times New Roman" w:hAnsi="Times New Roman" w:cs="Times New Roman"/>
          <w:sz w:val="24"/>
          <w:szCs w:val="24"/>
        </w:rPr>
      </w:pPr>
      <w:r w:rsidRPr="00BA06E1">
        <w:rPr>
          <w:rFonts w:ascii="Times New Roman" w:eastAsia="Times New Roman" w:hAnsi="Times New Roman" w:cs="Times New Roman"/>
          <w:sz w:val="24"/>
          <w:szCs w:val="24"/>
        </w:rPr>
        <w:t xml:space="preserve">Always wear appropriate PPE when working on or near electrical equipment. </w:t>
      </w:r>
    </w:p>
    <w:p w14:paraId="29E2AE19" w14:textId="77777777" w:rsidR="0020433E" w:rsidRPr="00BA06E1" w:rsidRDefault="0020433E" w:rsidP="00C04026">
      <w:pPr>
        <w:pStyle w:val="ListParagraph"/>
        <w:numPr>
          <w:ilvl w:val="0"/>
          <w:numId w:val="18"/>
        </w:numPr>
        <w:jc w:val="left"/>
        <w:rPr>
          <w:rFonts w:ascii="Times New Roman" w:eastAsia="Times New Roman" w:hAnsi="Times New Roman" w:cs="Times New Roman"/>
          <w:sz w:val="24"/>
          <w:szCs w:val="24"/>
        </w:rPr>
      </w:pPr>
      <w:r w:rsidRPr="00BA06E1">
        <w:rPr>
          <w:rFonts w:ascii="Times New Roman" w:eastAsia="Times New Roman" w:hAnsi="Times New Roman" w:cs="Times New Roman"/>
          <w:sz w:val="24"/>
          <w:szCs w:val="24"/>
        </w:rPr>
        <w:t xml:space="preserve">Refer to system drawings and perform system walkdowns. </w:t>
      </w:r>
    </w:p>
    <w:p w14:paraId="29E2AE1A" w14:textId="77777777" w:rsidR="0020433E" w:rsidRPr="00BA06E1" w:rsidRDefault="0020433E" w:rsidP="00C04026">
      <w:pPr>
        <w:pStyle w:val="ListParagraph"/>
        <w:numPr>
          <w:ilvl w:val="0"/>
          <w:numId w:val="18"/>
        </w:numPr>
        <w:jc w:val="left"/>
        <w:rPr>
          <w:rFonts w:ascii="Times New Roman" w:eastAsia="Times New Roman" w:hAnsi="Times New Roman" w:cs="Times New Roman"/>
          <w:sz w:val="24"/>
          <w:szCs w:val="24"/>
        </w:rPr>
      </w:pPr>
      <w:r w:rsidRPr="00BA06E1">
        <w:rPr>
          <w:rFonts w:ascii="Times New Roman" w:eastAsia="Times New Roman" w:hAnsi="Times New Roman" w:cs="Times New Roman"/>
          <w:sz w:val="24"/>
          <w:szCs w:val="24"/>
        </w:rPr>
        <w:t xml:space="preserve">Maintain electrical equipment in accordance with the manufacturer’s instructions. </w:t>
      </w:r>
    </w:p>
    <w:p w14:paraId="29E2AE1B" w14:textId="77777777" w:rsidR="0020433E" w:rsidRPr="00BA06E1" w:rsidRDefault="0020433E" w:rsidP="00C04026">
      <w:pPr>
        <w:pStyle w:val="ListParagraph"/>
        <w:numPr>
          <w:ilvl w:val="0"/>
          <w:numId w:val="18"/>
        </w:numPr>
        <w:jc w:val="left"/>
        <w:rPr>
          <w:rFonts w:ascii="Times New Roman" w:eastAsia="Times New Roman" w:hAnsi="Times New Roman" w:cs="Times New Roman"/>
          <w:sz w:val="24"/>
          <w:szCs w:val="24"/>
        </w:rPr>
      </w:pPr>
      <w:r w:rsidRPr="00BA06E1">
        <w:rPr>
          <w:rFonts w:ascii="Times New Roman" w:eastAsia="Times New Roman" w:hAnsi="Times New Roman" w:cs="Times New Roman"/>
          <w:sz w:val="24"/>
          <w:szCs w:val="24"/>
        </w:rPr>
        <w:t>Plan work projects through an approved work control process.</w:t>
      </w:r>
    </w:p>
    <w:p w14:paraId="29E2AE1C"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i/>
          <w:iCs/>
          <w:sz w:val="24"/>
          <w:szCs w:val="24"/>
        </w:rPr>
        <w:t>Housekeeping Duties</w:t>
      </w:r>
    </w:p>
    <w:p w14:paraId="29E2AE1D"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Where live parts present an electrical contact hazard, employees may not perform housekeeping duties at such close distances to the parts that there is a possibility of contact, unless adequate safeguards (such as insulating equipment or barriers) are provided. Electrically conductive cleaning materials (including conductive solids such as steel wool, metalized cloth, and silicon carbide, as well as conductive liquid solutions) may not be used in proximity to energized parts unless procedures are followed which will prevent electrical contact.</w:t>
      </w:r>
    </w:p>
    <w:p w14:paraId="29E2AE1E" w14:textId="77777777" w:rsidR="00BA06E1" w:rsidRDefault="00BA06E1" w:rsidP="0031177A">
      <w:pPr>
        <w:jc w:val="left"/>
        <w:rPr>
          <w:rFonts w:ascii="Times New Roman" w:eastAsia="Times New Roman" w:hAnsi="Times New Roman" w:cs="Times New Roman"/>
          <w:i/>
          <w:iCs/>
          <w:sz w:val="24"/>
          <w:szCs w:val="24"/>
        </w:rPr>
      </w:pPr>
    </w:p>
    <w:p w14:paraId="29E2AE1F"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i/>
          <w:iCs/>
          <w:sz w:val="24"/>
          <w:szCs w:val="24"/>
        </w:rPr>
        <w:t>Conductive Materials and Equipment</w:t>
      </w:r>
    </w:p>
    <w:p w14:paraId="29E2AE20"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Conductive materials and equipment that are in contact with any part of an employee’s body will be handled in a manner that will prevent them from contacting exposed energized conductors or circuit parts. If an employee is expected to handle long dimensional conductive objects (such as ducts and pipes) in areas with exposed live parts, the following work practices will be implemented to minimize the hazard:</w:t>
      </w:r>
    </w:p>
    <w:p w14:paraId="29E2AE21" w14:textId="77777777" w:rsidR="0020433E" w:rsidRPr="00BA06E1" w:rsidRDefault="0020433E" w:rsidP="00C04026">
      <w:pPr>
        <w:pStyle w:val="ListParagraph"/>
        <w:numPr>
          <w:ilvl w:val="0"/>
          <w:numId w:val="18"/>
        </w:numPr>
        <w:jc w:val="left"/>
        <w:rPr>
          <w:rFonts w:ascii="Times New Roman" w:eastAsia="Times New Roman" w:hAnsi="Times New Roman" w:cs="Times New Roman"/>
          <w:sz w:val="24"/>
          <w:szCs w:val="24"/>
        </w:rPr>
      </w:pPr>
      <w:r w:rsidRPr="00BA06E1">
        <w:rPr>
          <w:rFonts w:ascii="Times New Roman" w:eastAsia="Times New Roman" w:hAnsi="Times New Roman" w:cs="Times New Roman"/>
          <w:sz w:val="24"/>
          <w:szCs w:val="24"/>
        </w:rPr>
        <w:t xml:space="preserve">Insulate the conductive objects </w:t>
      </w:r>
    </w:p>
    <w:p w14:paraId="29E2AE22" w14:textId="77777777" w:rsidR="0020433E" w:rsidRPr="00BA06E1" w:rsidRDefault="0020433E" w:rsidP="00C04026">
      <w:pPr>
        <w:pStyle w:val="ListParagraph"/>
        <w:numPr>
          <w:ilvl w:val="0"/>
          <w:numId w:val="18"/>
        </w:numPr>
        <w:jc w:val="left"/>
        <w:rPr>
          <w:rFonts w:ascii="Times New Roman" w:eastAsia="Times New Roman" w:hAnsi="Times New Roman" w:cs="Times New Roman"/>
          <w:sz w:val="24"/>
          <w:szCs w:val="24"/>
        </w:rPr>
      </w:pPr>
      <w:r w:rsidRPr="00BA06E1">
        <w:rPr>
          <w:rFonts w:ascii="Times New Roman" w:eastAsia="Times New Roman" w:hAnsi="Times New Roman" w:cs="Times New Roman"/>
          <w:sz w:val="24"/>
          <w:szCs w:val="24"/>
        </w:rPr>
        <w:t xml:space="preserve">Provide guarding against contact </w:t>
      </w:r>
    </w:p>
    <w:p w14:paraId="29E2AE23" w14:textId="77777777" w:rsidR="0020433E" w:rsidRPr="00BA06E1" w:rsidRDefault="0020433E" w:rsidP="00C04026">
      <w:pPr>
        <w:pStyle w:val="ListParagraph"/>
        <w:numPr>
          <w:ilvl w:val="0"/>
          <w:numId w:val="18"/>
        </w:numPr>
        <w:jc w:val="left"/>
        <w:rPr>
          <w:rFonts w:ascii="Times New Roman" w:eastAsia="Times New Roman" w:hAnsi="Times New Roman" w:cs="Times New Roman"/>
          <w:sz w:val="24"/>
          <w:szCs w:val="24"/>
        </w:rPr>
      </w:pPr>
      <w:r w:rsidRPr="00BA06E1">
        <w:rPr>
          <w:rFonts w:ascii="Times New Roman" w:eastAsia="Times New Roman" w:hAnsi="Times New Roman" w:cs="Times New Roman"/>
          <w:sz w:val="24"/>
          <w:szCs w:val="24"/>
        </w:rPr>
        <w:t>Implement material handling techniques</w:t>
      </w:r>
    </w:p>
    <w:p w14:paraId="29E2AE24" w14:textId="77777777" w:rsidR="00BA06E1" w:rsidRDefault="00BA06E1" w:rsidP="0031177A">
      <w:pPr>
        <w:jc w:val="left"/>
        <w:rPr>
          <w:rFonts w:ascii="Times New Roman" w:eastAsia="Times New Roman" w:hAnsi="Times New Roman" w:cs="Times New Roman"/>
          <w:b/>
          <w:bCs/>
          <w:sz w:val="24"/>
          <w:szCs w:val="24"/>
        </w:rPr>
      </w:pPr>
    </w:p>
    <w:p w14:paraId="29E2AE25"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Safety signs and tags.</w:t>
      </w:r>
      <w:r w:rsidRPr="0031177A">
        <w:rPr>
          <w:rFonts w:ascii="Times New Roman" w:eastAsia="Times New Roman" w:hAnsi="Times New Roman" w:cs="Times New Roman"/>
          <w:sz w:val="24"/>
          <w:szCs w:val="24"/>
        </w:rPr>
        <w:t xml:space="preserve"> Safety signs, safety symbols, or accident prevention tags will be used where necessary to warn employees about electrical hazards which may endanger them. Such signs and tags will be designed and used in accordance with regulations (29 CFR 1910.145).</w:t>
      </w:r>
    </w:p>
    <w:p w14:paraId="29E2AE26" w14:textId="77777777" w:rsidR="00BA06E1" w:rsidRDefault="00BA06E1" w:rsidP="0031177A">
      <w:pPr>
        <w:jc w:val="left"/>
        <w:rPr>
          <w:rFonts w:ascii="Times New Roman" w:eastAsia="Times New Roman" w:hAnsi="Times New Roman" w:cs="Times New Roman"/>
          <w:b/>
          <w:bCs/>
          <w:sz w:val="24"/>
          <w:szCs w:val="24"/>
        </w:rPr>
      </w:pPr>
    </w:p>
    <w:p w14:paraId="29E2AE27"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Barricades.</w:t>
      </w:r>
      <w:r w:rsidRPr="0031177A">
        <w:rPr>
          <w:rFonts w:ascii="Times New Roman" w:eastAsia="Times New Roman" w:hAnsi="Times New Roman" w:cs="Times New Roman"/>
          <w:sz w:val="24"/>
          <w:szCs w:val="24"/>
        </w:rPr>
        <w:t xml:space="preserve"> Barricades will be used in conjunction with safety signs where it is necessary to prevent or limit employee access to work areas exposing employees to uninsulated energized conductors or circuit parts. Conductive barricades may not be used where they might cause an electrical contact hazard.</w:t>
      </w:r>
    </w:p>
    <w:p w14:paraId="29E2AE28" w14:textId="77777777" w:rsidR="00BA06E1" w:rsidRDefault="00BA06E1" w:rsidP="0031177A">
      <w:pPr>
        <w:jc w:val="left"/>
        <w:rPr>
          <w:rFonts w:ascii="Times New Roman" w:eastAsia="Times New Roman" w:hAnsi="Times New Roman" w:cs="Times New Roman"/>
          <w:b/>
          <w:bCs/>
          <w:sz w:val="24"/>
          <w:szCs w:val="24"/>
        </w:rPr>
      </w:pPr>
    </w:p>
    <w:p w14:paraId="29E2AE29"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Attendants.</w:t>
      </w:r>
      <w:r w:rsidRPr="0031177A">
        <w:rPr>
          <w:rFonts w:ascii="Times New Roman" w:eastAsia="Times New Roman" w:hAnsi="Times New Roman" w:cs="Times New Roman"/>
          <w:sz w:val="24"/>
          <w:szCs w:val="24"/>
        </w:rPr>
        <w:t xml:space="preserve"> If signs and barricades do not provide sufficient warning and protection from electrical hazards, an attendant will warn and protect employees.</w:t>
      </w:r>
    </w:p>
    <w:p w14:paraId="29E2AE2A" w14:textId="77777777" w:rsidR="00BA06E1" w:rsidRDefault="00BA06E1" w:rsidP="0031177A">
      <w:pPr>
        <w:jc w:val="left"/>
        <w:rPr>
          <w:rFonts w:ascii="Times New Roman" w:eastAsia="Times New Roman" w:hAnsi="Times New Roman" w:cs="Times New Roman"/>
          <w:i/>
          <w:iCs/>
          <w:sz w:val="24"/>
          <w:szCs w:val="24"/>
        </w:rPr>
      </w:pPr>
    </w:p>
    <w:p w14:paraId="29E2AE2B"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i/>
          <w:iCs/>
          <w:sz w:val="24"/>
          <w:szCs w:val="24"/>
        </w:rPr>
        <w:t>Portable Equipment and Extension Cords</w:t>
      </w:r>
    </w:p>
    <w:p w14:paraId="29E2AE2C"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Portable equipment will be handled in a manner that will not cause damage. Flexible electric cords connected to equipment may not be used for raising or lowering the equipment. Flexible cords may not be fastened with staples or otherwise hung in such a fashion as could damage the outer jacket or insulation.</w:t>
      </w:r>
    </w:p>
    <w:p w14:paraId="29E2AE2D" w14:textId="77777777" w:rsidR="00BA06E1" w:rsidRDefault="00BA06E1" w:rsidP="0031177A">
      <w:pPr>
        <w:jc w:val="left"/>
        <w:rPr>
          <w:rFonts w:ascii="Times New Roman" w:eastAsia="Times New Roman" w:hAnsi="Times New Roman" w:cs="Times New Roman"/>
          <w:b/>
          <w:bCs/>
          <w:sz w:val="24"/>
          <w:szCs w:val="24"/>
        </w:rPr>
      </w:pPr>
    </w:p>
    <w:p w14:paraId="29E2AE2E"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 xml:space="preserve">Inspection. </w:t>
      </w:r>
      <w:r w:rsidRPr="0031177A">
        <w:rPr>
          <w:rFonts w:ascii="Times New Roman" w:eastAsia="Times New Roman" w:hAnsi="Times New Roman" w:cs="Times New Roman"/>
          <w:sz w:val="24"/>
          <w:szCs w:val="24"/>
        </w:rPr>
        <w:t>Portable cord and plug-connected equipment and flexible cord sets (extension cords) will be visually inspected before use on any shift for external defects (such as loose parts, deformed and missing pins, or damage to outer jacket or insulation) and for evidence of possible internal damage (such as pinched or crushed outer jacket). Cord and plug connected equipment and flexible cord sets (extension cords) which remain connected once they are put in place and are not exposed to damage need not be visually inspected until they are relocated.</w:t>
      </w:r>
    </w:p>
    <w:p w14:paraId="29E2AE2F"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If there is a defect or evidence of damage that might expose an employee to injury, the defective or damaged item will be removed from service, and no employee may use it until repairs and tests necessary to render the equipment safe have been made.</w:t>
      </w:r>
    </w:p>
    <w:p w14:paraId="29E2AE30"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When an attachment plug is to be connected to a receptacle, the relationship of the plug and receptacle contacts will first be checked to ensure that they are of proper mating configurations.</w:t>
      </w:r>
    </w:p>
    <w:p w14:paraId="29E2AE31" w14:textId="77777777" w:rsidR="00BA06E1" w:rsidRDefault="00BA06E1" w:rsidP="0031177A">
      <w:pPr>
        <w:jc w:val="left"/>
        <w:rPr>
          <w:rFonts w:ascii="Times New Roman" w:eastAsia="Times New Roman" w:hAnsi="Times New Roman" w:cs="Times New Roman"/>
          <w:b/>
          <w:bCs/>
          <w:sz w:val="24"/>
          <w:szCs w:val="24"/>
        </w:rPr>
      </w:pPr>
    </w:p>
    <w:p w14:paraId="29E2AE32"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Grounding-type equipment.</w:t>
      </w:r>
      <w:r w:rsidRPr="0031177A">
        <w:rPr>
          <w:rFonts w:ascii="Times New Roman" w:eastAsia="Times New Roman" w:hAnsi="Times New Roman" w:cs="Times New Roman"/>
          <w:sz w:val="24"/>
          <w:szCs w:val="24"/>
        </w:rPr>
        <w:t xml:space="preserve"> A flexible cord used with grounding-type equipment will contain an equipment grounding conductor. Attachment plugs and receptacles may not be connected or altered in a manner that would prevent proper continuity of the equipment grounding conductor at the point where plugs are attached to receptacles. Additionally, these devices may not be altered to allow the grounding pole of a plug to be inserted into slots intended for connection to the current-carrying conductors. Adapters which interrupt the continuity of the equipment grounding connection may not be used.</w:t>
      </w:r>
    </w:p>
    <w:p w14:paraId="29E2AE33" w14:textId="77777777" w:rsidR="00BA06E1" w:rsidRDefault="00BA06E1" w:rsidP="0031177A">
      <w:pPr>
        <w:jc w:val="left"/>
        <w:rPr>
          <w:rFonts w:ascii="Times New Roman" w:eastAsia="Times New Roman" w:hAnsi="Times New Roman" w:cs="Times New Roman"/>
          <w:b/>
          <w:bCs/>
          <w:sz w:val="24"/>
          <w:szCs w:val="24"/>
        </w:rPr>
      </w:pPr>
    </w:p>
    <w:p w14:paraId="29E2AE34"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Conductive work locations.</w:t>
      </w:r>
      <w:r w:rsidRPr="0031177A">
        <w:rPr>
          <w:rFonts w:ascii="Times New Roman" w:eastAsia="Times New Roman" w:hAnsi="Times New Roman" w:cs="Times New Roman"/>
          <w:sz w:val="24"/>
          <w:szCs w:val="24"/>
        </w:rPr>
        <w:t xml:space="preserve"> Portable electric equipment and flexible cords used in highly conductive work locations (such as those inundated with water or other conductive liquids), or in job locations where employees are likely to contact water or conductive liquids, will be approved for those locations.</w:t>
      </w:r>
    </w:p>
    <w:p w14:paraId="29E2AE35" w14:textId="77777777" w:rsidR="00BA06E1" w:rsidRDefault="00BA06E1" w:rsidP="0031177A">
      <w:pPr>
        <w:jc w:val="left"/>
        <w:rPr>
          <w:rFonts w:ascii="Times New Roman" w:eastAsia="Times New Roman" w:hAnsi="Times New Roman" w:cs="Times New Roman"/>
          <w:b/>
          <w:bCs/>
          <w:sz w:val="24"/>
          <w:szCs w:val="24"/>
        </w:rPr>
      </w:pPr>
    </w:p>
    <w:p w14:paraId="29E2AE36"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Connecting attachment plugs.</w:t>
      </w:r>
      <w:r w:rsidRPr="0031177A">
        <w:rPr>
          <w:rFonts w:ascii="Times New Roman" w:eastAsia="Times New Roman" w:hAnsi="Times New Roman" w:cs="Times New Roman"/>
          <w:sz w:val="24"/>
          <w:szCs w:val="24"/>
        </w:rPr>
        <w:t xml:space="preserve"> Employees’ hands may not be wet when plugging and unplugging flexible cords and cord and plug connected equipment, if energized equipment is </w:t>
      </w:r>
      <w:r w:rsidRPr="0031177A">
        <w:rPr>
          <w:rFonts w:ascii="Times New Roman" w:eastAsia="Times New Roman" w:hAnsi="Times New Roman" w:cs="Times New Roman"/>
          <w:sz w:val="24"/>
          <w:szCs w:val="24"/>
        </w:rPr>
        <w:lastRenderedPageBreak/>
        <w:t>involved. Energized plug and receptacle connections may be handled only with insulating protective equipment if the condition of the connection could provide a conducting path to the employee's hand (if, for example, a cord connector is wet from being immersed in water). Locking type connectors will be properly secured after connection.</w:t>
      </w:r>
    </w:p>
    <w:p w14:paraId="29E2AE37" w14:textId="77777777" w:rsidR="00BA06E1" w:rsidRDefault="00BA06E1" w:rsidP="0031177A">
      <w:pPr>
        <w:jc w:val="left"/>
        <w:rPr>
          <w:rFonts w:ascii="Times New Roman" w:eastAsia="Times New Roman" w:hAnsi="Times New Roman" w:cs="Times New Roman"/>
          <w:i/>
          <w:iCs/>
          <w:sz w:val="24"/>
          <w:szCs w:val="24"/>
        </w:rPr>
      </w:pPr>
    </w:p>
    <w:p w14:paraId="29E2AE38"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i/>
          <w:iCs/>
          <w:sz w:val="24"/>
          <w:szCs w:val="24"/>
        </w:rPr>
        <w:t>Test Instruments and Equipment</w:t>
      </w:r>
    </w:p>
    <w:p w14:paraId="29E2AE39"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Only qualified persons may perform testing work on electric circuits or equipment.</w:t>
      </w:r>
    </w:p>
    <w:p w14:paraId="29E2AE3A" w14:textId="77777777" w:rsidR="00BA06E1" w:rsidRDefault="00BA06E1" w:rsidP="0031177A">
      <w:pPr>
        <w:jc w:val="left"/>
        <w:rPr>
          <w:rFonts w:ascii="Times New Roman" w:eastAsia="Times New Roman" w:hAnsi="Times New Roman" w:cs="Times New Roman"/>
          <w:b/>
          <w:bCs/>
          <w:sz w:val="24"/>
          <w:szCs w:val="24"/>
        </w:rPr>
      </w:pPr>
    </w:p>
    <w:p w14:paraId="29E2AE3B"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Visual inspection.</w:t>
      </w:r>
      <w:r w:rsidRPr="0031177A">
        <w:rPr>
          <w:rFonts w:ascii="Times New Roman" w:eastAsia="Times New Roman" w:hAnsi="Times New Roman" w:cs="Times New Roman"/>
          <w:sz w:val="24"/>
          <w:szCs w:val="24"/>
        </w:rPr>
        <w:t xml:space="preserve"> Test instruments and equipment and all associated test leads, cables, power cords, probes, and connectors will be visually inspected for external defects and damage before the equipment is used. If there is a defect or evidence of damage that might expose an employee to injury, the defective or damaged item will be removed from service, and no employee may use it until repairs and tests necessary to render the equipment safe have been made.</w:t>
      </w:r>
    </w:p>
    <w:p w14:paraId="29E2AE3C" w14:textId="77777777" w:rsidR="00BA06E1" w:rsidRDefault="00BA06E1" w:rsidP="0031177A">
      <w:pPr>
        <w:jc w:val="left"/>
        <w:rPr>
          <w:rFonts w:ascii="Times New Roman" w:eastAsia="Times New Roman" w:hAnsi="Times New Roman" w:cs="Times New Roman"/>
          <w:b/>
          <w:bCs/>
          <w:sz w:val="24"/>
          <w:szCs w:val="24"/>
        </w:rPr>
      </w:pPr>
    </w:p>
    <w:p w14:paraId="29E2AE3D"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Rating of equipment.</w:t>
      </w:r>
      <w:r w:rsidRPr="0031177A">
        <w:rPr>
          <w:rFonts w:ascii="Times New Roman" w:eastAsia="Times New Roman" w:hAnsi="Times New Roman" w:cs="Times New Roman"/>
          <w:sz w:val="24"/>
          <w:szCs w:val="24"/>
        </w:rPr>
        <w:t xml:space="preserve"> Test instruments and equipment and their accessories will be rated for the circuits and equipment to which they will be connected and will be designed for the environment in which they will be used.</w:t>
      </w:r>
    </w:p>
    <w:p w14:paraId="29E2AE3E" w14:textId="77777777" w:rsidR="00BA06E1" w:rsidRDefault="00BA06E1" w:rsidP="0031177A">
      <w:pPr>
        <w:jc w:val="left"/>
        <w:rPr>
          <w:rFonts w:ascii="Times New Roman" w:eastAsia="Times New Roman" w:hAnsi="Times New Roman" w:cs="Times New Roman"/>
          <w:i/>
          <w:iCs/>
          <w:sz w:val="24"/>
          <w:szCs w:val="24"/>
        </w:rPr>
      </w:pPr>
    </w:p>
    <w:p w14:paraId="29E2AE3F"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i/>
          <w:iCs/>
          <w:sz w:val="24"/>
          <w:szCs w:val="24"/>
        </w:rPr>
        <w:t>Electric Power and Lighting Circuits</w:t>
      </w:r>
    </w:p>
    <w:p w14:paraId="29E2AE40" w14:textId="77777777" w:rsidR="00BA06E1" w:rsidRDefault="00BA06E1" w:rsidP="0031177A">
      <w:pPr>
        <w:jc w:val="left"/>
        <w:rPr>
          <w:rFonts w:ascii="Times New Roman" w:eastAsia="Times New Roman" w:hAnsi="Times New Roman" w:cs="Times New Roman"/>
          <w:b/>
          <w:bCs/>
          <w:sz w:val="24"/>
          <w:szCs w:val="24"/>
        </w:rPr>
      </w:pPr>
    </w:p>
    <w:p w14:paraId="29E2AE41"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Routine opening and closing of circuits.</w:t>
      </w:r>
      <w:r w:rsidRPr="0031177A">
        <w:rPr>
          <w:rFonts w:ascii="Times New Roman" w:eastAsia="Times New Roman" w:hAnsi="Times New Roman" w:cs="Times New Roman"/>
          <w:sz w:val="24"/>
          <w:szCs w:val="24"/>
        </w:rPr>
        <w:t xml:space="preserve"> Load rated switches, circuit breakers, or other devices specifically designed as disconnecting means will be used for the opening, reversing, or closing of circuits under load conditions. Cable connectors not of the load break type, fuses, terminal lugs, and cable splice connections may not be used for such purposes, except in an emergency.</w:t>
      </w:r>
    </w:p>
    <w:p w14:paraId="29E2AE42" w14:textId="77777777" w:rsidR="00BA06E1" w:rsidRDefault="00BA06E1" w:rsidP="0031177A">
      <w:pPr>
        <w:jc w:val="left"/>
        <w:rPr>
          <w:rFonts w:ascii="Times New Roman" w:eastAsia="Times New Roman" w:hAnsi="Times New Roman" w:cs="Times New Roman"/>
          <w:b/>
          <w:bCs/>
          <w:sz w:val="24"/>
          <w:szCs w:val="24"/>
        </w:rPr>
      </w:pPr>
    </w:p>
    <w:p w14:paraId="29E2AE43"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Reclosing circuits after protective device operation.</w:t>
      </w:r>
      <w:r w:rsidRPr="0031177A">
        <w:rPr>
          <w:rFonts w:ascii="Times New Roman" w:eastAsia="Times New Roman" w:hAnsi="Times New Roman" w:cs="Times New Roman"/>
          <w:sz w:val="24"/>
          <w:szCs w:val="24"/>
        </w:rPr>
        <w:t xml:space="preserve"> After a circuit is deenergized by a circuit protective device, the circuit may not be manually reenergized until it has been determined that the equipment and circuit can be safely energized. The repetitive manual reclosing of circuit breakers or reenergizing circuits through replaced fuses is prohibited. Note: When it can be determined from the design of the circuit and the overcurrent devices involved that the automatic operation of a device was caused by an overload rather than a fault condition, no examination of the circuit or connected equipment is needed before the circuit is reenergized.</w:t>
      </w:r>
    </w:p>
    <w:p w14:paraId="29E2AE44" w14:textId="77777777" w:rsidR="00BA06E1" w:rsidRDefault="00BA06E1" w:rsidP="0031177A">
      <w:pPr>
        <w:jc w:val="left"/>
        <w:rPr>
          <w:rFonts w:ascii="Times New Roman" w:eastAsia="Times New Roman" w:hAnsi="Times New Roman" w:cs="Times New Roman"/>
          <w:b/>
          <w:bCs/>
          <w:sz w:val="24"/>
          <w:szCs w:val="24"/>
        </w:rPr>
      </w:pPr>
    </w:p>
    <w:p w14:paraId="29E2AE45" w14:textId="77777777" w:rsidR="00BA06E1"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Overcurrent protection modification.</w:t>
      </w:r>
      <w:r w:rsidRPr="0031177A">
        <w:rPr>
          <w:rFonts w:ascii="Times New Roman" w:eastAsia="Times New Roman" w:hAnsi="Times New Roman" w:cs="Times New Roman"/>
          <w:sz w:val="24"/>
          <w:szCs w:val="24"/>
        </w:rPr>
        <w:t xml:space="preserve"> Overcurrent protection of circuits and conductors may not be modified, even on a temporary basis, beyond that allowed by the installation safety requirements for overcurrent protection. </w:t>
      </w:r>
    </w:p>
    <w:p w14:paraId="29E2AE46" w14:textId="77777777" w:rsidR="00BA06E1" w:rsidRDefault="00BA06E1" w:rsidP="0031177A">
      <w:pPr>
        <w:jc w:val="left"/>
        <w:rPr>
          <w:rFonts w:ascii="Times New Roman" w:eastAsia="Times New Roman" w:hAnsi="Times New Roman" w:cs="Times New Roman"/>
          <w:sz w:val="24"/>
          <w:szCs w:val="24"/>
        </w:rPr>
      </w:pPr>
    </w:p>
    <w:p w14:paraId="29E2AE47"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i/>
          <w:iCs/>
          <w:sz w:val="24"/>
          <w:szCs w:val="24"/>
        </w:rPr>
        <w:t>Interlocks</w:t>
      </w:r>
    </w:p>
    <w:p w14:paraId="29E2AE48"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Only a qualified person may defeat an electrical safety interlock, and then only temporarily while he or she is working on the equipment. The interlock system will be returned to its operable condition when this work is completed.</w:t>
      </w:r>
    </w:p>
    <w:p w14:paraId="29E2AE49" w14:textId="77777777" w:rsidR="00BA06E1" w:rsidRDefault="00BA06E1" w:rsidP="0031177A">
      <w:pPr>
        <w:jc w:val="left"/>
        <w:rPr>
          <w:rFonts w:ascii="Times New Roman" w:eastAsia="Times New Roman" w:hAnsi="Times New Roman" w:cs="Times New Roman"/>
          <w:i/>
          <w:iCs/>
          <w:sz w:val="24"/>
          <w:szCs w:val="24"/>
        </w:rPr>
      </w:pPr>
    </w:p>
    <w:p w14:paraId="29E2AE4A"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i/>
          <w:iCs/>
          <w:sz w:val="24"/>
          <w:szCs w:val="24"/>
        </w:rPr>
        <w:t>Overhead Lines</w:t>
      </w:r>
    </w:p>
    <w:p w14:paraId="29E2AE4B"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If work will be performed near energized overhead lines, either adequate clearance distance must be maintained, the lines must be deenergized and grounded, or other safety measures must be taken to protect all employees from electrical hazards. Protective measures may include:</w:t>
      </w:r>
    </w:p>
    <w:p w14:paraId="29E2AE4C" w14:textId="77777777" w:rsidR="0020433E" w:rsidRPr="00BA06E1" w:rsidRDefault="0020433E" w:rsidP="00C04026">
      <w:pPr>
        <w:pStyle w:val="ListParagraph"/>
        <w:numPr>
          <w:ilvl w:val="0"/>
          <w:numId w:val="18"/>
        </w:numPr>
        <w:jc w:val="left"/>
        <w:rPr>
          <w:rFonts w:ascii="Times New Roman" w:eastAsia="Times New Roman" w:hAnsi="Times New Roman" w:cs="Times New Roman"/>
          <w:sz w:val="24"/>
          <w:szCs w:val="24"/>
        </w:rPr>
      </w:pPr>
      <w:r w:rsidRPr="00BA06E1">
        <w:rPr>
          <w:rFonts w:ascii="Times New Roman" w:eastAsia="Times New Roman" w:hAnsi="Times New Roman" w:cs="Times New Roman"/>
          <w:sz w:val="24"/>
          <w:szCs w:val="24"/>
        </w:rPr>
        <w:lastRenderedPageBreak/>
        <w:t xml:space="preserve">Keep vehicles, mechanical equipment, and unqualified persons at least 10 feet from overhead lines, adding 4 inches for every additional 10,000 volts. Qualified personnel must maintain approach distances as per OSHA Table S-5 (located in 29 CFR1910.333(c)(3)). </w:t>
      </w:r>
    </w:p>
    <w:p w14:paraId="29E2AE4D" w14:textId="77777777" w:rsidR="0020433E" w:rsidRPr="00BA06E1" w:rsidRDefault="0020433E" w:rsidP="00C04026">
      <w:pPr>
        <w:pStyle w:val="ListParagraph"/>
        <w:numPr>
          <w:ilvl w:val="0"/>
          <w:numId w:val="18"/>
        </w:numPr>
        <w:jc w:val="left"/>
        <w:rPr>
          <w:rFonts w:ascii="Times New Roman" w:eastAsia="Times New Roman" w:hAnsi="Times New Roman" w:cs="Times New Roman"/>
          <w:sz w:val="24"/>
          <w:szCs w:val="24"/>
        </w:rPr>
      </w:pPr>
      <w:r w:rsidRPr="00BA06E1">
        <w:rPr>
          <w:rFonts w:ascii="Times New Roman" w:eastAsia="Times New Roman" w:hAnsi="Times New Roman" w:cs="Times New Roman"/>
          <w:sz w:val="24"/>
          <w:szCs w:val="24"/>
        </w:rPr>
        <w:t xml:space="preserve">Guard or place barriers between the lines and work areas. </w:t>
      </w:r>
    </w:p>
    <w:p w14:paraId="29E2AE4E" w14:textId="77777777" w:rsidR="0020433E" w:rsidRPr="00BA06E1" w:rsidRDefault="0020433E" w:rsidP="00C04026">
      <w:pPr>
        <w:pStyle w:val="ListParagraph"/>
        <w:numPr>
          <w:ilvl w:val="0"/>
          <w:numId w:val="18"/>
        </w:numPr>
        <w:jc w:val="left"/>
        <w:rPr>
          <w:rFonts w:ascii="Times New Roman" w:eastAsia="Times New Roman" w:hAnsi="Times New Roman" w:cs="Times New Roman"/>
          <w:sz w:val="24"/>
          <w:szCs w:val="24"/>
        </w:rPr>
      </w:pPr>
      <w:r w:rsidRPr="00BA06E1">
        <w:rPr>
          <w:rFonts w:ascii="Times New Roman" w:eastAsia="Times New Roman" w:hAnsi="Times New Roman" w:cs="Times New Roman"/>
          <w:sz w:val="24"/>
          <w:szCs w:val="24"/>
        </w:rPr>
        <w:t>Have the lines insulated with brush guards by the company that supplies the power, and follow the company’s requirements for working near the insulated lines.</w:t>
      </w:r>
    </w:p>
    <w:p w14:paraId="29E2AE4F" w14:textId="77777777" w:rsidR="00BA06E1" w:rsidRDefault="00BA06E1" w:rsidP="0031177A">
      <w:pPr>
        <w:jc w:val="left"/>
        <w:rPr>
          <w:rFonts w:ascii="Times New Roman" w:eastAsia="Times New Roman" w:hAnsi="Times New Roman" w:cs="Times New Roman"/>
          <w:i/>
          <w:iCs/>
          <w:sz w:val="24"/>
          <w:szCs w:val="24"/>
        </w:rPr>
      </w:pPr>
    </w:p>
    <w:p w14:paraId="29E2AE50"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i/>
          <w:iCs/>
          <w:sz w:val="24"/>
          <w:szCs w:val="24"/>
        </w:rPr>
        <w:t>Electrical Maintenance and Repair Operations</w:t>
      </w:r>
    </w:p>
    <w:p w14:paraId="29E2AE51"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Only qualified persons will perform repair or maintenance work on electrical conductors or circuits. If an electrical hazard is discovered while repairs or maintenance work is performed, any further work must be suspended until the hazard is addressed and corrective actions instituted.</w:t>
      </w:r>
      <w:r w:rsidR="00BA06E1">
        <w:rPr>
          <w:rFonts w:ascii="Times New Roman" w:eastAsia="Times New Roman" w:hAnsi="Times New Roman" w:cs="Times New Roman"/>
          <w:sz w:val="24"/>
          <w:szCs w:val="24"/>
        </w:rPr>
        <w:t xml:space="preserve"> </w:t>
      </w:r>
      <w:r w:rsidRPr="0031177A">
        <w:rPr>
          <w:rFonts w:ascii="Times New Roman" w:eastAsia="Times New Roman" w:hAnsi="Times New Roman" w:cs="Times New Roman"/>
          <w:sz w:val="24"/>
          <w:szCs w:val="24"/>
        </w:rPr>
        <w:t>Qualified persons performing such tasks as electrical repairs, modifications, and tests on energized conductors and circuit, parts, and equipment will comply with the following work practices.</w:t>
      </w:r>
    </w:p>
    <w:p w14:paraId="29E2AE52" w14:textId="77777777" w:rsidR="00BA06E1" w:rsidRDefault="00BA06E1" w:rsidP="0031177A">
      <w:pPr>
        <w:jc w:val="left"/>
        <w:rPr>
          <w:rFonts w:ascii="Times New Roman" w:eastAsia="Times New Roman" w:hAnsi="Times New Roman" w:cs="Times New Roman"/>
          <w:i/>
          <w:iCs/>
          <w:sz w:val="24"/>
          <w:szCs w:val="24"/>
        </w:rPr>
      </w:pPr>
    </w:p>
    <w:p w14:paraId="29E2AE53"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i/>
          <w:iCs/>
          <w:sz w:val="24"/>
          <w:szCs w:val="24"/>
        </w:rPr>
        <w:t>Energized Parts and Equipment</w:t>
      </w:r>
    </w:p>
    <w:p w14:paraId="29E2AE54" w14:textId="77777777" w:rsidR="0020433E" w:rsidRPr="00BA06E1" w:rsidRDefault="0020433E" w:rsidP="00C04026">
      <w:pPr>
        <w:pStyle w:val="ListParagraph"/>
        <w:numPr>
          <w:ilvl w:val="0"/>
          <w:numId w:val="18"/>
        </w:numPr>
        <w:jc w:val="left"/>
        <w:rPr>
          <w:rFonts w:ascii="Times New Roman" w:eastAsia="Times New Roman" w:hAnsi="Times New Roman" w:cs="Times New Roman"/>
          <w:sz w:val="24"/>
          <w:szCs w:val="24"/>
        </w:rPr>
      </w:pPr>
      <w:r w:rsidRPr="00BA06E1">
        <w:rPr>
          <w:rFonts w:ascii="Times New Roman" w:eastAsia="Times New Roman" w:hAnsi="Times New Roman" w:cs="Times New Roman"/>
          <w:sz w:val="24"/>
          <w:szCs w:val="24"/>
        </w:rPr>
        <w:t xml:space="preserve">All circuits and equipment are considered energized until opened, locked/tagged out, and tested by a qualified person who verifies with an approved testing device that it is deenergized. </w:t>
      </w:r>
    </w:p>
    <w:p w14:paraId="29E2AE55" w14:textId="77777777" w:rsidR="00A358B0" w:rsidRDefault="0020433E" w:rsidP="00C04026">
      <w:pPr>
        <w:pStyle w:val="ListParagraph"/>
        <w:numPr>
          <w:ilvl w:val="0"/>
          <w:numId w:val="18"/>
        </w:numPr>
        <w:jc w:val="left"/>
        <w:rPr>
          <w:rFonts w:ascii="Times New Roman" w:eastAsia="Times New Roman" w:hAnsi="Times New Roman" w:cs="Times New Roman"/>
          <w:sz w:val="24"/>
          <w:szCs w:val="24"/>
        </w:rPr>
      </w:pPr>
      <w:r w:rsidRPr="00BA06E1">
        <w:rPr>
          <w:rFonts w:ascii="Times New Roman" w:eastAsia="Times New Roman" w:hAnsi="Times New Roman" w:cs="Times New Roman"/>
          <w:sz w:val="24"/>
          <w:szCs w:val="24"/>
        </w:rPr>
        <w:t xml:space="preserve">Energized parts to which an employee might be exposed will first be deenergized and locked/tagged out unless [Company Name Here] can demonstrate that deenergizing introduces additional or increased hazards or is infeasible due to equipment design or operational limitations. If live work is demonstrated, the live work permit needs to be completed. </w:t>
      </w:r>
    </w:p>
    <w:p w14:paraId="29E2AE56" w14:textId="77777777" w:rsidR="0020433E" w:rsidRPr="00A358B0" w:rsidRDefault="0020433E" w:rsidP="00C04026">
      <w:pPr>
        <w:pStyle w:val="ListParagraph"/>
        <w:numPr>
          <w:ilvl w:val="0"/>
          <w:numId w:val="18"/>
        </w:numPr>
        <w:jc w:val="left"/>
        <w:rPr>
          <w:rFonts w:ascii="Times New Roman" w:eastAsia="Times New Roman" w:hAnsi="Times New Roman" w:cs="Times New Roman"/>
          <w:sz w:val="24"/>
          <w:szCs w:val="24"/>
        </w:rPr>
      </w:pPr>
      <w:r w:rsidRPr="00A358B0">
        <w:rPr>
          <w:rFonts w:ascii="Times New Roman" w:eastAsia="Times New Roman" w:hAnsi="Times New Roman" w:cs="Times New Roman"/>
          <w:sz w:val="24"/>
          <w:szCs w:val="24"/>
        </w:rPr>
        <w:t>Operation of circuit breakers by employees is prohibited except in case of personal emergency.</w:t>
      </w:r>
    </w:p>
    <w:p w14:paraId="29E2AE57" w14:textId="77777777" w:rsidR="00A358B0" w:rsidRDefault="00A358B0" w:rsidP="0031177A">
      <w:pPr>
        <w:jc w:val="left"/>
        <w:rPr>
          <w:rFonts w:ascii="Times New Roman" w:eastAsia="Times New Roman" w:hAnsi="Times New Roman" w:cs="Times New Roman"/>
          <w:i/>
          <w:iCs/>
          <w:sz w:val="24"/>
          <w:szCs w:val="24"/>
        </w:rPr>
      </w:pPr>
    </w:p>
    <w:p w14:paraId="29E2AE58"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i/>
          <w:iCs/>
          <w:sz w:val="24"/>
          <w:szCs w:val="24"/>
        </w:rPr>
        <w:t>Lockout/Tagout</w:t>
      </w:r>
    </w:p>
    <w:p w14:paraId="29E2AE59"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Before repair or maintenance work is performed on electrical equipment, the electrical energy isolating device will be turned off, and locked/tagged. See the </w:t>
      </w:r>
      <w:r w:rsidRPr="0031177A">
        <w:rPr>
          <w:rFonts w:ascii="Times New Roman" w:eastAsia="Times New Roman" w:hAnsi="Times New Roman" w:cs="Times New Roman"/>
          <w:b/>
          <w:bCs/>
          <w:sz w:val="24"/>
          <w:szCs w:val="24"/>
          <w:u w:val="single"/>
        </w:rPr>
        <w:t>Lockout/Tagout Plan</w:t>
      </w:r>
      <w:r w:rsidRPr="0031177A">
        <w:rPr>
          <w:rFonts w:ascii="Times New Roman" w:eastAsia="Times New Roman" w:hAnsi="Times New Roman" w:cs="Times New Roman"/>
          <w:sz w:val="24"/>
          <w:szCs w:val="24"/>
        </w:rPr>
        <w:t xml:space="preserve"> for information about lockout/tagout procedures used at the facility.</w:t>
      </w:r>
    </w:p>
    <w:p w14:paraId="29E2AE5A" w14:textId="77777777" w:rsidR="00BA06E1" w:rsidRDefault="00BA06E1" w:rsidP="0031177A">
      <w:pPr>
        <w:jc w:val="left"/>
        <w:rPr>
          <w:rFonts w:ascii="Times New Roman" w:eastAsia="Times New Roman" w:hAnsi="Times New Roman" w:cs="Times New Roman"/>
          <w:i/>
          <w:iCs/>
          <w:sz w:val="24"/>
          <w:szCs w:val="24"/>
        </w:rPr>
      </w:pPr>
    </w:p>
    <w:p w14:paraId="29E2AE5B"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i/>
          <w:iCs/>
          <w:sz w:val="24"/>
          <w:szCs w:val="24"/>
        </w:rPr>
        <w:t>Reporting Injuries</w:t>
      </w:r>
    </w:p>
    <w:p w14:paraId="29E2AE5C"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Any electrical injury, such as shocks and burns, will be reported immediately to a supervisor and to</w:t>
      </w:r>
      <w:r w:rsidR="00A358B0">
        <w:rPr>
          <w:rFonts w:ascii="Times New Roman" w:eastAsia="Times New Roman" w:hAnsi="Times New Roman" w:cs="Times New Roman"/>
          <w:sz w:val="24"/>
          <w:szCs w:val="24"/>
        </w:rPr>
        <w:t xml:space="preserve"> the Office of Environmental Safety and Physical Plant</w:t>
      </w:r>
      <w:r w:rsidRPr="0031177A">
        <w:rPr>
          <w:rFonts w:ascii="Times New Roman" w:eastAsia="Times New Roman" w:hAnsi="Times New Roman" w:cs="Times New Roman"/>
          <w:sz w:val="24"/>
          <w:szCs w:val="24"/>
        </w:rPr>
        <w:t>.</w:t>
      </w:r>
    </w:p>
    <w:p w14:paraId="29E2AE5D" w14:textId="77777777" w:rsidR="00A358B0" w:rsidRDefault="00A358B0" w:rsidP="0031177A">
      <w:pPr>
        <w:jc w:val="left"/>
        <w:rPr>
          <w:rFonts w:ascii="Times New Roman" w:eastAsia="Times New Roman" w:hAnsi="Times New Roman" w:cs="Times New Roman"/>
          <w:b/>
          <w:bCs/>
          <w:sz w:val="24"/>
          <w:szCs w:val="24"/>
        </w:rPr>
      </w:pPr>
    </w:p>
    <w:p w14:paraId="29E2AE5E"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Preventive Maintenance</w:t>
      </w:r>
    </w:p>
    <w:p w14:paraId="29E2AE5F"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The Maintenance Manager will establish an electrical preventive maintenance program to ensure safe and reliable operation of electrical wiring, protection devices, and operating equipment such as switches, circuit breakers, utilization equipment, flexible cords, and appliances. The manager will ensure that adequate resources are available to provide for compliance with applicable codes and standards. In addition, the manager will ensure that:</w:t>
      </w:r>
    </w:p>
    <w:p w14:paraId="29E2AE60" w14:textId="77777777" w:rsidR="0020433E" w:rsidRPr="00A358B0" w:rsidRDefault="0020433E" w:rsidP="00C04026">
      <w:pPr>
        <w:pStyle w:val="ListParagraph"/>
        <w:numPr>
          <w:ilvl w:val="0"/>
          <w:numId w:val="18"/>
        </w:numPr>
        <w:jc w:val="left"/>
        <w:rPr>
          <w:rFonts w:ascii="Times New Roman" w:eastAsia="Times New Roman" w:hAnsi="Times New Roman" w:cs="Times New Roman"/>
          <w:sz w:val="24"/>
          <w:szCs w:val="24"/>
        </w:rPr>
      </w:pPr>
      <w:r w:rsidRPr="00A358B0">
        <w:rPr>
          <w:rFonts w:ascii="Times New Roman" w:eastAsia="Times New Roman" w:hAnsi="Times New Roman" w:cs="Times New Roman"/>
          <w:sz w:val="24"/>
          <w:szCs w:val="24"/>
        </w:rPr>
        <w:t xml:space="preserve">Procedures are established for EPM intervals, inspections, tests, and servicing requirements. </w:t>
      </w:r>
    </w:p>
    <w:p w14:paraId="29E2AE61" w14:textId="77777777" w:rsidR="0020433E" w:rsidRPr="00A358B0" w:rsidRDefault="0020433E" w:rsidP="00C04026">
      <w:pPr>
        <w:pStyle w:val="ListParagraph"/>
        <w:numPr>
          <w:ilvl w:val="0"/>
          <w:numId w:val="18"/>
        </w:numPr>
        <w:jc w:val="left"/>
        <w:rPr>
          <w:rFonts w:ascii="Times New Roman" w:eastAsia="Times New Roman" w:hAnsi="Times New Roman" w:cs="Times New Roman"/>
          <w:sz w:val="24"/>
          <w:szCs w:val="24"/>
        </w:rPr>
      </w:pPr>
      <w:r w:rsidRPr="00A358B0">
        <w:rPr>
          <w:rFonts w:ascii="Times New Roman" w:eastAsia="Times New Roman" w:hAnsi="Times New Roman" w:cs="Times New Roman"/>
          <w:sz w:val="24"/>
          <w:szCs w:val="24"/>
        </w:rPr>
        <w:t xml:space="preserve">Records are maintained of all tests, inspections, servicing, and inventories. </w:t>
      </w:r>
    </w:p>
    <w:p w14:paraId="29E2AE62" w14:textId="77777777" w:rsidR="0020433E" w:rsidRPr="00A358B0" w:rsidRDefault="0020433E" w:rsidP="00C04026">
      <w:pPr>
        <w:pStyle w:val="ListParagraph"/>
        <w:numPr>
          <w:ilvl w:val="0"/>
          <w:numId w:val="18"/>
        </w:numPr>
        <w:jc w:val="left"/>
        <w:rPr>
          <w:rFonts w:ascii="Times New Roman" w:eastAsia="Times New Roman" w:hAnsi="Times New Roman" w:cs="Times New Roman"/>
          <w:sz w:val="24"/>
          <w:szCs w:val="24"/>
        </w:rPr>
      </w:pPr>
      <w:r w:rsidRPr="00A358B0">
        <w:rPr>
          <w:rFonts w:ascii="Times New Roman" w:eastAsia="Times New Roman" w:hAnsi="Times New Roman" w:cs="Times New Roman"/>
          <w:sz w:val="24"/>
          <w:szCs w:val="24"/>
        </w:rPr>
        <w:lastRenderedPageBreak/>
        <w:t xml:space="preserve">Documentation, tests, test intervals, and procedures are guided by the recommendations of NFPA 70B, manufacturer’s recommendations, industry standards, or [Company Name Here] -adopted standards or regulations. </w:t>
      </w:r>
    </w:p>
    <w:p w14:paraId="29E2AE63" w14:textId="77777777" w:rsidR="0020433E" w:rsidRPr="00A358B0" w:rsidRDefault="0020433E" w:rsidP="00C04026">
      <w:pPr>
        <w:pStyle w:val="ListParagraph"/>
        <w:numPr>
          <w:ilvl w:val="0"/>
          <w:numId w:val="18"/>
        </w:numPr>
        <w:jc w:val="left"/>
        <w:rPr>
          <w:rFonts w:ascii="Times New Roman" w:eastAsia="Times New Roman" w:hAnsi="Times New Roman" w:cs="Times New Roman"/>
          <w:sz w:val="24"/>
          <w:szCs w:val="24"/>
        </w:rPr>
      </w:pPr>
      <w:r w:rsidRPr="00A358B0">
        <w:rPr>
          <w:rFonts w:ascii="Times New Roman" w:eastAsia="Times New Roman" w:hAnsi="Times New Roman" w:cs="Times New Roman"/>
          <w:sz w:val="24"/>
          <w:szCs w:val="24"/>
        </w:rPr>
        <w:t xml:space="preserve">Copies of all manufacturer’s installation, operating, and maintenance instructions are maintained in a department file. </w:t>
      </w:r>
    </w:p>
    <w:p w14:paraId="29E2AE64" w14:textId="77777777" w:rsidR="0020433E" w:rsidRPr="00A358B0" w:rsidRDefault="0020433E" w:rsidP="00C04026">
      <w:pPr>
        <w:pStyle w:val="ListParagraph"/>
        <w:numPr>
          <w:ilvl w:val="0"/>
          <w:numId w:val="18"/>
        </w:numPr>
        <w:jc w:val="left"/>
        <w:rPr>
          <w:rFonts w:ascii="Times New Roman" w:eastAsia="Times New Roman" w:hAnsi="Times New Roman" w:cs="Times New Roman"/>
          <w:sz w:val="24"/>
          <w:szCs w:val="24"/>
        </w:rPr>
      </w:pPr>
      <w:r w:rsidRPr="00A358B0">
        <w:rPr>
          <w:rFonts w:ascii="Times New Roman" w:eastAsia="Times New Roman" w:hAnsi="Times New Roman" w:cs="Times New Roman"/>
          <w:sz w:val="24"/>
          <w:szCs w:val="24"/>
        </w:rPr>
        <w:t>Electrical preventive maintenance work is performed only by qualified persons.</w:t>
      </w:r>
    </w:p>
    <w:p w14:paraId="29E2AE65" w14:textId="77777777" w:rsidR="00A358B0" w:rsidRDefault="00A358B0" w:rsidP="0031177A">
      <w:pPr>
        <w:jc w:val="left"/>
        <w:rPr>
          <w:rFonts w:ascii="Times New Roman" w:eastAsia="Times New Roman" w:hAnsi="Times New Roman" w:cs="Times New Roman"/>
          <w:b/>
          <w:bCs/>
          <w:sz w:val="24"/>
          <w:szCs w:val="24"/>
        </w:rPr>
      </w:pPr>
    </w:p>
    <w:p w14:paraId="29E2AE66"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Personal Protective Equipment</w:t>
      </w:r>
    </w:p>
    <w:p w14:paraId="29E2AE67"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All managers and supervisors will ensure that adequate resources are available to provide employees with PPE in compliance with applicable codes and standards. Furthermore, they will ensure that employees use the appropriate PPE for their assigned task.</w:t>
      </w:r>
    </w:p>
    <w:p w14:paraId="29E2AE68" w14:textId="77777777" w:rsidR="00A358B0" w:rsidRDefault="00A358B0" w:rsidP="0031177A">
      <w:pPr>
        <w:jc w:val="left"/>
        <w:rPr>
          <w:rFonts w:ascii="Times New Roman" w:eastAsia="Times New Roman" w:hAnsi="Times New Roman" w:cs="Times New Roman"/>
          <w:b/>
          <w:bCs/>
          <w:i/>
          <w:iCs/>
          <w:sz w:val="24"/>
          <w:szCs w:val="24"/>
        </w:rPr>
      </w:pPr>
    </w:p>
    <w:p w14:paraId="29E2AE69"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Emergency Procedures</w:t>
      </w:r>
    </w:p>
    <w:p w14:paraId="29E2AE6A"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In the event of a medical emergency, the person(s) requesting assistance will contact </w:t>
      </w:r>
      <w:r w:rsidR="00A358B0">
        <w:rPr>
          <w:rFonts w:ascii="Times New Roman" w:eastAsia="Times New Roman" w:hAnsi="Times New Roman" w:cs="Times New Roman"/>
          <w:sz w:val="24"/>
          <w:szCs w:val="24"/>
        </w:rPr>
        <w:t xml:space="preserve">the Office of Environmental Safety, Department of Safety and Security, and Physical Plant </w:t>
      </w:r>
      <w:r w:rsidRPr="0031177A">
        <w:rPr>
          <w:rFonts w:ascii="Times New Roman" w:eastAsia="Times New Roman" w:hAnsi="Times New Roman" w:cs="Times New Roman"/>
          <w:sz w:val="24"/>
          <w:szCs w:val="24"/>
        </w:rPr>
        <w:t xml:space="preserve">by </w:t>
      </w:r>
      <w:r w:rsidR="00A358B0">
        <w:rPr>
          <w:rFonts w:ascii="Times New Roman" w:eastAsia="Times New Roman" w:hAnsi="Times New Roman" w:cs="Times New Roman"/>
          <w:sz w:val="24"/>
          <w:szCs w:val="24"/>
        </w:rPr>
        <w:t>telephone.</w:t>
      </w:r>
    </w:p>
    <w:p w14:paraId="29E2AE6B"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The emergency contact list is located </w:t>
      </w:r>
      <w:r w:rsidR="00A358B0">
        <w:rPr>
          <w:rFonts w:ascii="Times New Roman" w:eastAsia="Times New Roman" w:hAnsi="Times New Roman" w:cs="Times New Roman"/>
          <w:sz w:val="24"/>
          <w:szCs w:val="24"/>
        </w:rPr>
        <w:t xml:space="preserve">at the end of this plan. </w:t>
      </w:r>
      <w:r w:rsidRPr="0031177A">
        <w:rPr>
          <w:rFonts w:ascii="Times New Roman" w:eastAsia="Times New Roman" w:hAnsi="Times New Roman" w:cs="Times New Roman"/>
          <w:sz w:val="24"/>
          <w:szCs w:val="24"/>
        </w:rPr>
        <w:t>If there is a person nearby trained in first aid, he or she will be contacted immediately to give assistance.</w:t>
      </w:r>
    </w:p>
    <w:p w14:paraId="29E2AE6C" w14:textId="77777777" w:rsidR="00A358B0" w:rsidRDefault="00A358B0" w:rsidP="0031177A">
      <w:pPr>
        <w:jc w:val="left"/>
        <w:rPr>
          <w:rFonts w:ascii="Times New Roman" w:eastAsia="Times New Roman" w:hAnsi="Times New Roman" w:cs="Times New Roman"/>
          <w:b/>
          <w:bCs/>
          <w:i/>
          <w:iCs/>
          <w:sz w:val="24"/>
          <w:szCs w:val="24"/>
        </w:rPr>
      </w:pPr>
    </w:p>
    <w:p w14:paraId="29E2AE6D"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Electrical Code Compliance</w:t>
      </w:r>
    </w:p>
    <w:p w14:paraId="29E2AE6E" w14:textId="77777777" w:rsidR="0020433E" w:rsidRPr="0031177A" w:rsidRDefault="00A358B0" w:rsidP="0031177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Physical Plant </w:t>
      </w:r>
      <w:r w:rsidR="0020433E" w:rsidRPr="0031177A">
        <w:rPr>
          <w:rFonts w:ascii="Times New Roman" w:eastAsia="Times New Roman" w:hAnsi="Times New Roman" w:cs="Times New Roman"/>
          <w:sz w:val="24"/>
          <w:szCs w:val="24"/>
        </w:rPr>
        <w:t xml:space="preserve">will ensure that </w:t>
      </w:r>
      <w:r>
        <w:rPr>
          <w:rFonts w:ascii="Times New Roman" w:eastAsia="Times New Roman" w:hAnsi="Times New Roman" w:cs="Times New Roman"/>
          <w:sz w:val="24"/>
          <w:szCs w:val="24"/>
        </w:rPr>
        <w:t>Tuskegee University</w:t>
      </w:r>
      <w:r w:rsidR="0020433E" w:rsidRPr="0031177A">
        <w:rPr>
          <w:rFonts w:ascii="Times New Roman" w:eastAsia="Times New Roman" w:hAnsi="Times New Roman" w:cs="Times New Roman"/>
          <w:sz w:val="24"/>
          <w:szCs w:val="24"/>
        </w:rPr>
        <w:t xml:space="preserve"> complies with all ap</w:t>
      </w:r>
      <w:r>
        <w:rPr>
          <w:rFonts w:ascii="Times New Roman" w:eastAsia="Times New Roman" w:hAnsi="Times New Roman" w:cs="Times New Roman"/>
          <w:sz w:val="24"/>
          <w:szCs w:val="24"/>
        </w:rPr>
        <w:t>plicable electrical requirement</w:t>
      </w:r>
      <w:r w:rsidR="0020433E" w:rsidRPr="0031177A">
        <w:rPr>
          <w:rFonts w:ascii="Times New Roman" w:eastAsia="Times New Roman" w:hAnsi="Times New Roman" w:cs="Times New Roman"/>
          <w:sz w:val="24"/>
          <w:szCs w:val="24"/>
        </w:rPr>
        <w:t xml:space="preserve"> orders, the NFPA, ANSI C2, and the respective parts of 29 CFR 1910 and 29 CFR 1926.</w:t>
      </w:r>
    </w:p>
    <w:p w14:paraId="29E2AE6F" w14:textId="77777777" w:rsidR="00A358B0" w:rsidRDefault="00A358B0" w:rsidP="0031177A">
      <w:pPr>
        <w:jc w:val="left"/>
        <w:rPr>
          <w:rFonts w:ascii="Times New Roman" w:eastAsia="Times New Roman" w:hAnsi="Times New Roman" w:cs="Times New Roman"/>
          <w:b/>
          <w:bCs/>
          <w:i/>
          <w:iCs/>
          <w:sz w:val="24"/>
          <w:szCs w:val="24"/>
        </w:rPr>
      </w:pPr>
    </w:p>
    <w:p w14:paraId="29E2AE70"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Injury Recordkeeping</w:t>
      </w:r>
    </w:p>
    <w:p w14:paraId="29E2AE71" w14:textId="77777777" w:rsidR="0020433E" w:rsidRPr="0031177A" w:rsidRDefault="00A358B0" w:rsidP="0031177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Office of Environmental Safety </w:t>
      </w:r>
      <w:r w:rsidR="0020433E" w:rsidRPr="0031177A">
        <w:rPr>
          <w:rFonts w:ascii="Times New Roman" w:eastAsia="Times New Roman" w:hAnsi="Times New Roman" w:cs="Times New Roman"/>
          <w:sz w:val="24"/>
          <w:szCs w:val="24"/>
        </w:rPr>
        <w:t>will maintain comprehensive accident/ injury records and will maintain records of all accident investigation reports and data for</w:t>
      </w:r>
      <w:r>
        <w:rPr>
          <w:rFonts w:ascii="Times New Roman" w:eastAsia="Times New Roman" w:hAnsi="Times New Roman" w:cs="Times New Roman"/>
          <w:sz w:val="24"/>
          <w:szCs w:val="24"/>
        </w:rPr>
        <w:t xml:space="preserve"> five years</w:t>
      </w:r>
      <w:r w:rsidR="0020433E" w:rsidRPr="0031177A">
        <w:rPr>
          <w:rFonts w:ascii="Times New Roman" w:eastAsia="Times New Roman" w:hAnsi="Times New Roman" w:cs="Times New Roman"/>
          <w:sz w:val="24"/>
          <w:szCs w:val="24"/>
        </w:rPr>
        <w:t>.</w:t>
      </w:r>
    </w:p>
    <w:p w14:paraId="29E2AE72" w14:textId="77777777" w:rsidR="00A358B0" w:rsidRDefault="00A358B0" w:rsidP="00A358B0">
      <w:pPr>
        <w:jc w:val="left"/>
        <w:rPr>
          <w:rFonts w:ascii="Times New Roman" w:eastAsia="Times New Roman" w:hAnsi="Times New Roman" w:cs="Times New Roman"/>
          <w:sz w:val="24"/>
          <w:szCs w:val="24"/>
        </w:rPr>
      </w:pPr>
    </w:p>
    <w:p w14:paraId="29E2AE73" w14:textId="77777777" w:rsidR="00A358B0" w:rsidRPr="0031177A" w:rsidRDefault="00A358B0" w:rsidP="00A358B0">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31177A">
        <w:rPr>
          <w:rFonts w:ascii="Times New Roman" w:eastAsia="Times New Roman" w:hAnsi="Times New Roman" w:cs="Times New Roman"/>
          <w:sz w:val="24"/>
          <w:szCs w:val="24"/>
        </w:rPr>
        <w:t xml:space="preserve">lan last updated: </w:t>
      </w:r>
      <w:r w:rsidRPr="0031177A">
        <w:rPr>
          <w:rFonts w:ascii="Times New Roman" w:eastAsia="Times New Roman" w:hAnsi="Times New Roman" w:cs="Times New Roman"/>
          <w:color w:val="000000"/>
          <w:sz w:val="24"/>
          <w:szCs w:val="24"/>
          <w:shd w:val="clear" w:color="auto" w:fill="FFFF00"/>
        </w:rPr>
        <w:t>Date</w:t>
      </w:r>
    </w:p>
    <w:p w14:paraId="29E2AE74" w14:textId="77777777" w:rsidR="0062532B" w:rsidRDefault="0062532B" w:rsidP="0031177A">
      <w:pPr>
        <w:jc w:val="left"/>
        <w:rPr>
          <w:rFonts w:ascii="Times New Roman" w:eastAsia="Times New Roman" w:hAnsi="Times New Roman" w:cs="Times New Roman"/>
          <w:b/>
          <w:bCs/>
          <w:caps/>
          <w:sz w:val="24"/>
          <w:szCs w:val="24"/>
        </w:rPr>
      </w:pPr>
    </w:p>
    <w:p w14:paraId="29E2AE75" w14:textId="77777777" w:rsidR="0062532B" w:rsidRDefault="0062532B" w:rsidP="0031177A">
      <w:pPr>
        <w:jc w:val="left"/>
        <w:rPr>
          <w:rFonts w:ascii="Times New Roman" w:eastAsia="Times New Roman" w:hAnsi="Times New Roman" w:cs="Times New Roman"/>
          <w:b/>
          <w:bCs/>
          <w:caps/>
          <w:sz w:val="24"/>
          <w:szCs w:val="24"/>
        </w:rPr>
      </w:pPr>
    </w:p>
    <w:p w14:paraId="29E2AE76" w14:textId="77777777" w:rsidR="0062532B" w:rsidRDefault="0062532B" w:rsidP="0031177A">
      <w:pPr>
        <w:jc w:val="left"/>
        <w:rPr>
          <w:rFonts w:ascii="Times New Roman" w:eastAsia="Times New Roman" w:hAnsi="Times New Roman" w:cs="Times New Roman"/>
          <w:b/>
          <w:bCs/>
          <w:caps/>
          <w:sz w:val="24"/>
          <w:szCs w:val="24"/>
        </w:rPr>
      </w:pPr>
    </w:p>
    <w:p w14:paraId="29E2AE77" w14:textId="77777777" w:rsidR="0062532B" w:rsidRDefault="0062532B" w:rsidP="0031177A">
      <w:pPr>
        <w:jc w:val="left"/>
        <w:rPr>
          <w:rFonts w:ascii="Times New Roman" w:eastAsia="Times New Roman" w:hAnsi="Times New Roman" w:cs="Times New Roman"/>
          <w:b/>
          <w:bCs/>
          <w:caps/>
          <w:sz w:val="24"/>
          <w:szCs w:val="24"/>
        </w:rPr>
      </w:pPr>
    </w:p>
    <w:p w14:paraId="29E2AE78" w14:textId="77777777" w:rsidR="0062532B" w:rsidRDefault="0062532B" w:rsidP="0031177A">
      <w:pPr>
        <w:jc w:val="left"/>
        <w:rPr>
          <w:rFonts w:ascii="Times New Roman" w:eastAsia="Times New Roman" w:hAnsi="Times New Roman" w:cs="Times New Roman"/>
          <w:b/>
          <w:bCs/>
          <w:caps/>
          <w:sz w:val="24"/>
          <w:szCs w:val="24"/>
        </w:rPr>
      </w:pPr>
    </w:p>
    <w:p w14:paraId="29E2AE79" w14:textId="77777777" w:rsidR="0062532B" w:rsidRDefault="0062532B" w:rsidP="0031177A">
      <w:pPr>
        <w:jc w:val="left"/>
        <w:rPr>
          <w:rFonts w:ascii="Times New Roman" w:eastAsia="Times New Roman" w:hAnsi="Times New Roman" w:cs="Times New Roman"/>
          <w:b/>
          <w:bCs/>
          <w:caps/>
          <w:sz w:val="24"/>
          <w:szCs w:val="24"/>
        </w:rPr>
      </w:pPr>
    </w:p>
    <w:p w14:paraId="29E2AE7A" w14:textId="77777777" w:rsidR="0062532B" w:rsidRDefault="0062532B" w:rsidP="0031177A">
      <w:pPr>
        <w:jc w:val="left"/>
        <w:rPr>
          <w:rFonts w:ascii="Times New Roman" w:eastAsia="Times New Roman" w:hAnsi="Times New Roman" w:cs="Times New Roman"/>
          <w:b/>
          <w:bCs/>
          <w:caps/>
          <w:sz w:val="24"/>
          <w:szCs w:val="24"/>
        </w:rPr>
      </w:pPr>
    </w:p>
    <w:p w14:paraId="29E2AE7B" w14:textId="77777777" w:rsidR="0062532B" w:rsidRDefault="0062532B" w:rsidP="0031177A">
      <w:pPr>
        <w:jc w:val="left"/>
        <w:rPr>
          <w:rFonts w:ascii="Times New Roman" w:eastAsia="Times New Roman" w:hAnsi="Times New Roman" w:cs="Times New Roman"/>
          <w:b/>
          <w:bCs/>
          <w:caps/>
          <w:sz w:val="24"/>
          <w:szCs w:val="24"/>
        </w:rPr>
      </w:pPr>
    </w:p>
    <w:p w14:paraId="29E2AE7C" w14:textId="77777777" w:rsidR="0062532B" w:rsidRDefault="0062532B" w:rsidP="0031177A">
      <w:pPr>
        <w:jc w:val="left"/>
        <w:rPr>
          <w:rFonts w:ascii="Times New Roman" w:eastAsia="Times New Roman" w:hAnsi="Times New Roman" w:cs="Times New Roman"/>
          <w:b/>
          <w:bCs/>
          <w:caps/>
          <w:sz w:val="24"/>
          <w:szCs w:val="24"/>
        </w:rPr>
      </w:pPr>
    </w:p>
    <w:p w14:paraId="29E2AE7D" w14:textId="77777777" w:rsidR="0062532B" w:rsidRDefault="0062532B" w:rsidP="0031177A">
      <w:pPr>
        <w:jc w:val="left"/>
        <w:rPr>
          <w:rFonts w:ascii="Times New Roman" w:eastAsia="Times New Roman" w:hAnsi="Times New Roman" w:cs="Times New Roman"/>
          <w:b/>
          <w:bCs/>
          <w:caps/>
          <w:sz w:val="24"/>
          <w:szCs w:val="24"/>
        </w:rPr>
      </w:pPr>
    </w:p>
    <w:p w14:paraId="29E2AE7E" w14:textId="77777777" w:rsidR="0062532B" w:rsidRDefault="0062532B" w:rsidP="0031177A">
      <w:pPr>
        <w:jc w:val="left"/>
        <w:rPr>
          <w:rFonts w:ascii="Times New Roman" w:eastAsia="Times New Roman" w:hAnsi="Times New Roman" w:cs="Times New Roman"/>
          <w:b/>
          <w:bCs/>
          <w:caps/>
          <w:sz w:val="24"/>
          <w:szCs w:val="24"/>
        </w:rPr>
      </w:pPr>
    </w:p>
    <w:p w14:paraId="29E2AE7F" w14:textId="77777777" w:rsidR="0062532B" w:rsidRDefault="0062532B" w:rsidP="0031177A">
      <w:pPr>
        <w:jc w:val="left"/>
        <w:rPr>
          <w:rFonts w:ascii="Times New Roman" w:eastAsia="Times New Roman" w:hAnsi="Times New Roman" w:cs="Times New Roman"/>
          <w:b/>
          <w:bCs/>
          <w:caps/>
          <w:sz w:val="24"/>
          <w:szCs w:val="24"/>
        </w:rPr>
      </w:pPr>
    </w:p>
    <w:p w14:paraId="29E2AE80" w14:textId="77777777" w:rsidR="0062532B" w:rsidRDefault="0062532B" w:rsidP="0031177A">
      <w:pPr>
        <w:jc w:val="left"/>
        <w:rPr>
          <w:rFonts w:ascii="Times New Roman" w:eastAsia="Times New Roman" w:hAnsi="Times New Roman" w:cs="Times New Roman"/>
          <w:b/>
          <w:bCs/>
          <w:caps/>
          <w:sz w:val="24"/>
          <w:szCs w:val="24"/>
        </w:rPr>
      </w:pPr>
    </w:p>
    <w:p w14:paraId="29E2AE81" w14:textId="77777777" w:rsidR="0062532B" w:rsidRDefault="0062532B" w:rsidP="0031177A">
      <w:pPr>
        <w:jc w:val="left"/>
        <w:rPr>
          <w:rFonts w:ascii="Times New Roman" w:eastAsia="Times New Roman" w:hAnsi="Times New Roman" w:cs="Times New Roman"/>
          <w:b/>
          <w:bCs/>
          <w:caps/>
          <w:sz w:val="24"/>
          <w:szCs w:val="24"/>
        </w:rPr>
      </w:pPr>
    </w:p>
    <w:p w14:paraId="29E2AE82" w14:textId="77777777" w:rsidR="0062532B" w:rsidRDefault="0062532B" w:rsidP="0031177A">
      <w:pPr>
        <w:jc w:val="left"/>
        <w:rPr>
          <w:rFonts w:ascii="Times New Roman" w:eastAsia="Times New Roman" w:hAnsi="Times New Roman" w:cs="Times New Roman"/>
          <w:b/>
          <w:bCs/>
          <w:caps/>
          <w:sz w:val="24"/>
          <w:szCs w:val="24"/>
        </w:rPr>
      </w:pPr>
    </w:p>
    <w:p w14:paraId="29E2AE83" w14:textId="77777777" w:rsidR="0062532B" w:rsidRDefault="0062532B" w:rsidP="0031177A">
      <w:pPr>
        <w:jc w:val="left"/>
        <w:rPr>
          <w:rFonts w:ascii="Times New Roman" w:eastAsia="Times New Roman" w:hAnsi="Times New Roman" w:cs="Times New Roman"/>
          <w:b/>
          <w:bCs/>
          <w:caps/>
          <w:sz w:val="24"/>
          <w:szCs w:val="24"/>
        </w:rPr>
      </w:pPr>
    </w:p>
    <w:p w14:paraId="29E2AE84" w14:textId="77777777" w:rsidR="0062532B" w:rsidRDefault="0062532B" w:rsidP="0031177A">
      <w:pPr>
        <w:jc w:val="left"/>
        <w:rPr>
          <w:rFonts w:ascii="Times New Roman" w:eastAsia="Times New Roman" w:hAnsi="Times New Roman" w:cs="Times New Roman"/>
          <w:b/>
          <w:bCs/>
          <w:caps/>
          <w:sz w:val="24"/>
          <w:szCs w:val="24"/>
        </w:rPr>
      </w:pPr>
    </w:p>
    <w:p w14:paraId="29E2AE85" w14:textId="77777777" w:rsidR="0062532B" w:rsidRDefault="0062532B" w:rsidP="0031177A">
      <w:pPr>
        <w:jc w:val="left"/>
        <w:rPr>
          <w:rFonts w:ascii="Times New Roman" w:eastAsia="Times New Roman" w:hAnsi="Times New Roman" w:cs="Times New Roman"/>
          <w:b/>
          <w:bCs/>
          <w:caps/>
          <w:sz w:val="24"/>
          <w:szCs w:val="24"/>
        </w:rPr>
      </w:pPr>
    </w:p>
    <w:p w14:paraId="29E2AE86" w14:textId="77777777" w:rsidR="00C423C0" w:rsidRPr="00A358B0" w:rsidRDefault="00C423C0" w:rsidP="0031177A">
      <w:pPr>
        <w:jc w:val="left"/>
        <w:rPr>
          <w:rFonts w:ascii="Times New Roman" w:eastAsia="Times New Roman" w:hAnsi="Times New Roman" w:cs="Times New Roman"/>
          <w:caps/>
          <w:sz w:val="24"/>
          <w:szCs w:val="24"/>
        </w:rPr>
      </w:pPr>
      <w:r w:rsidRPr="00A358B0">
        <w:rPr>
          <w:rFonts w:ascii="Times New Roman" w:eastAsia="Times New Roman" w:hAnsi="Times New Roman" w:cs="Times New Roman"/>
          <w:b/>
          <w:bCs/>
          <w:caps/>
          <w:sz w:val="24"/>
          <w:szCs w:val="24"/>
        </w:rPr>
        <w:lastRenderedPageBreak/>
        <w:t>First Aid Plan (General Industry)</w:t>
      </w:r>
    </w:p>
    <w:p w14:paraId="29E2AE87" w14:textId="77777777" w:rsidR="00A358B0" w:rsidRDefault="00A358B0" w:rsidP="0031177A">
      <w:pPr>
        <w:jc w:val="left"/>
        <w:rPr>
          <w:rFonts w:ascii="Times New Roman" w:eastAsia="Times New Roman" w:hAnsi="Times New Roman" w:cs="Times New Roman"/>
          <w:b/>
          <w:bCs/>
          <w:sz w:val="24"/>
          <w:szCs w:val="24"/>
        </w:rPr>
      </w:pPr>
    </w:p>
    <w:p w14:paraId="29E2AE88" w14:textId="77777777" w:rsidR="00C423C0" w:rsidRPr="0031177A" w:rsidRDefault="00C423C0"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Authority and Scope</w:t>
      </w:r>
    </w:p>
    <w:p w14:paraId="29E2AE89" w14:textId="77777777" w:rsidR="00C423C0" w:rsidRPr="0031177A" w:rsidRDefault="00C423C0" w:rsidP="003B492E">
      <w:pPr>
        <w:ind w:firstLine="720"/>
        <w:jc w:val="left"/>
        <w:rPr>
          <w:rFonts w:ascii="Times New Roman" w:eastAsia="Times New Roman" w:hAnsi="Times New Roman" w:cs="Times New Roman"/>
          <w:sz w:val="24"/>
          <w:szCs w:val="24"/>
        </w:rPr>
      </w:pPr>
      <w:r w:rsidRPr="003B492E">
        <w:rPr>
          <w:rFonts w:ascii="Times New Roman" w:eastAsia="Times New Roman" w:hAnsi="Times New Roman" w:cs="Times New Roman"/>
          <w:b/>
          <w:sz w:val="24"/>
          <w:szCs w:val="24"/>
        </w:rPr>
        <w:t>Regulation:</w:t>
      </w:r>
      <w:r w:rsidRPr="0031177A">
        <w:rPr>
          <w:rFonts w:ascii="Times New Roman" w:eastAsia="Times New Roman" w:hAnsi="Times New Roman" w:cs="Times New Roman"/>
          <w:sz w:val="24"/>
          <w:szCs w:val="24"/>
        </w:rPr>
        <w:t xml:space="preserve"> 29 CFR 1910.151</w:t>
      </w:r>
    </w:p>
    <w:p w14:paraId="29E2AE8A" w14:textId="77777777" w:rsidR="00C423C0" w:rsidRPr="0031177A" w:rsidRDefault="00C423C0" w:rsidP="003B492E">
      <w:pPr>
        <w:ind w:firstLine="720"/>
        <w:jc w:val="left"/>
        <w:rPr>
          <w:rFonts w:ascii="Times New Roman" w:eastAsia="Times New Roman" w:hAnsi="Times New Roman" w:cs="Times New Roman"/>
          <w:sz w:val="24"/>
          <w:szCs w:val="24"/>
        </w:rPr>
      </w:pPr>
      <w:r w:rsidRPr="003B492E">
        <w:rPr>
          <w:rFonts w:ascii="Times New Roman" w:eastAsia="Times New Roman" w:hAnsi="Times New Roman" w:cs="Times New Roman"/>
          <w:b/>
          <w:sz w:val="24"/>
          <w:szCs w:val="24"/>
        </w:rPr>
        <w:t>Scope:</w:t>
      </w:r>
      <w:r w:rsidRPr="0031177A">
        <w:rPr>
          <w:rFonts w:ascii="Times New Roman" w:eastAsia="Times New Roman" w:hAnsi="Times New Roman" w:cs="Times New Roman"/>
          <w:sz w:val="24"/>
          <w:szCs w:val="24"/>
        </w:rPr>
        <w:t xml:space="preserve"> All employees, including all employees who are trained in first aid, are covered by this Plan.</w:t>
      </w:r>
    </w:p>
    <w:p w14:paraId="29E2AE8B" w14:textId="77777777" w:rsidR="003B492E" w:rsidRDefault="003B492E" w:rsidP="0031177A">
      <w:pPr>
        <w:jc w:val="left"/>
        <w:rPr>
          <w:rFonts w:ascii="Times New Roman" w:eastAsia="Times New Roman" w:hAnsi="Times New Roman" w:cs="Times New Roman"/>
          <w:b/>
          <w:bCs/>
          <w:sz w:val="24"/>
          <w:szCs w:val="24"/>
        </w:rPr>
      </w:pPr>
    </w:p>
    <w:p w14:paraId="29E2AE8C" w14:textId="77777777" w:rsidR="00C423C0" w:rsidRPr="0031177A" w:rsidRDefault="00C423C0"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Policy Statement</w:t>
      </w:r>
    </w:p>
    <w:p w14:paraId="29E2AE8D" w14:textId="77777777" w:rsidR="00C423C0" w:rsidRPr="0031177A" w:rsidRDefault="00C423C0"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It is the policy of </w:t>
      </w:r>
      <w:r w:rsidR="00C72289">
        <w:rPr>
          <w:rFonts w:ascii="Times New Roman" w:eastAsia="Times New Roman" w:hAnsi="Times New Roman" w:cs="Times New Roman"/>
          <w:sz w:val="24"/>
          <w:szCs w:val="24"/>
        </w:rPr>
        <w:t>Tuskegee University</w:t>
      </w:r>
      <w:r w:rsidR="003B492E">
        <w:rPr>
          <w:rFonts w:ascii="Times New Roman" w:eastAsia="Times New Roman" w:hAnsi="Times New Roman" w:cs="Times New Roman"/>
          <w:sz w:val="24"/>
          <w:szCs w:val="24"/>
        </w:rPr>
        <w:t xml:space="preserve"> </w:t>
      </w:r>
      <w:r w:rsidRPr="0031177A">
        <w:rPr>
          <w:rFonts w:ascii="Times New Roman" w:eastAsia="Times New Roman" w:hAnsi="Times New Roman" w:cs="Times New Roman"/>
          <w:sz w:val="24"/>
          <w:szCs w:val="24"/>
        </w:rPr>
        <w:t>to provide prompt emergency medical services and first-aid support to all personnel at the workplace who are injured or become ill.</w:t>
      </w:r>
    </w:p>
    <w:p w14:paraId="29E2AE8E" w14:textId="77777777" w:rsidR="003B492E" w:rsidRDefault="003B492E" w:rsidP="0031177A">
      <w:pPr>
        <w:jc w:val="left"/>
        <w:rPr>
          <w:rFonts w:ascii="Times New Roman" w:eastAsia="Times New Roman" w:hAnsi="Times New Roman" w:cs="Times New Roman"/>
          <w:b/>
          <w:bCs/>
          <w:sz w:val="24"/>
          <w:szCs w:val="24"/>
        </w:rPr>
      </w:pPr>
    </w:p>
    <w:p w14:paraId="29E2AE8F" w14:textId="77777777" w:rsidR="00C423C0" w:rsidRPr="003B492E" w:rsidRDefault="00C423C0"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Plan Administration</w:t>
      </w:r>
      <w:r w:rsidR="003B492E">
        <w:rPr>
          <w:rFonts w:ascii="Times New Roman" w:eastAsia="Times New Roman" w:hAnsi="Times New Roman" w:cs="Times New Roman"/>
          <w:b/>
          <w:bCs/>
          <w:sz w:val="24"/>
          <w:szCs w:val="24"/>
        </w:rPr>
        <w:t xml:space="preserve"> </w:t>
      </w:r>
      <w:r w:rsidR="003B492E">
        <w:rPr>
          <w:rFonts w:ascii="Times New Roman" w:eastAsia="Times New Roman" w:hAnsi="Times New Roman" w:cs="Times New Roman"/>
          <w:bCs/>
          <w:sz w:val="24"/>
          <w:szCs w:val="24"/>
        </w:rPr>
        <w:t>(modify as needed)</w:t>
      </w:r>
    </w:p>
    <w:tbl>
      <w:tblPr>
        <w:tblW w:w="0" w:type="auto"/>
        <w:tblCellSpacing w:w="7" w:type="dxa"/>
        <w:tblBorders>
          <w:top w:val="outset" w:sz="12" w:space="0" w:color="auto"/>
          <w:left w:val="outset" w:sz="12" w:space="0" w:color="auto"/>
          <w:bottom w:val="outset" w:sz="12" w:space="0" w:color="auto"/>
          <w:right w:val="outset" w:sz="12" w:space="0" w:color="auto"/>
        </w:tblBorders>
        <w:tblCellMar>
          <w:top w:w="30" w:type="dxa"/>
          <w:left w:w="30" w:type="dxa"/>
          <w:bottom w:w="30" w:type="dxa"/>
          <w:right w:w="30" w:type="dxa"/>
        </w:tblCellMar>
        <w:tblLook w:val="04A0" w:firstRow="1" w:lastRow="0" w:firstColumn="1" w:lastColumn="0" w:noHBand="0" w:noVBand="1"/>
      </w:tblPr>
      <w:tblGrid>
        <w:gridCol w:w="2011"/>
        <w:gridCol w:w="1538"/>
        <w:gridCol w:w="2018"/>
      </w:tblGrid>
      <w:tr w:rsidR="00C423C0" w:rsidRPr="0031177A" w14:paraId="29E2AE93" w14:textId="77777777" w:rsidTr="00C423C0">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AE90" w14:textId="77777777" w:rsidR="00C423C0" w:rsidRPr="0031177A" w:rsidRDefault="00C423C0"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Plan Administrator:</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E91" w14:textId="77777777" w:rsidR="00C423C0" w:rsidRPr="0031177A" w:rsidRDefault="00C423C0"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Name</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E92" w14:textId="77777777" w:rsidR="00C423C0" w:rsidRPr="0031177A" w:rsidRDefault="00C423C0"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Phone Number</w:t>
            </w:r>
          </w:p>
        </w:tc>
      </w:tr>
      <w:tr w:rsidR="00C423C0" w:rsidRPr="0031177A" w14:paraId="29E2AE97" w14:textId="77777777" w:rsidTr="00C423C0">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AE94" w14:textId="77777777" w:rsidR="00C423C0" w:rsidRPr="0031177A" w:rsidRDefault="00C423C0"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Medical consultant:</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E95" w14:textId="77777777" w:rsidR="00C423C0" w:rsidRPr="0031177A" w:rsidRDefault="00293108" w:rsidP="0031177A">
            <w:pPr>
              <w:jc w:val="lef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00"/>
              </w:rPr>
              <w:t xml:space="preserve">Student Health </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E96" w14:textId="77777777" w:rsidR="00C423C0" w:rsidRPr="0031177A" w:rsidRDefault="00293108" w:rsidP="0031177A">
            <w:pPr>
              <w:jc w:val="lef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00"/>
              </w:rPr>
              <w:t>334-727-8461/8642</w:t>
            </w:r>
          </w:p>
        </w:tc>
      </w:tr>
    </w:tbl>
    <w:p w14:paraId="29E2AE98" w14:textId="77777777" w:rsidR="003B492E" w:rsidRDefault="003B492E" w:rsidP="0031177A">
      <w:pPr>
        <w:jc w:val="left"/>
        <w:rPr>
          <w:rFonts w:ascii="Times New Roman" w:eastAsia="Times New Roman" w:hAnsi="Times New Roman" w:cs="Times New Roman"/>
          <w:color w:val="000000"/>
          <w:sz w:val="24"/>
          <w:szCs w:val="24"/>
          <w:shd w:val="clear" w:color="auto" w:fill="FFFF00"/>
        </w:rPr>
      </w:pPr>
    </w:p>
    <w:p w14:paraId="29E2AE99" w14:textId="77777777" w:rsidR="003B492E" w:rsidRDefault="003B492E" w:rsidP="0031177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principal investigator/instructor/director </w:t>
      </w:r>
      <w:r w:rsidR="00C423C0" w:rsidRPr="0031177A">
        <w:rPr>
          <w:rFonts w:ascii="Times New Roman" w:eastAsia="Times New Roman" w:hAnsi="Times New Roman" w:cs="Times New Roman"/>
          <w:sz w:val="24"/>
          <w:szCs w:val="24"/>
        </w:rPr>
        <w:t>is responsible for implementation of the first-aid plan, and will maintain, review, and update it whenever necessary to include new or modified tasks and procedures.</w:t>
      </w:r>
      <w:r>
        <w:rPr>
          <w:rFonts w:ascii="Times New Roman" w:eastAsia="Times New Roman" w:hAnsi="Times New Roman" w:cs="Times New Roman"/>
          <w:sz w:val="24"/>
          <w:szCs w:val="24"/>
        </w:rPr>
        <w:t xml:space="preserve"> </w:t>
      </w:r>
      <w:r w:rsidR="00C423C0" w:rsidRPr="0031177A">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director of student health (medical consultant) will advise</w:t>
      </w:r>
      <w:r w:rsidR="00C423C0" w:rsidRPr="0031177A">
        <w:rPr>
          <w:rFonts w:ascii="Times New Roman" w:eastAsia="Times New Roman" w:hAnsi="Times New Roman" w:cs="Times New Roman"/>
          <w:sz w:val="24"/>
          <w:szCs w:val="24"/>
        </w:rPr>
        <w:t xml:space="preserve"> concerning matters of health in the workplace.</w:t>
      </w:r>
      <w:r>
        <w:rPr>
          <w:rFonts w:ascii="Times New Roman" w:eastAsia="Times New Roman" w:hAnsi="Times New Roman" w:cs="Times New Roman"/>
          <w:sz w:val="24"/>
          <w:szCs w:val="24"/>
        </w:rPr>
        <w:t xml:space="preserve"> </w:t>
      </w:r>
    </w:p>
    <w:p w14:paraId="29E2AE9A" w14:textId="77777777" w:rsidR="003B492E" w:rsidRDefault="003B492E" w:rsidP="0031177A">
      <w:pPr>
        <w:jc w:val="left"/>
        <w:rPr>
          <w:rFonts w:ascii="Times New Roman" w:eastAsia="Times New Roman" w:hAnsi="Times New Roman" w:cs="Times New Roman"/>
          <w:b/>
          <w:bCs/>
          <w:i/>
          <w:iCs/>
          <w:sz w:val="24"/>
          <w:szCs w:val="24"/>
        </w:rPr>
      </w:pPr>
    </w:p>
    <w:p w14:paraId="29E2AE9B" w14:textId="77777777" w:rsidR="00C423C0" w:rsidRPr="0031177A" w:rsidRDefault="00C423C0"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i/>
          <w:iCs/>
          <w:sz w:val="24"/>
          <w:szCs w:val="24"/>
        </w:rPr>
        <w:t>Plan Review and Update</w:t>
      </w:r>
    </w:p>
    <w:p w14:paraId="29E2AE9C" w14:textId="77777777" w:rsidR="00C423C0" w:rsidRPr="0031177A" w:rsidRDefault="00C423C0"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The First Aid Plan will be reviewed periodically to determine if it continues to address the needs of the workplace. Training, supplies, equipment and first-aid policies will be modified to account for changes in workplace safety and health hazards, worksite locations and worker schedules since the last program review.</w:t>
      </w:r>
    </w:p>
    <w:p w14:paraId="29E2AE9D" w14:textId="77777777" w:rsidR="003B492E" w:rsidRDefault="003B492E" w:rsidP="0031177A">
      <w:pPr>
        <w:jc w:val="left"/>
        <w:rPr>
          <w:rFonts w:ascii="Times New Roman" w:eastAsia="Times New Roman" w:hAnsi="Times New Roman" w:cs="Times New Roman"/>
          <w:b/>
          <w:bCs/>
          <w:sz w:val="24"/>
          <w:szCs w:val="24"/>
        </w:rPr>
      </w:pPr>
    </w:p>
    <w:p w14:paraId="29E2AE9E" w14:textId="77777777" w:rsidR="00C423C0" w:rsidRPr="0031177A" w:rsidRDefault="00C423C0"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Definitions</w:t>
      </w:r>
    </w:p>
    <w:p w14:paraId="29E2AE9F" w14:textId="77777777" w:rsidR="00C423C0" w:rsidRPr="0031177A" w:rsidRDefault="00C423C0" w:rsidP="003B492E">
      <w:pPr>
        <w:ind w:firstLine="720"/>
        <w:jc w:val="left"/>
        <w:rPr>
          <w:rFonts w:ascii="Times New Roman" w:eastAsia="Times New Roman" w:hAnsi="Times New Roman" w:cs="Times New Roman"/>
          <w:sz w:val="24"/>
          <w:szCs w:val="24"/>
        </w:rPr>
      </w:pPr>
      <w:r w:rsidRPr="0031177A">
        <w:rPr>
          <w:rFonts w:ascii="Times New Roman" w:eastAsia="Times New Roman" w:hAnsi="Times New Roman" w:cs="Times New Roman"/>
          <w:i/>
          <w:iCs/>
          <w:sz w:val="24"/>
          <w:szCs w:val="24"/>
        </w:rPr>
        <w:t>Automated external defibrillator (AED)</w:t>
      </w:r>
      <w:r w:rsidRPr="0031177A">
        <w:rPr>
          <w:rFonts w:ascii="Times New Roman" w:eastAsia="Times New Roman" w:hAnsi="Times New Roman" w:cs="Times New Roman"/>
          <w:sz w:val="24"/>
          <w:szCs w:val="24"/>
        </w:rPr>
        <w:t xml:space="preserve"> --a small, portable device attached to a person’s chest with wires that checks the person’s heart rhythm, and gives the heart an electric shock (called a defibrillating shock) if that rhythm is “off,” that restores the correct, natural rhythm.</w:t>
      </w:r>
    </w:p>
    <w:p w14:paraId="29E2AEA0" w14:textId="77777777" w:rsidR="00C423C0" w:rsidRPr="0031177A" w:rsidRDefault="00C423C0" w:rsidP="003B492E">
      <w:pPr>
        <w:ind w:firstLine="720"/>
        <w:jc w:val="left"/>
        <w:rPr>
          <w:rFonts w:ascii="Times New Roman" w:eastAsia="Times New Roman" w:hAnsi="Times New Roman" w:cs="Times New Roman"/>
          <w:sz w:val="24"/>
          <w:szCs w:val="24"/>
        </w:rPr>
      </w:pPr>
      <w:r w:rsidRPr="0031177A">
        <w:rPr>
          <w:rFonts w:ascii="Times New Roman" w:eastAsia="Times New Roman" w:hAnsi="Times New Roman" w:cs="Times New Roman"/>
          <w:i/>
          <w:iCs/>
          <w:sz w:val="24"/>
          <w:szCs w:val="24"/>
        </w:rPr>
        <w:t>Bloodborne pathogen</w:t>
      </w:r>
      <w:r w:rsidRPr="0031177A">
        <w:rPr>
          <w:rFonts w:ascii="Times New Roman" w:eastAsia="Times New Roman" w:hAnsi="Times New Roman" w:cs="Times New Roman"/>
          <w:sz w:val="24"/>
          <w:szCs w:val="24"/>
        </w:rPr>
        <w:t>--microorganisms that are present in human blood and can cause disease in humans. These pathogens include, but are not limited to, hepatitis B virus (HBV), hepatitis C virus (HCV), and human immunodeficiency virus (HIV) which causes acquired immune deficiency syndrome (AIDS).</w:t>
      </w:r>
    </w:p>
    <w:p w14:paraId="29E2AEA1" w14:textId="77777777" w:rsidR="00C423C0" w:rsidRPr="0031177A" w:rsidRDefault="00C423C0" w:rsidP="003B492E">
      <w:pPr>
        <w:ind w:firstLine="720"/>
        <w:jc w:val="left"/>
        <w:rPr>
          <w:rFonts w:ascii="Times New Roman" w:eastAsia="Times New Roman" w:hAnsi="Times New Roman" w:cs="Times New Roman"/>
          <w:sz w:val="24"/>
          <w:szCs w:val="24"/>
        </w:rPr>
      </w:pPr>
      <w:r w:rsidRPr="0031177A">
        <w:rPr>
          <w:rFonts w:ascii="Times New Roman" w:eastAsia="Times New Roman" w:hAnsi="Times New Roman" w:cs="Times New Roman"/>
          <w:i/>
          <w:iCs/>
          <w:sz w:val="24"/>
          <w:szCs w:val="24"/>
        </w:rPr>
        <w:t>Cardiopulmonary resuscitation (CPR)</w:t>
      </w:r>
      <w:r w:rsidRPr="0031177A">
        <w:rPr>
          <w:rFonts w:ascii="Times New Roman" w:eastAsia="Times New Roman" w:hAnsi="Times New Roman" w:cs="Times New Roman"/>
          <w:sz w:val="24"/>
          <w:szCs w:val="24"/>
        </w:rPr>
        <w:t>--a method of mouth-to-mouth breathing and external cardiac compression to keep oxygenated blood circulating after the heart has stopped.</w:t>
      </w:r>
    </w:p>
    <w:p w14:paraId="29E2AEA2" w14:textId="77777777" w:rsidR="00C423C0" w:rsidRPr="0031177A" w:rsidRDefault="00C423C0" w:rsidP="003B492E">
      <w:pPr>
        <w:ind w:firstLine="720"/>
        <w:jc w:val="left"/>
        <w:rPr>
          <w:rFonts w:ascii="Times New Roman" w:eastAsia="Times New Roman" w:hAnsi="Times New Roman" w:cs="Times New Roman"/>
          <w:sz w:val="24"/>
          <w:szCs w:val="24"/>
        </w:rPr>
      </w:pPr>
      <w:r w:rsidRPr="0031177A">
        <w:rPr>
          <w:rFonts w:ascii="Times New Roman" w:eastAsia="Times New Roman" w:hAnsi="Times New Roman" w:cs="Times New Roman"/>
          <w:i/>
          <w:iCs/>
          <w:sz w:val="24"/>
          <w:szCs w:val="24"/>
        </w:rPr>
        <w:t>First aid</w:t>
      </w:r>
      <w:r w:rsidRPr="0031177A">
        <w:rPr>
          <w:rFonts w:ascii="Times New Roman" w:eastAsia="Times New Roman" w:hAnsi="Times New Roman" w:cs="Times New Roman"/>
          <w:sz w:val="24"/>
          <w:szCs w:val="24"/>
        </w:rPr>
        <w:t>--one-time treatment using a non-prescription medication at nonprescription strength; ointments; salves; bandages (including elastic and butterfly); finger guards; hot and cold therapies; eye patches; antiseptics; wraps; dressings; temporary immobilization devices (splints, slings, neck collars, back boards) for transporting accident victims; removing foreign bodies from the eye using only irrigation or a cotton swab; cleaning, flushing, or soaking skin surface wounds; drilling of a fingernail or toenail to relieve pressure; and a tetanus immunization (but not other immunizations or vaccines). First aid is also emergency care, such as CPR, provided for an injury or sudden illness before emergency medical treatment is available.</w:t>
      </w:r>
    </w:p>
    <w:p w14:paraId="29E2AEA3" w14:textId="77777777" w:rsidR="00C423C0" w:rsidRPr="0031177A" w:rsidRDefault="00C423C0" w:rsidP="003B492E">
      <w:pPr>
        <w:ind w:firstLine="720"/>
        <w:jc w:val="left"/>
        <w:rPr>
          <w:rFonts w:ascii="Times New Roman" w:eastAsia="Times New Roman" w:hAnsi="Times New Roman" w:cs="Times New Roman"/>
          <w:sz w:val="24"/>
          <w:szCs w:val="24"/>
        </w:rPr>
      </w:pPr>
      <w:r w:rsidRPr="0031177A">
        <w:rPr>
          <w:rFonts w:ascii="Times New Roman" w:eastAsia="Times New Roman" w:hAnsi="Times New Roman" w:cs="Times New Roman"/>
          <w:i/>
          <w:iCs/>
          <w:sz w:val="24"/>
          <w:szCs w:val="24"/>
        </w:rPr>
        <w:lastRenderedPageBreak/>
        <w:t>Medical treatment</w:t>
      </w:r>
      <w:r w:rsidRPr="0031177A">
        <w:rPr>
          <w:rFonts w:ascii="Times New Roman" w:eastAsia="Times New Roman" w:hAnsi="Times New Roman" w:cs="Times New Roman"/>
          <w:sz w:val="24"/>
          <w:szCs w:val="24"/>
        </w:rPr>
        <w:t>--the response by professional medical personnel to serious injuries and illnesses such as puncture wounds, fractures, infections, second- and third-degree burns, and other injuries that require more than one-time first-aid treatment or observation.</w:t>
      </w:r>
    </w:p>
    <w:p w14:paraId="29E2AEA4" w14:textId="77777777" w:rsidR="00C423C0" w:rsidRPr="0031177A" w:rsidRDefault="00C423C0" w:rsidP="003B492E">
      <w:pPr>
        <w:ind w:firstLine="720"/>
        <w:jc w:val="left"/>
        <w:rPr>
          <w:rFonts w:ascii="Times New Roman" w:eastAsia="Times New Roman" w:hAnsi="Times New Roman" w:cs="Times New Roman"/>
          <w:sz w:val="24"/>
          <w:szCs w:val="24"/>
        </w:rPr>
      </w:pPr>
      <w:r w:rsidRPr="0031177A">
        <w:rPr>
          <w:rFonts w:ascii="Times New Roman" w:eastAsia="Times New Roman" w:hAnsi="Times New Roman" w:cs="Times New Roman"/>
          <w:i/>
          <w:iCs/>
          <w:sz w:val="24"/>
          <w:szCs w:val="24"/>
        </w:rPr>
        <w:t>Other potentially infectious material (OPIM)</w:t>
      </w:r>
      <w:r w:rsidRPr="0031177A">
        <w:rPr>
          <w:rFonts w:ascii="Times New Roman" w:eastAsia="Times New Roman" w:hAnsi="Times New Roman" w:cs="Times New Roman"/>
          <w:sz w:val="24"/>
          <w:szCs w:val="24"/>
        </w:rPr>
        <w:t>--body fluids visibly contaminated with blood, including saliva in dental procedures, semen, vaginal secretions, amniotic fluid, and other such material where it is difficult to differentiate between body fluids.</w:t>
      </w:r>
    </w:p>
    <w:p w14:paraId="29E2AEA5" w14:textId="77777777" w:rsidR="00C423C0" w:rsidRPr="0031177A" w:rsidRDefault="00C423C0" w:rsidP="003B492E">
      <w:pPr>
        <w:ind w:firstLine="720"/>
        <w:jc w:val="left"/>
        <w:rPr>
          <w:rFonts w:ascii="Times New Roman" w:eastAsia="Times New Roman" w:hAnsi="Times New Roman" w:cs="Times New Roman"/>
          <w:sz w:val="24"/>
          <w:szCs w:val="24"/>
        </w:rPr>
      </w:pPr>
      <w:r w:rsidRPr="0031177A">
        <w:rPr>
          <w:rFonts w:ascii="Times New Roman" w:eastAsia="Times New Roman" w:hAnsi="Times New Roman" w:cs="Times New Roman"/>
          <w:i/>
          <w:iCs/>
          <w:sz w:val="24"/>
          <w:szCs w:val="24"/>
        </w:rPr>
        <w:t>Personal protective equipment (PPE)</w:t>
      </w:r>
      <w:r w:rsidRPr="0031177A">
        <w:rPr>
          <w:rFonts w:ascii="Times New Roman" w:eastAsia="Times New Roman" w:hAnsi="Times New Roman" w:cs="Times New Roman"/>
          <w:sz w:val="24"/>
          <w:szCs w:val="24"/>
        </w:rPr>
        <w:t>--protective covering for the head, eyes, hands, feet, and body, such as gloves, face shield, face mask, eye protection, or an apron or gown.</w:t>
      </w:r>
    </w:p>
    <w:p w14:paraId="29E2AEA6" w14:textId="77777777" w:rsidR="003B492E" w:rsidRDefault="003B492E" w:rsidP="0031177A">
      <w:pPr>
        <w:jc w:val="left"/>
        <w:rPr>
          <w:rFonts w:ascii="Times New Roman" w:eastAsia="Times New Roman" w:hAnsi="Times New Roman" w:cs="Times New Roman"/>
          <w:b/>
          <w:bCs/>
          <w:sz w:val="24"/>
          <w:szCs w:val="24"/>
        </w:rPr>
      </w:pPr>
    </w:p>
    <w:p w14:paraId="29E2AEA7" w14:textId="77777777" w:rsidR="00C423C0" w:rsidRPr="0031177A" w:rsidRDefault="00C423C0"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First-Aid Plan Implementation</w:t>
      </w:r>
    </w:p>
    <w:p w14:paraId="29E2AEA8" w14:textId="77777777" w:rsidR="003B492E" w:rsidRDefault="003B492E" w:rsidP="0031177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principal investigator/instructor/director </w:t>
      </w:r>
      <w:r w:rsidR="00C423C0" w:rsidRPr="0031177A">
        <w:rPr>
          <w:rFonts w:ascii="Times New Roman" w:eastAsia="Times New Roman" w:hAnsi="Times New Roman" w:cs="Times New Roman"/>
          <w:sz w:val="24"/>
          <w:szCs w:val="24"/>
        </w:rPr>
        <w:t xml:space="preserve">ensures the ready availability of medical personnel for advice and consultation on matters of occupational health. </w:t>
      </w:r>
    </w:p>
    <w:p w14:paraId="29E2AEA9" w14:textId="77777777" w:rsidR="003B492E" w:rsidRDefault="003B492E" w:rsidP="0031177A">
      <w:pPr>
        <w:jc w:val="left"/>
        <w:rPr>
          <w:rFonts w:ascii="Times New Roman" w:eastAsia="Times New Roman" w:hAnsi="Times New Roman" w:cs="Times New Roman"/>
          <w:b/>
          <w:bCs/>
          <w:i/>
          <w:iCs/>
          <w:sz w:val="24"/>
          <w:szCs w:val="24"/>
        </w:rPr>
      </w:pPr>
    </w:p>
    <w:p w14:paraId="29E2AEAA" w14:textId="77777777" w:rsidR="00C423C0" w:rsidRPr="0031177A" w:rsidRDefault="00C423C0"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i/>
          <w:iCs/>
          <w:sz w:val="24"/>
          <w:szCs w:val="24"/>
        </w:rPr>
        <w:t>Emergency Medical Services and First Aid</w:t>
      </w:r>
    </w:p>
    <w:p w14:paraId="29E2AEAB" w14:textId="77777777" w:rsidR="003B492E" w:rsidRDefault="003B492E" w:rsidP="0031177A">
      <w:pPr>
        <w:jc w:val="left"/>
        <w:rPr>
          <w:rFonts w:ascii="Times New Roman" w:eastAsia="Times New Roman" w:hAnsi="Times New Roman" w:cs="Times New Roman"/>
          <w:color w:val="000000"/>
          <w:sz w:val="24"/>
          <w:szCs w:val="24"/>
          <w:shd w:val="clear" w:color="auto" w:fill="FFFF00"/>
        </w:rPr>
      </w:pPr>
    </w:p>
    <w:p w14:paraId="29E2AEAC" w14:textId="77777777" w:rsidR="004032F0" w:rsidRPr="0031177A" w:rsidRDefault="003B492E" w:rsidP="004032F0">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C423C0" w:rsidRPr="0031177A">
        <w:rPr>
          <w:rFonts w:ascii="Times New Roman" w:eastAsia="Times New Roman" w:hAnsi="Times New Roman" w:cs="Times New Roman"/>
          <w:sz w:val="24"/>
          <w:szCs w:val="24"/>
        </w:rPr>
        <w:t>rompt medical attention in case of injury or illness to employees</w:t>
      </w:r>
      <w:r>
        <w:rPr>
          <w:rFonts w:ascii="Times New Roman" w:eastAsia="Times New Roman" w:hAnsi="Times New Roman" w:cs="Times New Roman"/>
          <w:sz w:val="24"/>
          <w:szCs w:val="24"/>
        </w:rPr>
        <w:t xml:space="preserve"> will be provided by the Department of Safety and Security</w:t>
      </w:r>
      <w:r w:rsidR="00C423C0" w:rsidRPr="0031177A">
        <w:rPr>
          <w:rFonts w:ascii="Times New Roman" w:eastAsia="Times New Roman" w:hAnsi="Times New Roman" w:cs="Times New Roman"/>
          <w:sz w:val="24"/>
          <w:szCs w:val="24"/>
        </w:rPr>
        <w:t xml:space="preserve">. </w:t>
      </w:r>
      <w:r w:rsidR="004032F0" w:rsidRPr="0031177A">
        <w:rPr>
          <w:rFonts w:ascii="Times New Roman" w:eastAsia="Times New Roman" w:hAnsi="Times New Roman" w:cs="Times New Roman"/>
          <w:sz w:val="24"/>
          <w:szCs w:val="24"/>
        </w:rPr>
        <w:t>Any employee who has a valid certificate in first-aid training from the the American Red Cross, or equivalent training that can be verified by documentary evidence is authorized to provide first aid before emergency medical services arrive.</w:t>
      </w:r>
    </w:p>
    <w:p w14:paraId="29E2AEAD" w14:textId="77777777" w:rsidR="00C423C0" w:rsidRPr="0031177A" w:rsidRDefault="004032F0" w:rsidP="0031177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The Department of safety and Security will coordinate</w:t>
      </w:r>
      <w:r w:rsidR="00C423C0" w:rsidRPr="0031177A">
        <w:rPr>
          <w:rFonts w:ascii="Times New Roman" w:eastAsia="Times New Roman" w:hAnsi="Times New Roman" w:cs="Times New Roman"/>
          <w:sz w:val="24"/>
          <w:szCs w:val="24"/>
        </w:rPr>
        <w:t xml:space="preserve"> prompt transportation of the injured person to a physician or hospital. For emergencies, contact</w:t>
      </w:r>
      <w:r>
        <w:rPr>
          <w:rFonts w:ascii="Times New Roman" w:eastAsia="Times New Roman" w:hAnsi="Times New Roman" w:cs="Times New Roman"/>
          <w:sz w:val="24"/>
          <w:szCs w:val="24"/>
        </w:rPr>
        <w:t xml:space="preserve"> 4911</w:t>
      </w:r>
      <w:r w:rsidR="00C423C0" w:rsidRPr="0031177A">
        <w:rPr>
          <w:rFonts w:ascii="Times New Roman" w:eastAsia="Times New Roman" w:hAnsi="Times New Roman" w:cs="Times New Roman"/>
          <w:sz w:val="24"/>
          <w:szCs w:val="24"/>
        </w:rPr>
        <w:t>.</w:t>
      </w:r>
    </w:p>
    <w:p w14:paraId="29E2AEAE" w14:textId="77777777" w:rsidR="004032F0" w:rsidRDefault="004032F0" w:rsidP="0031177A">
      <w:pPr>
        <w:jc w:val="left"/>
        <w:rPr>
          <w:rFonts w:ascii="Times New Roman" w:eastAsia="Times New Roman" w:hAnsi="Times New Roman" w:cs="Times New Roman"/>
          <w:color w:val="000000"/>
          <w:sz w:val="24"/>
          <w:szCs w:val="24"/>
          <w:shd w:val="clear" w:color="auto" w:fill="FFFF00"/>
        </w:rPr>
      </w:pPr>
    </w:p>
    <w:p w14:paraId="29E2AEAF" w14:textId="77777777" w:rsidR="00C423C0" w:rsidRPr="0031177A" w:rsidRDefault="00C423C0"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i/>
          <w:iCs/>
          <w:sz w:val="24"/>
          <w:szCs w:val="24"/>
        </w:rPr>
        <w:t>Bloodborne Pathogens Training</w:t>
      </w:r>
    </w:p>
    <w:p w14:paraId="29E2AEB0" w14:textId="77777777" w:rsidR="00C423C0" w:rsidRPr="0031177A" w:rsidRDefault="00C423C0"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Employees designated as responsible for rendering first aid or medical assistance will be instructed in the sources, hazards, and avoidance of bloodborne pathogens, including universal precautions and the use of PPE.</w:t>
      </w:r>
    </w:p>
    <w:p w14:paraId="29E2AEB1" w14:textId="77777777" w:rsidR="004032F0" w:rsidRDefault="004032F0" w:rsidP="0031177A">
      <w:pPr>
        <w:jc w:val="left"/>
        <w:rPr>
          <w:rFonts w:ascii="Times New Roman" w:eastAsia="Times New Roman" w:hAnsi="Times New Roman" w:cs="Times New Roman"/>
          <w:b/>
          <w:bCs/>
          <w:i/>
          <w:iCs/>
          <w:sz w:val="24"/>
          <w:szCs w:val="24"/>
        </w:rPr>
      </w:pPr>
    </w:p>
    <w:p w14:paraId="29E2AEB2" w14:textId="77777777" w:rsidR="00C423C0" w:rsidRPr="0031177A" w:rsidRDefault="00C423C0"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First-Aid Supplies</w:t>
      </w:r>
    </w:p>
    <w:p w14:paraId="29E2AEB3" w14:textId="77777777" w:rsidR="004032F0" w:rsidRDefault="00C423C0"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First-aid supplies are readily available. Each first-aid kit is inspected and restocked by </w:t>
      </w:r>
      <w:r w:rsidR="004032F0">
        <w:rPr>
          <w:rFonts w:ascii="Times New Roman" w:eastAsia="Times New Roman" w:hAnsi="Times New Roman" w:cs="Times New Roman"/>
          <w:sz w:val="24"/>
          <w:szCs w:val="24"/>
        </w:rPr>
        <w:t xml:space="preserve">the principal investigator/instructor/director </w:t>
      </w:r>
      <w:r w:rsidRPr="0031177A">
        <w:rPr>
          <w:rFonts w:ascii="Times New Roman" w:eastAsia="Times New Roman" w:hAnsi="Times New Roman" w:cs="Times New Roman"/>
          <w:sz w:val="24"/>
          <w:szCs w:val="24"/>
        </w:rPr>
        <w:t>at least weekly to ensure that expended items are replaced.</w:t>
      </w:r>
      <w:r w:rsidR="004032F0">
        <w:rPr>
          <w:rFonts w:ascii="Times New Roman" w:eastAsia="Times New Roman" w:hAnsi="Times New Roman" w:cs="Times New Roman"/>
          <w:sz w:val="24"/>
          <w:szCs w:val="24"/>
        </w:rPr>
        <w:t xml:space="preserve"> </w:t>
      </w:r>
      <w:r w:rsidRPr="0031177A">
        <w:rPr>
          <w:rFonts w:ascii="Times New Roman" w:eastAsia="Times New Roman" w:hAnsi="Times New Roman" w:cs="Times New Roman"/>
          <w:sz w:val="24"/>
          <w:szCs w:val="24"/>
        </w:rPr>
        <w:t xml:space="preserve">First-aid kits will meet the specifications of the American National Standard Institute’s  </w:t>
      </w:r>
      <w:r w:rsidRPr="0031177A">
        <w:rPr>
          <w:rFonts w:ascii="Times New Roman" w:eastAsia="Times New Roman" w:hAnsi="Times New Roman" w:cs="Times New Roman"/>
          <w:i/>
          <w:iCs/>
          <w:sz w:val="24"/>
          <w:szCs w:val="24"/>
        </w:rPr>
        <w:t>Minimum Requirements for Workplace First Aid Kits</w:t>
      </w:r>
      <w:r w:rsidRPr="0031177A">
        <w:rPr>
          <w:rFonts w:ascii="Times New Roman" w:eastAsia="Times New Roman" w:hAnsi="Times New Roman" w:cs="Times New Roman"/>
          <w:sz w:val="24"/>
          <w:szCs w:val="24"/>
        </w:rPr>
        <w:t>.</w:t>
      </w:r>
    </w:p>
    <w:p w14:paraId="29E2AEB4" w14:textId="77777777" w:rsidR="00C423C0" w:rsidRPr="0031177A" w:rsidRDefault="00C423C0" w:rsidP="0031177A">
      <w:pPr>
        <w:jc w:val="left"/>
        <w:rPr>
          <w:rFonts w:ascii="Times New Roman" w:eastAsia="Times New Roman" w:hAnsi="Times New Roman" w:cs="Times New Roman"/>
          <w:sz w:val="24"/>
          <w:szCs w:val="24"/>
        </w:rPr>
      </w:pPr>
    </w:p>
    <w:p w14:paraId="29E2AEB5" w14:textId="77777777" w:rsidR="00C423C0" w:rsidRPr="0031177A" w:rsidRDefault="00C423C0"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Protection Against Bloodborne Pathogens</w:t>
      </w:r>
    </w:p>
    <w:p w14:paraId="29E2AEB6" w14:textId="77777777" w:rsidR="00C423C0" w:rsidRPr="0031177A" w:rsidRDefault="00C423C0"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All employees administering first-aid will follow universal precautions to prevent contact with blood or OPIM and wear appropriate PPE. See below for the description of universal precautions and PPE requirements.</w:t>
      </w:r>
    </w:p>
    <w:p w14:paraId="29E2AEB7" w14:textId="77777777" w:rsidR="004032F0" w:rsidRDefault="004032F0" w:rsidP="0031177A">
      <w:pPr>
        <w:jc w:val="left"/>
        <w:rPr>
          <w:rFonts w:ascii="Times New Roman" w:eastAsia="Times New Roman" w:hAnsi="Times New Roman" w:cs="Times New Roman"/>
          <w:b/>
          <w:bCs/>
          <w:sz w:val="24"/>
          <w:szCs w:val="24"/>
        </w:rPr>
      </w:pPr>
    </w:p>
    <w:p w14:paraId="29E2AEB8" w14:textId="77777777" w:rsidR="00C423C0" w:rsidRPr="0031177A" w:rsidRDefault="00C423C0"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Protection Against Bloodborne Pathogens</w:t>
      </w:r>
    </w:p>
    <w:p w14:paraId="29E2AEB9" w14:textId="77777777" w:rsidR="004032F0" w:rsidRDefault="004032F0" w:rsidP="0031177A">
      <w:pPr>
        <w:jc w:val="left"/>
        <w:rPr>
          <w:rFonts w:ascii="Times New Roman" w:eastAsia="Times New Roman" w:hAnsi="Times New Roman" w:cs="Times New Roman"/>
          <w:b/>
          <w:bCs/>
          <w:sz w:val="24"/>
          <w:szCs w:val="24"/>
        </w:rPr>
      </w:pPr>
    </w:p>
    <w:p w14:paraId="29E2AEBA" w14:textId="77777777" w:rsidR="00C423C0" w:rsidRPr="0031177A" w:rsidRDefault="00C423C0"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Universal Precautions</w:t>
      </w:r>
    </w:p>
    <w:p w14:paraId="29E2AEBB" w14:textId="77777777" w:rsidR="00C423C0" w:rsidRPr="0031177A" w:rsidRDefault="00C423C0"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All employees will use universal precautions in order to prevent contact with blood or OPIM during the administration of first-aid, the removal of materials and waste from the first aid station, cleanup of any blood or OPIM, and housekeeping of any areas recently (i.e., same day) contaminated with blood or OPIM. All blood and OPIM will be considered infectious regardless of the perceived status of the source. </w:t>
      </w:r>
    </w:p>
    <w:p w14:paraId="29E2AEBC" w14:textId="77777777" w:rsidR="004032F0" w:rsidRDefault="004032F0" w:rsidP="0031177A">
      <w:pPr>
        <w:jc w:val="left"/>
        <w:rPr>
          <w:rFonts w:ascii="Times New Roman" w:eastAsia="Times New Roman" w:hAnsi="Times New Roman" w:cs="Times New Roman"/>
          <w:b/>
          <w:bCs/>
          <w:sz w:val="24"/>
          <w:szCs w:val="24"/>
        </w:rPr>
      </w:pPr>
    </w:p>
    <w:p w14:paraId="29E2AEBD" w14:textId="77777777" w:rsidR="00C423C0" w:rsidRPr="0031177A" w:rsidRDefault="00C423C0"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Engineering Controls and Work Practices</w:t>
      </w:r>
    </w:p>
    <w:p w14:paraId="29E2AEBE" w14:textId="77777777" w:rsidR="00C423C0" w:rsidRPr="0031177A" w:rsidRDefault="00C423C0"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Engineering controls and work practices will be implemented to prevent or minimize exposure to bloodborne pathogens. </w:t>
      </w:r>
      <w:r w:rsidR="004032F0">
        <w:rPr>
          <w:rFonts w:ascii="Times New Roman" w:eastAsia="Times New Roman" w:hAnsi="Times New Roman" w:cs="Times New Roman"/>
          <w:sz w:val="24"/>
          <w:szCs w:val="24"/>
        </w:rPr>
        <w:t>The principal investigator/instructor/director is</w:t>
      </w:r>
      <w:r w:rsidRPr="0031177A">
        <w:rPr>
          <w:rFonts w:ascii="Times New Roman" w:eastAsia="Times New Roman" w:hAnsi="Times New Roman" w:cs="Times New Roman"/>
          <w:sz w:val="24"/>
          <w:szCs w:val="24"/>
        </w:rPr>
        <w:t xml:space="preserve"> responsible for ensuring that the engineering controls and work practices are implemented and updated as necessary.</w:t>
      </w:r>
    </w:p>
    <w:p w14:paraId="29E2AEBF" w14:textId="77777777" w:rsidR="004032F0" w:rsidRDefault="004032F0" w:rsidP="0031177A">
      <w:pPr>
        <w:jc w:val="left"/>
        <w:rPr>
          <w:rFonts w:ascii="Times New Roman" w:eastAsia="Times New Roman" w:hAnsi="Times New Roman" w:cs="Times New Roman"/>
          <w:sz w:val="24"/>
          <w:szCs w:val="24"/>
        </w:rPr>
      </w:pPr>
    </w:p>
    <w:p w14:paraId="29E2AEC0" w14:textId="77777777" w:rsidR="00C423C0" w:rsidRPr="0031177A" w:rsidRDefault="00C423C0"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Engineering Controls/Work Practices/Housekeeping:</w:t>
      </w:r>
    </w:p>
    <w:p w14:paraId="29E2AEC1" w14:textId="77777777" w:rsidR="00C423C0" w:rsidRPr="004032F0" w:rsidRDefault="00C423C0" w:rsidP="00C04026">
      <w:pPr>
        <w:pStyle w:val="ListParagraph"/>
        <w:numPr>
          <w:ilvl w:val="0"/>
          <w:numId w:val="18"/>
        </w:numPr>
        <w:jc w:val="left"/>
        <w:rPr>
          <w:rFonts w:ascii="Times New Roman" w:eastAsia="Times New Roman" w:hAnsi="Times New Roman" w:cs="Times New Roman"/>
          <w:sz w:val="24"/>
          <w:szCs w:val="24"/>
        </w:rPr>
      </w:pPr>
      <w:r w:rsidRPr="004032F0">
        <w:rPr>
          <w:rFonts w:ascii="Times New Roman" w:eastAsia="Times New Roman" w:hAnsi="Times New Roman" w:cs="Times New Roman"/>
          <w:sz w:val="24"/>
          <w:szCs w:val="24"/>
        </w:rPr>
        <w:t xml:space="preserve">Wash hands immediately after contact with blood or OPIM. </w:t>
      </w:r>
    </w:p>
    <w:p w14:paraId="29E2AEC2" w14:textId="77777777" w:rsidR="00C423C0" w:rsidRPr="004032F0" w:rsidRDefault="00C423C0" w:rsidP="00C04026">
      <w:pPr>
        <w:pStyle w:val="ListParagraph"/>
        <w:numPr>
          <w:ilvl w:val="0"/>
          <w:numId w:val="18"/>
        </w:numPr>
        <w:jc w:val="left"/>
        <w:rPr>
          <w:rFonts w:ascii="Times New Roman" w:eastAsia="Times New Roman" w:hAnsi="Times New Roman" w:cs="Times New Roman"/>
          <w:sz w:val="24"/>
          <w:szCs w:val="24"/>
        </w:rPr>
      </w:pPr>
      <w:r w:rsidRPr="004032F0">
        <w:rPr>
          <w:rFonts w:ascii="Times New Roman" w:eastAsia="Times New Roman" w:hAnsi="Times New Roman" w:cs="Times New Roman"/>
          <w:sz w:val="24"/>
          <w:szCs w:val="24"/>
        </w:rPr>
        <w:t xml:space="preserve">If handwashing facilities are not immediately available after exposure, exposed employee(s) will be provided with an antiseptic cleanser with cloth or paper towels or antiseptic towelettes. Exposed employees will wash their hands with running water and soap as soon as possible after using the antiseptic alternatives. </w:t>
      </w:r>
    </w:p>
    <w:p w14:paraId="29E2AEC3" w14:textId="77777777" w:rsidR="00C423C0" w:rsidRPr="004032F0" w:rsidRDefault="00C423C0" w:rsidP="00C04026">
      <w:pPr>
        <w:pStyle w:val="ListParagraph"/>
        <w:numPr>
          <w:ilvl w:val="0"/>
          <w:numId w:val="18"/>
        </w:numPr>
        <w:jc w:val="left"/>
        <w:rPr>
          <w:rFonts w:ascii="Times New Roman" w:eastAsia="Times New Roman" w:hAnsi="Times New Roman" w:cs="Times New Roman"/>
          <w:sz w:val="24"/>
          <w:szCs w:val="24"/>
        </w:rPr>
      </w:pPr>
      <w:r w:rsidRPr="004032F0">
        <w:rPr>
          <w:rFonts w:ascii="Times New Roman" w:eastAsia="Times New Roman" w:hAnsi="Times New Roman" w:cs="Times New Roman"/>
          <w:sz w:val="24"/>
          <w:szCs w:val="24"/>
        </w:rPr>
        <w:t xml:space="preserve">When skin or mucous membranes are exposed to blood or OPIM, those areas of the body will be washed or flushed with running water as soon as possible after contact. </w:t>
      </w:r>
    </w:p>
    <w:p w14:paraId="29E2AEC4" w14:textId="77777777" w:rsidR="00C423C0" w:rsidRPr="004032F0" w:rsidRDefault="00C423C0" w:rsidP="00C04026">
      <w:pPr>
        <w:pStyle w:val="ListParagraph"/>
        <w:numPr>
          <w:ilvl w:val="0"/>
          <w:numId w:val="18"/>
        </w:numPr>
        <w:jc w:val="left"/>
        <w:rPr>
          <w:rFonts w:ascii="Times New Roman" w:eastAsia="Times New Roman" w:hAnsi="Times New Roman" w:cs="Times New Roman"/>
          <w:sz w:val="24"/>
          <w:szCs w:val="24"/>
        </w:rPr>
      </w:pPr>
      <w:r w:rsidRPr="004032F0">
        <w:rPr>
          <w:rFonts w:ascii="Times New Roman" w:eastAsia="Times New Roman" w:hAnsi="Times New Roman" w:cs="Times New Roman"/>
          <w:sz w:val="24"/>
          <w:szCs w:val="24"/>
        </w:rPr>
        <w:t xml:space="preserve">After removal of PPE used during exposure to blood or OPIM, the employee(s) will wash hands or other exposed skin areas with running water and soap as soon as possible. </w:t>
      </w:r>
    </w:p>
    <w:p w14:paraId="29E2AEC5" w14:textId="77777777" w:rsidR="00C423C0" w:rsidRPr="004032F0" w:rsidRDefault="00C423C0" w:rsidP="00C04026">
      <w:pPr>
        <w:pStyle w:val="ListParagraph"/>
        <w:numPr>
          <w:ilvl w:val="0"/>
          <w:numId w:val="18"/>
        </w:numPr>
        <w:jc w:val="left"/>
        <w:rPr>
          <w:rFonts w:ascii="Times New Roman" w:eastAsia="Times New Roman" w:hAnsi="Times New Roman" w:cs="Times New Roman"/>
          <w:sz w:val="24"/>
          <w:szCs w:val="24"/>
        </w:rPr>
      </w:pPr>
      <w:r w:rsidRPr="004032F0">
        <w:rPr>
          <w:rFonts w:ascii="Times New Roman" w:eastAsia="Times New Roman" w:hAnsi="Times New Roman" w:cs="Times New Roman"/>
          <w:sz w:val="24"/>
          <w:szCs w:val="24"/>
        </w:rPr>
        <w:t xml:space="preserve">Wash hands immediately or as soon as feasible after removing gloves or other PPE. </w:t>
      </w:r>
    </w:p>
    <w:p w14:paraId="29E2AEC6" w14:textId="77777777" w:rsidR="00C423C0" w:rsidRPr="004032F0" w:rsidRDefault="00C423C0" w:rsidP="00C04026">
      <w:pPr>
        <w:pStyle w:val="ListParagraph"/>
        <w:numPr>
          <w:ilvl w:val="0"/>
          <w:numId w:val="18"/>
        </w:numPr>
        <w:jc w:val="left"/>
        <w:rPr>
          <w:rFonts w:ascii="Times New Roman" w:eastAsia="Times New Roman" w:hAnsi="Times New Roman" w:cs="Times New Roman"/>
          <w:sz w:val="24"/>
          <w:szCs w:val="24"/>
        </w:rPr>
      </w:pPr>
      <w:r w:rsidRPr="004032F0">
        <w:rPr>
          <w:rFonts w:ascii="Times New Roman" w:eastAsia="Times New Roman" w:hAnsi="Times New Roman" w:cs="Times New Roman"/>
          <w:sz w:val="24"/>
          <w:szCs w:val="24"/>
        </w:rPr>
        <w:t xml:space="preserve">Remove PPE after it becomes contaminated and before leaving the work area. </w:t>
      </w:r>
    </w:p>
    <w:p w14:paraId="29E2AEC7" w14:textId="77777777" w:rsidR="00C423C0" w:rsidRPr="004032F0" w:rsidRDefault="00C423C0" w:rsidP="00C04026">
      <w:pPr>
        <w:pStyle w:val="ListParagraph"/>
        <w:numPr>
          <w:ilvl w:val="0"/>
          <w:numId w:val="18"/>
        </w:numPr>
        <w:jc w:val="left"/>
        <w:rPr>
          <w:rFonts w:ascii="Times New Roman" w:eastAsia="Times New Roman" w:hAnsi="Times New Roman" w:cs="Times New Roman"/>
          <w:sz w:val="24"/>
          <w:szCs w:val="24"/>
        </w:rPr>
      </w:pPr>
      <w:r w:rsidRPr="004032F0">
        <w:rPr>
          <w:rFonts w:ascii="Times New Roman" w:eastAsia="Times New Roman" w:hAnsi="Times New Roman" w:cs="Times New Roman"/>
          <w:sz w:val="24"/>
          <w:szCs w:val="24"/>
        </w:rPr>
        <w:t xml:space="preserve">Place used PPE in [list appropriate containers for storage, laundering, decontamination, or disposal]. </w:t>
      </w:r>
    </w:p>
    <w:p w14:paraId="29E2AEC8" w14:textId="77777777" w:rsidR="00C423C0" w:rsidRPr="004032F0" w:rsidRDefault="00C423C0" w:rsidP="00C04026">
      <w:pPr>
        <w:pStyle w:val="ListParagraph"/>
        <w:numPr>
          <w:ilvl w:val="0"/>
          <w:numId w:val="18"/>
        </w:numPr>
        <w:jc w:val="left"/>
        <w:rPr>
          <w:rFonts w:ascii="Times New Roman" w:eastAsia="Times New Roman" w:hAnsi="Times New Roman" w:cs="Times New Roman"/>
          <w:sz w:val="24"/>
          <w:szCs w:val="24"/>
        </w:rPr>
      </w:pPr>
      <w:r w:rsidRPr="004032F0">
        <w:rPr>
          <w:rFonts w:ascii="Times New Roman" w:eastAsia="Times New Roman" w:hAnsi="Times New Roman" w:cs="Times New Roman"/>
          <w:sz w:val="24"/>
          <w:szCs w:val="24"/>
        </w:rPr>
        <w:t xml:space="preserve">Wear appropriate gloves when it is reasonably anticipated that there may be hand contact with blood or OPIM, and when handling or touching contaminated items or surfaces; replace gloves if torn, punctured or contaminated, or if their ability to function as a barrier is compromised. </w:t>
      </w:r>
    </w:p>
    <w:p w14:paraId="29E2AEC9" w14:textId="77777777" w:rsidR="00C423C0" w:rsidRPr="004032F0" w:rsidRDefault="00C423C0" w:rsidP="00C04026">
      <w:pPr>
        <w:pStyle w:val="ListParagraph"/>
        <w:numPr>
          <w:ilvl w:val="0"/>
          <w:numId w:val="18"/>
        </w:numPr>
        <w:jc w:val="left"/>
        <w:rPr>
          <w:rFonts w:ascii="Times New Roman" w:eastAsia="Times New Roman" w:hAnsi="Times New Roman" w:cs="Times New Roman"/>
          <w:sz w:val="24"/>
          <w:szCs w:val="24"/>
        </w:rPr>
      </w:pPr>
      <w:r w:rsidRPr="004032F0">
        <w:rPr>
          <w:rFonts w:ascii="Times New Roman" w:eastAsia="Times New Roman" w:hAnsi="Times New Roman" w:cs="Times New Roman"/>
          <w:sz w:val="24"/>
          <w:szCs w:val="24"/>
        </w:rPr>
        <w:t xml:space="preserve">Utility gloves may be decontaminated for reuse if their integrity is not compromised; discard utility gloves if they show signs of cracking, peeling, tearing, puncturing, or deterioration. </w:t>
      </w:r>
    </w:p>
    <w:p w14:paraId="29E2AECA" w14:textId="77777777" w:rsidR="00C423C0" w:rsidRPr="004032F0" w:rsidRDefault="00C423C0" w:rsidP="00C04026">
      <w:pPr>
        <w:pStyle w:val="ListParagraph"/>
        <w:numPr>
          <w:ilvl w:val="0"/>
          <w:numId w:val="18"/>
        </w:numPr>
        <w:jc w:val="left"/>
        <w:rPr>
          <w:rFonts w:ascii="Times New Roman" w:eastAsia="Times New Roman" w:hAnsi="Times New Roman" w:cs="Times New Roman"/>
          <w:sz w:val="24"/>
          <w:szCs w:val="24"/>
        </w:rPr>
      </w:pPr>
      <w:r w:rsidRPr="004032F0">
        <w:rPr>
          <w:rFonts w:ascii="Times New Roman" w:eastAsia="Times New Roman" w:hAnsi="Times New Roman" w:cs="Times New Roman"/>
          <w:sz w:val="24"/>
          <w:szCs w:val="24"/>
        </w:rPr>
        <w:t xml:space="preserve">Wear appropriate face and eye protection when splashes, sprays, spatters, or droplets of blood or OPIM pose a hazard to the eye, nose, or mouth. </w:t>
      </w:r>
    </w:p>
    <w:p w14:paraId="29E2AECB" w14:textId="77777777" w:rsidR="00C423C0" w:rsidRPr="004032F0" w:rsidRDefault="00C423C0" w:rsidP="00C04026">
      <w:pPr>
        <w:pStyle w:val="ListParagraph"/>
        <w:numPr>
          <w:ilvl w:val="0"/>
          <w:numId w:val="18"/>
        </w:numPr>
        <w:jc w:val="left"/>
        <w:rPr>
          <w:rFonts w:ascii="Times New Roman" w:eastAsia="Times New Roman" w:hAnsi="Times New Roman" w:cs="Times New Roman"/>
          <w:sz w:val="24"/>
          <w:szCs w:val="24"/>
        </w:rPr>
      </w:pPr>
      <w:r w:rsidRPr="004032F0">
        <w:rPr>
          <w:rFonts w:ascii="Times New Roman" w:eastAsia="Times New Roman" w:hAnsi="Times New Roman" w:cs="Times New Roman"/>
          <w:sz w:val="24"/>
          <w:szCs w:val="24"/>
        </w:rPr>
        <w:t>Remove immediately or as soon as possible any garment contaminated by blood or OPIM, in such a way as to avoid contact with the outer surface.</w:t>
      </w:r>
    </w:p>
    <w:p w14:paraId="29E2AECC" w14:textId="77777777" w:rsidR="00C423C0" w:rsidRPr="0031177A" w:rsidRDefault="004032F0" w:rsidP="0031177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principal investigator/instructor/director </w:t>
      </w:r>
      <w:r w:rsidR="00C423C0" w:rsidRPr="0031177A">
        <w:rPr>
          <w:rFonts w:ascii="Times New Roman" w:eastAsia="Times New Roman" w:hAnsi="Times New Roman" w:cs="Times New Roman"/>
          <w:sz w:val="24"/>
          <w:szCs w:val="24"/>
        </w:rPr>
        <w:t>evaluates new exposure control procedures and new products regularly.</w:t>
      </w:r>
    </w:p>
    <w:p w14:paraId="29E2AECD" w14:textId="77777777" w:rsidR="004032F0" w:rsidRDefault="004032F0" w:rsidP="0031177A">
      <w:pPr>
        <w:jc w:val="left"/>
        <w:rPr>
          <w:rFonts w:ascii="Times New Roman" w:eastAsia="Times New Roman" w:hAnsi="Times New Roman" w:cs="Times New Roman"/>
          <w:b/>
          <w:bCs/>
          <w:sz w:val="24"/>
          <w:szCs w:val="24"/>
        </w:rPr>
      </w:pPr>
    </w:p>
    <w:p w14:paraId="29E2AECE" w14:textId="77777777" w:rsidR="00C423C0" w:rsidRPr="0031177A" w:rsidRDefault="00C423C0"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PPE</w:t>
      </w:r>
    </w:p>
    <w:p w14:paraId="29E2AECF" w14:textId="77777777" w:rsidR="00C423C0" w:rsidRPr="0031177A" w:rsidRDefault="00C423C0"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All PPE is provided to employees at no cost to them. PPE will be chosen based on the anticipated exposure to blood or OPIM. The PPE will be considered appropriate only if it does not permit blood or OPIM to pass through or reach the employee’s clothing, skin, eyes, mouth, or other mucous membranes under normal conditions of use and for the duration of time which it will be used.</w:t>
      </w:r>
    </w:p>
    <w:p w14:paraId="29E2AED0" w14:textId="77777777" w:rsidR="004032F0" w:rsidRDefault="004032F0" w:rsidP="0031177A">
      <w:pPr>
        <w:jc w:val="left"/>
        <w:rPr>
          <w:rFonts w:ascii="Times New Roman" w:eastAsia="Times New Roman" w:hAnsi="Times New Roman" w:cs="Times New Roman"/>
          <w:sz w:val="24"/>
          <w:szCs w:val="24"/>
        </w:rPr>
      </w:pPr>
    </w:p>
    <w:p w14:paraId="29E2AED1" w14:textId="77777777" w:rsidR="00C423C0" w:rsidRPr="0031177A" w:rsidRDefault="004032F0" w:rsidP="0031177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The table below</w:t>
      </w:r>
      <w:r w:rsidR="00C423C0" w:rsidRPr="0031177A">
        <w:rPr>
          <w:rFonts w:ascii="Times New Roman" w:eastAsia="Times New Roman" w:hAnsi="Times New Roman" w:cs="Times New Roman"/>
          <w:sz w:val="24"/>
          <w:szCs w:val="24"/>
        </w:rPr>
        <w:t xml:space="preserve"> describes in detail how PPE will be provided and the types of PPE that will be given to employees.</w:t>
      </w:r>
    </w:p>
    <w:p w14:paraId="29E2AED2" w14:textId="77777777" w:rsidR="00C423C0" w:rsidRDefault="00C423C0"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Provision of PPE to Employees</w:t>
      </w:r>
    </w:p>
    <w:p w14:paraId="29E2AED3" w14:textId="77777777" w:rsidR="00293108" w:rsidRPr="0031177A" w:rsidRDefault="00293108" w:rsidP="0031177A">
      <w:pPr>
        <w:jc w:val="left"/>
        <w:rPr>
          <w:rFonts w:ascii="Times New Roman" w:eastAsia="Times New Roman" w:hAnsi="Times New Roman" w:cs="Times New Roman"/>
          <w:sz w:val="24"/>
          <w:szCs w:val="24"/>
        </w:rPr>
      </w:pPr>
    </w:p>
    <w:tbl>
      <w:tblPr>
        <w:tblW w:w="0" w:type="auto"/>
        <w:tblCellSpacing w:w="7" w:type="dxa"/>
        <w:tblBorders>
          <w:top w:val="outset" w:sz="12" w:space="0" w:color="auto"/>
          <w:left w:val="outset" w:sz="12" w:space="0" w:color="auto"/>
          <w:bottom w:val="outset" w:sz="12" w:space="0" w:color="auto"/>
          <w:right w:val="outset" w:sz="12" w:space="0" w:color="auto"/>
        </w:tblBorders>
        <w:tblCellMar>
          <w:top w:w="30" w:type="dxa"/>
          <w:left w:w="30" w:type="dxa"/>
          <w:bottom w:w="30" w:type="dxa"/>
          <w:right w:w="30" w:type="dxa"/>
        </w:tblCellMar>
        <w:tblLook w:val="04A0" w:firstRow="1" w:lastRow="0" w:firstColumn="1" w:lastColumn="0" w:noHBand="0" w:noVBand="1"/>
      </w:tblPr>
      <w:tblGrid>
        <w:gridCol w:w="1585"/>
        <w:gridCol w:w="1778"/>
        <w:gridCol w:w="2878"/>
        <w:gridCol w:w="2425"/>
      </w:tblGrid>
      <w:tr w:rsidR="00C423C0" w:rsidRPr="0031177A" w14:paraId="29E2AED8" w14:textId="77777777" w:rsidTr="00C423C0">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AED4" w14:textId="77777777" w:rsidR="00C423C0" w:rsidRPr="0031177A" w:rsidRDefault="00C423C0"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lastRenderedPageBreak/>
              <w:t>How Provided</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ED5" w14:textId="77777777" w:rsidR="00C423C0" w:rsidRPr="0031177A" w:rsidRDefault="00C423C0"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PPE Distributor</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ED6" w14:textId="77777777" w:rsidR="00C423C0" w:rsidRPr="0031177A" w:rsidRDefault="00C423C0"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Procedures Requiring PPE</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ED7" w14:textId="77777777" w:rsidR="00C423C0" w:rsidRPr="0031177A" w:rsidRDefault="00C423C0"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Type of PPE Required</w:t>
            </w:r>
          </w:p>
        </w:tc>
      </w:tr>
      <w:tr w:rsidR="00C423C0" w:rsidRPr="0031177A" w14:paraId="29E2AEDD" w14:textId="77777777" w:rsidTr="00C423C0">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AED9" w14:textId="77777777" w:rsidR="00C423C0" w:rsidRPr="0031177A" w:rsidRDefault="00C423C0"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Description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EDA" w14:textId="77777777" w:rsidR="00C423C0" w:rsidRPr="0031177A" w:rsidRDefault="00C423C0"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Name</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EDB" w14:textId="77777777" w:rsidR="00C423C0" w:rsidRPr="0031177A" w:rsidRDefault="00C423C0"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Description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EDC" w14:textId="77777777" w:rsidR="00C423C0" w:rsidRPr="0031177A" w:rsidRDefault="00C423C0"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Description</w:t>
            </w:r>
          </w:p>
        </w:tc>
      </w:tr>
      <w:tr w:rsidR="00C423C0" w:rsidRPr="0031177A" w14:paraId="29E2AEE2" w14:textId="77777777" w:rsidTr="00C423C0">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AEDE" w14:textId="77777777" w:rsidR="00C423C0" w:rsidRPr="0031177A" w:rsidRDefault="00C423C0"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Description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EDF" w14:textId="77777777" w:rsidR="00C423C0" w:rsidRPr="0031177A" w:rsidRDefault="00C423C0"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Name</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EE0" w14:textId="77777777" w:rsidR="00C423C0" w:rsidRPr="0031177A" w:rsidRDefault="00C423C0"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Description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EE1" w14:textId="77777777" w:rsidR="00C423C0" w:rsidRPr="0031177A" w:rsidRDefault="00C423C0"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Description</w:t>
            </w:r>
          </w:p>
        </w:tc>
      </w:tr>
      <w:tr w:rsidR="00C423C0" w:rsidRPr="0031177A" w14:paraId="29E2AEE7" w14:textId="77777777" w:rsidTr="00C423C0">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AEE3" w14:textId="77777777" w:rsidR="00C423C0" w:rsidRPr="0031177A" w:rsidRDefault="00C423C0"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Description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EE4" w14:textId="77777777" w:rsidR="00C423C0" w:rsidRPr="0031177A" w:rsidRDefault="00C423C0"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Name</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EE5" w14:textId="77777777" w:rsidR="00C423C0" w:rsidRPr="0031177A" w:rsidRDefault="00C423C0"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Description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EE6" w14:textId="77777777" w:rsidR="00C423C0" w:rsidRPr="0031177A" w:rsidRDefault="00C423C0"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Description</w:t>
            </w:r>
          </w:p>
        </w:tc>
      </w:tr>
      <w:tr w:rsidR="00C423C0" w:rsidRPr="0031177A" w14:paraId="29E2AEEC" w14:textId="77777777" w:rsidTr="00C423C0">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AEE8" w14:textId="77777777" w:rsidR="00C423C0" w:rsidRPr="0031177A" w:rsidRDefault="00C423C0"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Description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EE9" w14:textId="77777777" w:rsidR="00C423C0" w:rsidRPr="0031177A" w:rsidRDefault="00C423C0"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Name</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EEA" w14:textId="77777777" w:rsidR="00C423C0" w:rsidRPr="0031177A" w:rsidRDefault="00C423C0"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Description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EEB" w14:textId="77777777" w:rsidR="00C423C0" w:rsidRPr="0031177A" w:rsidRDefault="00C423C0"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Description</w:t>
            </w:r>
          </w:p>
        </w:tc>
      </w:tr>
      <w:tr w:rsidR="00C423C0" w:rsidRPr="0031177A" w14:paraId="29E2AEF1" w14:textId="77777777" w:rsidTr="00C423C0">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AEED" w14:textId="77777777" w:rsidR="00C423C0" w:rsidRPr="0031177A" w:rsidRDefault="00C423C0"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Description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EEE" w14:textId="77777777" w:rsidR="00C423C0" w:rsidRPr="0031177A" w:rsidRDefault="00C423C0"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Name</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EEF" w14:textId="77777777" w:rsidR="00C423C0" w:rsidRPr="0031177A" w:rsidRDefault="00C423C0"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Description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EF0" w14:textId="77777777" w:rsidR="00C423C0" w:rsidRPr="0031177A" w:rsidRDefault="00C423C0"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Description</w:t>
            </w:r>
          </w:p>
        </w:tc>
      </w:tr>
    </w:tbl>
    <w:p w14:paraId="29E2AEF2" w14:textId="77777777" w:rsidR="004032F0" w:rsidRDefault="004032F0" w:rsidP="0031177A">
      <w:pPr>
        <w:jc w:val="left"/>
        <w:rPr>
          <w:rFonts w:ascii="Times New Roman" w:eastAsia="Times New Roman" w:hAnsi="Times New Roman" w:cs="Times New Roman"/>
          <w:sz w:val="24"/>
          <w:szCs w:val="24"/>
        </w:rPr>
      </w:pPr>
    </w:p>
    <w:p w14:paraId="29E2AEF3" w14:textId="77777777" w:rsidR="00C423C0" w:rsidRPr="0031177A" w:rsidRDefault="00C423C0"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Blood-contaminated PPE</w:t>
      </w:r>
    </w:p>
    <w:p w14:paraId="29E2AEF4" w14:textId="77777777" w:rsidR="00C423C0" w:rsidRPr="0031177A" w:rsidRDefault="00C423C0"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If PPE or personal clothing is splashed or soaked with blood or OPIM, the person wearing the PPE or clothing will remove the contaminated clothing as soon as possible. This clothing will be laundered at the employer’s expense. The clothing would be identified as contaminated and any employee exposed to it would be notified and protected from exposure. </w:t>
      </w:r>
    </w:p>
    <w:p w14:paraId="29E2AEF5" w14:textId="77777777" w:rsidR="004032F0" w:rsidRDefault="004032F0" w:rsidP="0031177A">
      <w:pPr>
        <w:jc w:val="left"/>
        <w:rPr>
          <w:rFonts w:ascii="Times New Roman" w:eastAsia="Times New Roman" w:hAnsi="Times New Roman" w:cs="Times New Roman"/>
          <w:b/>
          <w:bCs/>
          <w:sz w:val="24"/>
          <w:szCs w:val="24"/>
        </w:rPr>
      </w:pPr>
    </w:p>
    <w:p w14:paraId="29E2AEF6" w14:textId="77777777" w:rsidR="00C423C0" w:rsidRPr="0031177A" w:rsidRDefault="00C423C0"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Gloves</w:t>
      </w:r>
    </w:p>
    <w:p w14:paraId="29E2AEF7" w14:textId="77777777" w:rsidR="00C423C0" w:rsidRPr="0031177A" w:rsidRDefault="00C423C0"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Gloves will be worn where it is reasonably anticipated that employees will have hand contact with blood, other potentially infectious materials, non-intact skin, and mucous membranes. </w:t>
      </w:r>
    </w:p>
    <w:p w14:paraId="29E2AEF8" w14:textId="77777777" w:rsidR="00C423C0" w:rsidRPr="0031177A" w:rsidRDefault="00C423C0"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Disposable gloves will not be washed or decontaminated for re-use and will be replaced when they are torn, punctured, or when their ability to function as a barrier is compromised.</w:t>
      </w:r>
    </w:p>
    <w:p w14:paraId="29E2AEF9" w14:textId="77777777" w:rsidR="004032F0" w:rsidRDefault="004032F0" w:rsidP="0031177A">
      <w:pPr>
        <w:jc w:val="left"/>
        <w:rPr>
          <w:rFonts w:ascii="Times New Roman" w:eastAsia="Times New Roman" w:hAnsi="Times New Roman" w:cs="Times New Roman"/>
          <w:b/>
          <w:bCs/>
          <w:sz w:val="24"/>
          <w:szCs w:val="24"/>
        </w:rPr>
      </w:pPr>
    </w:p>
    <w:p w14:paraId="29E2AEFA" w14:textId="77777777" w:rsidR="00C423C0" w:rsidRPr="0031177A" w:rsidRDefault="00C423C0"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PPE Training</w:t>
      </w:r>
    </w:p>
    <w:p w14:paraId="29E2AEFB" w14:textId="77777777" w:rsidR="00C423C0" w:rsidRPr="0031177A" w:rsidRDefault="00C423C0"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All employees covered under the requirements of this Plan will be trained to properly use, put on, take off, decontaminate, maintain, and store PPE. Training in the use of the appropriate PPE is provided by </w:t>
      </w:r>
      <w:r w:rsidR="004032F0">
        <w:rPr>
          <w:rFonts w:ascii="Times New Roman" w:eastAsia="Times New Roman" w:hAnsi="Times New Roman" w:cs="Times New Roman"/>
          <w:sz w:val="24"/>
          <w:szCs w:val="24"/>
        </w:rPr>
        <w:t>the principal investigator/instructor/director.</w:t>
      </w:r>
    </w:p>
    <w:p w14:paraId="29E2AEFC" w14:textId="77777777" w:rsidR="004032F0" w:rsidRDefault="004032F0" w:rsidP="0031177A">
      <w:pPr>
        <w:jc w:val="left"/>
        <w:rPr>
          <w:rFonts w:ascii="Times New Roman" w:eastAsia="Times New Roman" w:hAnsi="Times New Roman" w:cs="Times New Roman"/>
          <w:b/>
          <w:bCs/>
          <w:sz w:val="24"/>
          <w:szCs w:val="24"/>
        </w:rPr>
      </w:pPr>
    </w:p>
    <w:p w14:paraId="29E2AEFD" w14:textId="77777777" w:rsidR="00C423C0" w:rsidRPr="0031177A" w:rsidRDefault="00C423C0"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Emergency Showers and Eyewash Facilities</w:t>
      </w:r>
    </w:p>
    <w:p w14:paraId="29E2AEFE" w14:textId="77777777" w:rsidR="00C423C0" w:rsidRPr="0031177A" w:rsidRDefault="00C423C0"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Emergency showers and eyewash facilities are available for employees exposed to hazardous chemical splashes or other contact. The facilities are located </w:t>
      </w:r>
      <w:r w:rsidRPr="0031177A">
        <w:rPr>
          <w:rFonts w:ascii="Times New Roman" w:eastAsia="Times New Roman" w:hAnsi="Times New Roman" w:cs="Times New Roman"/>
          <w:color w:val="000000"/>
          <w:sz w:val="24"/>
          <w:szCs w:val="24"/>
          <w:shd w:val="clear" w:color="auto" w:fill="FFFF00"/>
        </w:rPr>
        <w:t>Location</w:t>
      </w:r>
      <w:r w:rsidR="006A16DA">
        <w:rPr>
          <w:rFonts w:ascii="Times New Roman" w:eastAsia="Times New Roman" w:hAnsi="Times New Roman" w:cs="Times New Roman"/>
          <w:color w:val="000000"/>
          <w:sz w:val="24"/>
          <w:szCs w:val="24"/>
          <w:shd w:val="clear" w:color="auto" w:fill="FFFF00"/>
        </w:rPr>
        <w:t>, if not in the same room</w:t>
      </w:r>
      <w:r w:rsidRPr="0031177A">
        <w:rPr>
          <w:rFonts w:ascii="Times New Roman" w:eastAsia="Times New Roman" w:hAnsi="Times New Roman" w:cs="Times New Roman"/>
          <w:sz w:val="24"/>
          <w:szCs w:val="24"/>
        </w:rPr>
        <w:t>.</w:t>
      </w:r>
    </w:p>
    <w:p w14:paraId="29E2AEFF" w14:textId="77777777" w:rsidR="006A16DA" w:rsidRDefault="006A16DA" w:rsidP="0031177A">
      <w:pPr>
        <w:jc w:val="left"/>
        <w:rPr>
          <w:rFonts w:ascii="Times New Roman" w:eastAsia="Times New Roman" w:hAnsi="Times New Roman" w:cs="Times New Roman"/>
          <w:sz w:val="24"/>
          <w:szCs w:val="24"/>
        </w:rPr>
      </w:pPr>
    </w:p>
    <w:p w14:paraId="29E2AF00" w14:textId="77777777" w:rsidR="00C423C0" w:rsidRPr="0031177A" w:rsidRDefault="006A16DA"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i/>
          <w:iCs/>
          <w:sz w:val="24"/>
          <w:szCs w:val="24"/>
        </w:rPr>
        <w:t xml:space="preserve"> </w:t>
      </w:r>
      <w:r w:rsidR="00C423C0" w:rsidRPr="0031177A">
        <w:rPr>
          <w:rFonts w:ascii="Times New Roman" w:eastAsia="Times New Roman" w:hAnsi="Times New Roman" w:cs="Times New Roman"/>
          <w:b/>
          <w:bCs/>
          <w:i/>
          <w:iCs/>
          <w:sz w:val="24"/>
          <w:szCs w:val="24"/>
        </w:rPr>
        <w:t>AED</w:t>
      </w:r>
      <w:r>
        <w:rPr>
          <w:rFonts w:ascii="Times New Roman" w:eastAsia="Times New Roman" w:hAnsi="Times New Roman" w:cs="Times New Roman"/>
          <w:b/>
          <w:bCs/>
          <w:i/>
          <w:iCs/>
          <w:sz w:val="24"/>
          <w:szCs w:val="24"/>
        </w:rPr>
        <w:t>(if available)</w:t>
      </w:r>
    </w:p>
    <w:p w14:paraId="29E2AF01" w14:textId="77777777" w:rsidR="00C423C0" w:rsidRPr="0031177A" w:rsidRDefault="00C423C0"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An AED is used to treat a person who experiences sudden cardiac arrest. </w:t>
      </w:r>
      <w:r w:rsidR="000653F5">
        <w:rPr>
          <w:rFonts w:ascii="Times New Roman" w:eastAsia="Times New Roman" w:hAnsi="Times New Roman" w:cs="Times New Roman"/>
          <w:color w:val="000000"/>
          <w:sz w:val="24"/>
          <w:szCs w:val="24"/>
          <w:shd w:val="clear" w:color="auto" w:fill="FFFF00"/>
        </w:rPr>
        <w:t xml:space="preserve">Dr. Cheryl G. Davis maintains </w:t>
      </w:r>
      <w:r w:rsidRPr="0031177A">
        <w:rPr>
          <w:rFonts w:ascii="Times New Roman" w:eastAsia="Times New Roman" w:hAnsi="Times New Roman" w:cs="Times New Roman"/>
          <w:sz w:val="24"/>
          <w:szCs w:val="24"/>
        </w:rPr>
        <w:t xml:space="preserve"> </w:t>
      </w:r>
      <w:r w:rsidR="000653F5">
        <w:rPr>
          <w:rFonts w:ascii="Times New Roman" w:eastAsia="Times New Roman" w:hAnsi="Times New Roman" w:cs="Times New Roman"/>
          <w:sz w:val="24"/>
          <w:szCs w:val="24"/>
        </w:rPr>
        <w:t xml:space="preserve">an </w:t>
      </w:r>
      <w:r w:rsidRPr="0031177A">
        <w:rPr>
          <w:rFonts w:ascii="Times New Roman" w:eastAsia="Times New Roman" w:hAnsi="Times New Roman" w:cs="Times New Roman"/>
          <w:sz w:val="24"/>
          <w:szCs w:val="24"/>
        </w:rPr>
        <w:t xml:space="preserve">AEDs at </w:t>
      </w:r>
      <w:r w:rsidR="000653F5">
        <w:rPr>
          <w:rFonts w:ascii="Times New Roman" w:eastAsia="Times New Roman" w:hAnsi="Times New Roman" w:cs="Times New Roman"/>
          <w:color w:val="000000"/>
          <w:sz w:val="24"/>
          <w:szCs w:val="24"/>
          <w:shd w:val="clear" w:color="auto" w:fill="FFFF00"/>
        </w:rPr>
        <w:t>in A301 Patterson Hall and Ms. Vinaida Robnett in 109 Williams-Bowie</w:t>
      </w:r>
      <w:r w:rsidRPr="0031177A">
        <w:rPr>
          <w:rFonts w:ascii="Times New Roman" w:eastAsia="Times New Roman" w:hAnsi="Times New Roman" w:cs="Times New Roman"/>
          <w:sz w:val="24"/>
          <w:szCs w:val="24"/>
        </w:rPr>
        <w:t>. Only authorized personnel may operate an AED.</w:t>
      </w:r>
      <w:r w:rsidR="000653F5">
        <w:rPr>
          <w:rFonts w:ascii="Times New Roman" w:eastAsia="Times New Roman" w:hAnsi="Times New Roman" w:cs="Times New Roman"/>
          <w:sz w:val="24"/>
          <w:szCs w:val="24"/>
        </w:rPr>
        <w:t xml:space="preserve"> </w:t>
      </w:r>
      <w:r w:rsidR="006A16DA">
        <w:rPr>
          <w:rFonts w:ascii="Times New Roman" w:eastAsia="Times New Roman" w:hAnsi="Times New Roman" w:cs="Times New Roman"/>
          <w:sz w:val="24"/>
          <w:szCs w:val="24"/>
        </w:rPr>
        <w:t xml:space="preserve"> </w:t>
      </w:r>
      <w:r w:rsidRPr="0031177A">
        <w:rPr>
          <w:rFonts w:ascii="Times New Roman" w:eastAsia="Times New Roman" w:hAnsi="Times New Roman" w:cs="Times New Roman"/>
          <w:sz w:val="24"/>
          <w:szCs w:val="24"/>
        </w:rPr>
        <w:t>A person may not use an AED on another person unless the person using the AED has successfully completed a course, approved by the American Red Cross, the American Heart Association in the use and operation of the AED, and has made a reasonable attempt to summon appropriate emergency services personnel when communication is possible.</w:t>
      </w:r>
    </w:p>
    <w:p w14:paraId="29E2AF02" w14:textId="77777777" w:rsidR="006A16DA" w:rsidRDefault="006A16DA" w:rsidP="0031177A">
      <w:pPr>
        <w:jc w:val="left"/>
        <w:rPr>
          <w:rFonts w:ascii="Times New Roman" w:eastAsia="Times New Roman" w:hAnsi="Times New Roman" w:cs="Times New Roman"/>
          <w:b/>
          <w:bCs/>
          <w:sz w:val="24"/>
          <w:szCs w:val="24"/>
        </w:rPr>
      </w:pPr>
    </w:p>
    <w:p w14:paraId="29E2AF03" w14:textId="77777777" w:rsidR="006A16DA" w:rsidRDefault="006A16DA" w:rsidP="0031177A">
      <w:pPr>
        <w:jc w:val="left"/>
        <w:rPr>
          <w:rFonts w:ascii="Times New Roman" w:eastAsia="Times New Roman" w:hAnsi="Times New Roman" w:cs="Times New Roman"/>
          <w:b/>
          <w:bCs/>
          <w:sz w:val="24"/>
          <w:szCs w:val="24"/>
        </w:rPr>
      </w:pPr>
    </w:p>
    <w:p w14:paraId="29E2AF04" w14:textId="77777777" w:rsidR="006A16DA" w:rsidRDefault="006A16DA" w:rsidP="0031177A">
      <w:pPr>
        <w:jc w:val="left"/>
        <w:rPr>
          <w:rFonts w:ascii="Times New Roman" w:eastAsia="Times New Roman" w:hAnsi="Times New Roman" w:cs="Times New Roman"/>
          <w:b/>
          <w:bCs/>
          <w:sz w:val="24"/>
          <w:szCs w:val="24"/>
        </w:rPr>
      </w:pPr>
    </w:p>
    <w:p w14:paraId="29E2AF05" w14:textId="77777777" w:rsidR="006A16DA" w:rsidRDefault="006A16DA" w:rsidP="0031177A">
      <w:pPr>
        <w:jc w:val="left"/>
        <w:rPr>
          <w:rFonts w:ascii="Times New Roman" w:eastAsia="Times New Roman" w:hAnsi="Times New Roman" w:cs="Times New Roman"/>
          <w:b/>
          <w:bCs/>
          <w:sz w:val="24"/>
          <w:szCs w:val="24"/>
        </w:rPr>
      </w:pPr>
    </w:p>
    <w:p w14:paraId="29E2AF06" w14:textId="77777777" w:rsidR="006A16DA" w:rsidRDefault="006A16DA" w:rsidP="0031177A">
      <w:pPr>
        <w:jc w:val="left"/>
        <w:rPr>
          <w:rFonts w:ascii="Times New Roman" w:eastAsia="Times New Roman" w:hAnsi="Times New Roman" w:cs="Times New Roman"/>
          <w:b/>
          <w:bCs/>
          <w:sz w:val="24"/>
          <w:szCs w:val="24"/>
        </w:rPr>
      </w:pPr>
    </w:p>
    <w:p w14:paraId="29E2AF07" w14:textId="77777777" w:rsidR="006A16DA" w:rsidRDefault="006A16DA" w:rsidP="0031177A">
      <w:pPr>
        <w:jc w:val="left"/>
        <w:rPr>
          <w:rFonts w:ascii="Times New Roman" w:eastAsia="Times New Roman" w:hAnsi="Times New Roman" w:cs="Times New Roman"/>
          <w:b/>
          <w:bCs/>
          <w:sz w:val="24"/>
          <w:szCs w:val="24"/>
        </w:rPr>
      </w:pPr>
    </w:p>
    <w:p w14:paraId="29E2AF08" w14:textId="77777777" w:rsidR="00EE34F2" w:rsidRDefault="00EE34F2" w:rsidP="0031177A">
      <w:pPr>
        <w:jc w:val="left"/>
        <w:rPr>
          <w:rFonts w:ascii="Times New Roman" w:eastAsia="Times New Roman" w:hAnsi="Times New Roman" w:cs="Times New Roman"/>
          <w:b/>
          <w:bCs/>
          <w:sz w:val="24"/>
          <w:szCs w:val="24"/>
        </w:rPr>
      </w:pPr>
    </w:p>
    <w:p w14:paraId="29E2AF09" w14:textId="77777777" w:rsidR="00EE34F2" w:rsidRDefault="00EE34F2" w:rsidP="0031177A">
      <w:pPr>
        <w:jc w:val="left"/>
        <w:rPr>
          <w:rFonts w:ascii="Times New Roman" w:eastAsia="Times New Roman" w:hAnsi="Times New Roman" w:cs="Times New Roman"/>
          <w:b/>
          <w:bCs/>
          <w:sz w:val="24"/>
          <w:szCs w:val="24"/>
        </w:rPr>
      </w:pPr>
    </w:p>
    <w:p w14:paraId="29E2AF0A" w14:textId="77777777" w:rsidR="006A16DA" w:rsidRDefault="006A16DA" w:rsidP="0031177A">
      <w:pPr>
        <w:jc w:val="left"/>
        <w:rPr>
          <w:rFonts w:ascii="Times New Roman" w:eastAsia="Times New Roman" w:hAnsi="Times New Roman" w:cs="Times New Roman"/>
          <w:b/>
          <w:bCs/>
          <w:sz w:val="24"/>
          <w:szCs w:val="24"/>
        </w:rPr>
      </w:pPr>
    </w:p>
    <w:p w14:paraId="29E2AF0B" w14:textId="77777777" w:rsidR="00C423C0" w:rsidRPr="0031177A" w:rsidRDefault="00C423C0"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Accident Reporting and Recordkeeping</w:t>
      </w:r>
    </w:p>
    <w:p w14:paraId="29E2AF0C" w14:textId="77777777" w:rsidR="006A16DA" w:rsidRDefault="006A16DA" w:rsidP="0031177A">
      <w:pPr>
        <w:jc w:val="left"/>
        <w:rPr>
          <w:rFonts w:ascii="Times New Roman" w:eastAsia="Times New Roman" w:hAnsi="Times New Roman" w:cs="Times New Roman"/>
          <w:sz w:val="24"/>
          <w:szCs w:val="24"/>
        </w:rPr>
      </w:pPr>
    </w:p>
    <w:p w14:paraId="29E2AF0D" w14:textId="77777777" w:rsidR="00C423C0" w:rsidRDefault="00C423C0"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All injuries and illnesses that require treatment by professional medical personnel will be recorded in the injury and illness log. Minor injuries that require only first aid will not be recorded in the log.</w:t>
      </w:r>
      <w:r w:rsidR="006A16DA">
        <w:rPr>
          <w:rFonts w:ascii="Times New Roman" w:eastAsia="Times New Roman" w:hAnsi="Times New Roman" w:cs="Times New Roman"/>
          <w:sz w:val="24"/>
          <w:szCs w:val="24"/>
        </w:rPr>
        <w:t xml:space="preserve"> </w:t>
      </w:r>
      <w:r w:rsidRPr="0031177A">
        <w:rPr>
          <w:rFonts w:ascii="Times New Roman" w:eastAsia="Times New Roman" w:hAnsi="Times New Roman" w:cs="Times New Roman"/>
          <w:sz w:val="24"/>
          <w:szCs w:val="24"/>
        </w:rPr>
        <w:t xml:space="preserve">Daily records of all first-aid treatments not otherwise reportable as an injury or illness will be maintained on prescribed forms and furnished to </w:t>
      </w:r>
      <w:r w:rsidR="006A16DA">
        <w:rPr>
          <w:rFonts w:ascii="Times New Roman" w:eastAsia="Times New Roman" w:hAnsi="Times New Roman" w:cs="Times New Roman"/>
          <w:sz w:val="24"/>
          <w:szCs w:val="24"/>
        </w:rPr>
        <w:t xml:space="preserve">the environmental safety officer </w:t>
      </w:r>
      <w:r w:rsidRPr="0031177A">
        <w:rPr>
          <w:rFonts w:ascii="Times New Roman" w:eastAsia="Times New Roman" w:hAnsi="Times New Roman" w:cs="Times New Roman"/>
          <w:sz w:val="24"/>
          <w:szCs w:val="24"/>
        </w:rPr>
        <w:t>upon request.</w:t>
      </w:r>
    </w:p>
    <w:p w14:paraId="29E2AF0E" w14:textId="77777777" w:rsidR="006A16DA" w:rsidRPr="0031177A" w:rsidRDefault="006A16DA" w:rsidP="0031177A">
      <w:pPr>
        <w:jc w:val="left"/>
        <w:rPr>
          <w:rFonts w:ascii="Times New Roman" w:eastAsia="Times New Roman" w:hAnsi="Times New Roman" w:cs="Times New Roman"/>
          <w:sz w:val="24"/>
          <w:szCs w:val="24"/>
        </w:rPr>
      </w:pPr>
    </w:p>
    <w:p w14:paraId="29E2AF0F" w14:textId="77777777" w:rsidR="00C423C0" w:rsidRPr="0031177A" w:rsidRDefault="00C423C0"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Copies of employee first-aid certificates are maintained at the office of the Plan Administrator.</w:t>
      </w:r>
    </w:p>
    <w:p w14:paraId="29E2AF10" w14:textId="77777777" w:rsidR="006A16DA" w:rsidRDefault="006A16DA" w:rsidP="0031177A">
      <w:pPr>
        <w:pStyle w:val="NormalWeb"/>
        <w:spacing w:before="0" w:beforeAutospacing="0" w:after="0" w:afterAutospacing="0"/>
      </w:pPr>
    </w:p>
    <w:p w14:paraId="29E2AF11" w14:textId="77777777" w:rsidR="00C423C0" w:rsidRPr="0031177A" w:rsidRDefault="00C423C0" w:rsidP="0031177A">
      <w:pPr>
        <w:pStyle w:val="NormalWeb"/>
        <w:spacing w:before="0" w:beforeAutospacing="0" w:after="0" w:afterAutospacing="0"/>
      </w:pPr>
      <w:r w:rsidRPr="0031177A">
        <w:t>Date of incident: _________________ Time of incident: _______________</w:t>
      </w:r>
    </w:p>
    <w:p w14:paraId="29E2AF12" w14:textId="77777777" w:rsidR="00C423C0" w:rsidRPr="0031177A" w:rsidRDefault="00C423C0" w:rsidP="0031177A">
      <w:pPr>
        <w:pStyle w:val="NormalWeb"/>
        <w:spacing w:before="0" w:beforeAutospacing="0" w:after="0" w:afterAutospacing="0"/>
      </w:pPr>
      <w:r w:rsidRPr="0031177A">
        <w:t>Person(s) injured/ill: _____________________________________________________________</w:t>
      </w:r>
    </w:p>
    <w:p w14:paraId="29E2AF13" w14:textId="77777777" w:rsidR="00C423C0" w:rsidRPr="0031177A" w:rsidRDefault="00C423C0" w:rsidP="0031177A">
      <w:pPr>
        <w:pStyle w:val="NormalWeb"/>
        <w:spacing w:before="0" w:beforeAutospacing="0" w:after="0" w:afterAutospacing="0"/>
      </w:pPr>
      <w:r w:rsidRPr="0031177A">
        <w:t>__________________________________ __________________________________________</w:t>
      </w:r>
    </w:p>
    <w:p w14:paraId="29E2AF14" w14:textId="77777777" w:rsidR="00C423C0" w:rsidRPr="0031177A" w:rsidRDefault="00C423C0" w:rsidP="0031177A">
      <w:pPr>
        <w:pStyle w:val="NormalWeb"/>
        <w:spacing w:before="0" w:beforeAutospacing="0" w:after="0" w:afterAutospacing="0"/>
      </w:pPr>
      <w:r w:rsidRPr="0031177A">
        <w:t>Location of incident (facility, address, building, floor): _________________________________ ______________________________________________________________________________</w:t>
      </w:r>
    </w:p>
    <w:p w14:paraId="29E2AF15" w14:textId="77777777" w:rsidR="00C423C0" w:rsidRPr="0031177A" w:rsidRDefault="00C423C0" w:rsidP="0031177A">
      <w:pPr>
        <w:pStyle w:val="NormalWeb"/>
        <w:spacing w:before="0" w:beforeAutospacing="0" w:after="0" w:afterAutospacing="0"/>
      </w:pPr>
      <w:r w:rsidRPr="0031177A">
        <w:t>Company responsible for site activities: _____________________________________________</w:t>
      </w:r>
    </w:p>
    <w:p w14:paraId="29E2AF16" w14:textId="77777777" w:rsidR="00C423C0" w:rsidRPr="0031177A" w:rsidRDefault="00C423C0" w:rsidP="0031177A">
      <w:pPr>
        <w:pStyle w:val="NormalWeb"/>
        <w:spacing w:before="0" w:beforeAutospacing="0" w:after="0" w:afterAutospacing="0"/>
      </w:pPr>
      <w:r w:rsidRPr="0031177A">
        <w:t>Company responsible for injured/ill employee(s): _____________________________________</w:t>
      </w:r>
    </w:p>
    <w:p w14:paraId="29E2AF17" w14:textId="77777777" w:rsidR="006A16DA" w:rsidRDefault="006A16DA" w:rsidP="0031177A">
      <w:pPr>
        <w:pStyle w:val="NormalWeb"/>
        <w:spacing w:before="0" w:beforeAutospacing="0" w:after="0" w:afterAutospacing="0"/>
        <w:rPr>
          <w:b/>
          <w:bCs/>
        </w:rPr>
      </w:pPr>
    </w:p>
    <w:p w14:paraId="29E2AF18" w14:textId="77777777" w:rsidR="00C423C0" w:rsidRPr="0031177A" w:rsidRDefault="00C423C0" w:rsidP="0031177A">
      <w:pPr>
        <w:pStyle w:val="NormalWeb"/>
        <w:spacing w:before="0" w:beforeAutospacing="0" w:after="0" w:afterAutospacing="0"/>
      </w:pPr>
      <w:r w:rsidRPr="0031177A">
        <w:rPr>
          <w:b/>
          <w:bCs/>
        </w:rPr>
        <w:t>Incident description</w:t>
      </w:r>
      <w:r w:rsidRPr="0031177A">
        <w:t xml:space="preserve"> (number of persons injured, sequence of events that led to injury/illness, extent of injury and/or property damage):</w:t>
      </w:r>
    </w:p>
    <w:p w14:paraId="29E2AF19" w14:textId="77777777" w:rsidR="00C423C0" w:rsidRPr="0031177A" w:rsidRDefault="00C423C0" w:rsidP="0031177A">
      <w:pPr>
        <w:pStyle w:val="NormalWeb"/>
        <w:spacing w:before="0" w:beforeAutospacing="0" w:after="0" w:afterAutospacing="0"/>
      </w:pPr>
      <w:r w:rsidRPr="0031177A">
        <w:t>______________________________________________________________________________</w:t>
      </w:r>
    </w:p>
    <w:p w14:paraId="29E2AF1A" w14:textId="77777777" w:rsidR="00C423C0" w:rsidRPr="0031177A" w:rsidRDefault="00C423C0" w:rsidP="0031177A">
      <w:pPr>
        <w:pStyle w:val="NormalWeb"/>
        <w:spacing w:before="0" w:beforeAutospacing="0" w:after="0" w:afterAutospacing="0"/>
      </w:pPr>
      <w:r w:rsidRPr="0031177A">
        <w:t>______________________________________________________________________________</w:t>
      </w:r>
    </w:p>
    <w:p w14:paraId="29E2AF1B" w14:textId="77777777" w:rsidR="00C423C0" w:rsidRPr="0031177A" w:rsidRDefault="00C423C0" w:rsidP="0031177A">
      <w:pPr>
        <w:pStyle w:val="NormalWeb"/>
        <w:spacing w:before="0" w:beforeAutospacing="0" w:after="0" w:afterAutospacing="0"/>
      </w:pPr>
      <w:r w:rsidRPr="0031177A">
        <w:t>______________________________________________________________________________</w:t>
      </w:r>
    </w:p>
    <w:p w14:paraId="29E2AF1C" w14:textId="77777777" w:rsidR="00C423C0" w:rsidRPr="0031177A" w:rsidRDefault="00C423C0" w:rsidP="0031177A">
      <w:pPr>
        <w:pStyle w:val="NormalWeb"/>
        <w:spacing w:before="0" w:beforeAutospacing="0" w:after="0" w:afterAutospacing="0"/>
      </w:pPr>
      <w:r w:rsidRPr="0031177A">
        <w:t>______________________________________________________________________________</w:t>
      </w:r>
    </w:p>
    <w:p w14:paraId="29E2AF1D" w14:textId="77777777" w:rsidR="00C423C0" w:rsidRPr="0031177A" w:rsidRDefault="00C423C0" w:rsidP="0031177A">
      <w:pPr>
        <w:pStyle w:val="NormalWeb"/>
        <w:spacing w:before="0" w:beforeAutospacing="0" w:after="0" w:afterAutospacing="0"/>
      </w:pPr>
      <w:r w:rsidRPr="0031177A">
        <w:rPr>
          <w:b/>
          <w:bCs/>
        </w:rPr>
        <w:t>Cause of incident</w:t>
      </w:r>
      <w:r w:rsidRPr="0031177A">
        <w:t xml:space="preserve"> (objects or substances involved, and/or activities or unsafe acts in progress): </w:t>
      </w:r>
    </w:p>
    <w:p w14:paraId="29E2AF1E" w14:textId="77777777" w:rsidR="00C423C0" w:rsidRPr="0031177A" w:rsidRDefault="00C423C0" w:rsidP="0031177A">
      <w:pPr>
        <w:pStyle w:val="NormalWeb"/>
        <w:spacing w:before="0" w:beforeAutospacing="0" w:after="0" w:afterAutospacing="0"/>
      </w:pPr>
      <w:r w:rsidRPr="0031177A">
        <w:t>______________________________________________________________________________</w:t>
      </w:r>
    </w:p>
    <w:p w14:paraId="29E2AF1F" w14:textId="77777777" w:rsidR="00C423C0" w:rsidRPr="0031177A" w:rsidRDefault="00C423C0" w:rsidP="0031177A">
      <w:pPr>
        <w:pStyle w:val="NormalWeb"/>
        <w:spacing w:before="0" w:beforeAutospacing="0" w:after="0" w:afterAutospacing="0"/>
      </w:pPr>
      <w:r w:rsidRPr="0031177A">
        <w:t>______________________________________________________________________________</w:t>
      </w:r>
    </w:p>
    <w:p w14:paraId="29E2AF20" w14:textId="77777777" w:rsidR="00C423C0" w:rsidRPr="0031177A" w:rsidRDefault="00C423C0" w:rsidP="0031177A">
      <w:pPr>
        <w:pStyle w:val="NormalWeb"/>
        <w:spacing w:before="0" w:beforeAutospacing="0" w:after="0" w:afterAutospacing="0"/>
      </w:pPr>
      <w:r w:rsidRPr="0031177A">
        <w:t>______________________________________________________________________________</w:t>
      </w:r>
    </w:p>
    <w:p w14:paraId="29E2AF21" w14:textId="77777777" w:rsidR="00C423C0" w:rsidRPr="0031177A" w:rsidRDefault="00C423C0" w:rsidP="0031177A">
      <w:pPr>
        <w:pStyle w:val="NormalWeb"/>
        <w:spacing w:before="0" w:beforeAutospacing="0" w:after="0" w:afterAutospacing="0"/>
      </w:pPr>
      <w:r w:rsidRPr="0031177A">
        <w:t>______________________________________________________________________________</w:t>
      </w:r>
    </w:p>
    <w:p w14:paraId="29E2AF22" w14:textId="77777777" w:rsidR="00C423C0" w:rsidRPr="0031177A" w:rsidRDefault="00C423C0" w:rsidP="0031177A">
      <w:pPr>
        <w:pStyle w:val="NormalWeb"/>
        <w:spacing w:before="0" w:beforeAutospacing="0" w:after="0" w:afterAutospacing="0"/>
      </w:pPr>
      <w:r w:rsidRPr="0031177A">
        <w:rPr>
          <w:b/>
          <w:bCs/>
        </w:rPr>
        <w:t>Initial corrective action:</w:t>
      </w:r>
      <w:r w:rsidRPr="0031177A">
        <w:t xml:space="preserve"> ________________________________________________________</w:t>
      </w:r>
    </w:p>
    <w:p w14:paraId="29E2AF23" w14:textId="77777777" w:rsidR="00C423C0" w:rsidRPr="0031177A" w:rsidRDefault="00C423C0" w:rsidP="0031177A">
      <w:pPr>
        <w:pStyle w:val="NormalWeb"/>
        <w:spacing w:before="0" w:beforeAutospacing="0" w:after="0" w:afterAutospacing="0"/>
      </w:pPr>
      <w:r w:rsidRPr="0031177A">
        <w:t>______________________________________________________________________________</w:t>
      </w:r>
    </w:p>
    <w:p w14:paraId="29E2AF24" w14:textId="77777777" w:rsidR="00C423C0" w:rsidRPr="0031177A" w:rsidRDefault="00C423C0" w:rsidP="0031177A">
      <w:pPr>
        <w:pStyle w:val="NormalWeb"/>
        <w:spacing w:before="0" w:beforeAutospacing="0" w:after="0" w:afterAutospacing="0"/>
      </w:pPr>
      <w:r w:rsidRPr="0031177A">
        <w:t>______________________________________________________________________________</w:t>
      </w:r>
    </w:p>
    <w:p w14:paraId="29E2AF25" w14:textId="77777777" w:rsidR="00C423C0" w:rsidRPr="0031177A" w:rsidRDefault="00C423C0" w:rsidP="0031177A">
      <w:pPr>
        <w:pStyle w:val="NormalWeb"/>
        <w:spacing w:before="0" w:beforeAutospacing="0" w:after="0" w:afterAutospacing="0"/>
      </w:pPr>
      <w:r w:rsidRPr="0031177A">
        <w:rPr>
          <w:b/>
          <w:bCs/>
        </w:rPr>
        <w:t>Planned corrective action:</w:t>
      </w:r>
      <w:r w:rsidRPr="0031177A">
        <w:t xml:space="preserve"> _______________________________________________________</w:t>
      </w:r>
    </w:p>
    <w:p w14:paraId="29E2AF26" w14:textId="77777777" w:rsidR="00C423C0" w:rsidRPr="0031177A" w:rsidRDefault="00C423C0" w:rsidP="0031177A">
      <w:pPr>
        <w:pStyle w:val="NormalWeb"/>
        <w:spacing w:before="0" w:beforeAutospacing="0" w:after="0" w:afterAutospacing="0"/>
      </w:pPr>
      <w:r w:rsidRPr="0031177A">
        <w:t>______________________________________________________________________________</w:t>
      </w:r>
    </w:p>
    <w:p w14:paraId="29E2AF27" w14:textId="77777777" w:rsidR="00C423C0" w:rsidRPr="0031177A" w:rsidRDefault="00C423C0" w:rsidP="0031177A">
      <w:pPr>
        <w:pStyle w:val="NormalWeb"/>
        <w:spacing w:before="0" w:beforeAutospacing="0" w:after="0" w:afterAutospacing="0"/>
      </w:pPr>
      <w:r w:rsidRPr="0031177A">
        <w:t>______________________________________________________________________________</w:t>
      </w:r>
    </w:p>
    <w:p w14:paraId="29E2AF28" w14:textId="77777777" w:rsidR="0020433E" w:rsidRPr="0031177A" w:rsidRDefault="0020433E" w:rsidP="0031177A">
      <w:pPr>
        <w:jc w:val="left"/>
        <w:rPr>
          <w:rFonts w:ascii="Times New Roman" w:eastAsia="Times New Roman" w:hAnsi="Times New Roman" w:cs="Times New Roman"/>
          <w:b/>
          <w:bCs/>
          <w:sz w:val="24"/>
          <w:szCs w:val="24"/>
        </w:rPr>
      </w:pPr>
    </w:p>
    <w:p w14:paraId="29E2AF29" w14:textId="77777777" w:rsidR="0020433E" w:rsidRPr="0031177A" w:rsidRDefault="0020433E" w:rsidP="0031177A">
      <w:pPr>
        <w:jc w:val="left"/>
        <w:rPr>
          <w:rFonts w:ascii="Times New Roman" w:eastAsia="Times New Roman" w:hAnsi="Times New Roman" w:cs="Times New Roman"/>
          <w:b/>
          <w:bCs/>
          <w:sz w:val="24"/>
          <w:szCs w:val="24"/>
        </w:rPr>
      </w:pPr>
    </w:p>
    <w:p w14:paraId="29E2AF2A" w14:textId="77777777" w:rsidR="0020433E" w:rsidRPr="0031177A" w:rsidRDefault="0020433E" w:rsidP="0031177A">
      <w:pPr>
        <w:jc w:val="left"/>
        <w:rPr>
          <w:rFonts w:ascii="Times New Roman" w:eastAsia="Times New Roman" w:hAnsi="Times New Roman" w:cs="Times New Roman"/>
          <w:b/>
          <w:bCs/>
          <w:sz w:val="24"/>
          <w:szCs w:val="24"/>
        </w:rPr>
      </w:pPr>
    </w:p>
    <w:p w14:paraId="29E2AF2B" w14:textId="77777777" w:rsidR="0020433E" w:rsidRPr="0031177A" w:rsidRDefault="0020433E" w:rsidP="0031177A">
      <w:pPr>
        <w:jc w:val="left"/>
        <w:rPr>
          <w:rFonts w:ascii="Times New Roman" w:eastAsia="Times New Roman" w:hAnsi="Times New Roman" w:cs="Times New Roman"/>
          <w:b/>
          <w:bCs/>
          <w:sz w:val="24"/>
          <w:szCs w:val="24"/>
        </w:rPr>
      </w:pPr>
    </w:p>
    <w:p w14:paraId="29E2AF2C" w14:textId="77777777" w:rsidR="00A358B0" w:rsidRPr="0031177A" w:rsidRDefault="00A358B0" w:rsidP="00A358B0">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31177A">
        <w:rPr>
          <w:rFonts w:ascii="Times New Roman" w:eastAsia="Times New Roman" w:hAnsi="Times New Roman" w:cs="Times New Roman"/>
          <w:sz w:val="24"/>
          <w:szCs w:val="24"/>
        </w:rPr>
        <w:t xml:space="preserve">lan last updated: </w:t>
      </w:r>
      <w:r w:rsidRPr="0031177A">
        <w:rPr>
          <w:rFonts w:ascii="Times New Roman" w:eastAsia="Times New Roman" w:hAnsi="Times New Roman" w:cs="Times New Roman"/>
          <w:color w:val="000000"/>
          <w:sz w:val="24"/>
          <w:szCs w:val="24"/>
          <w:shd w:val="clear" w:color="auto" w:fill="FFFF00"/>
        </w:rPr>
        <w:t>Date</w:t>
      </w:r>
    </w:p>
    <w:p w14:paraId="29E2AF2D" w14:textId="77777777" w:rsidR="00A358B0" w:rsidRDefault="00A358B0" w:rsidP="0031177A">
      <w:pPr>
        <w:jc w:val="left"/>
        <w:rPr>
          <w:rFonts w:ascii="Times New Roman" w:eastAsia="Times New Roman" w:hAnsi="Times New Roman" w:cs="Times New Roman"/>
          <w:b/>
          <w:bCs/>
          <w:sz w:val="24"/>
          <w:szCs w:val="24"/>
        </w:rPr>
      </w:pPr>
    </w:p>
    <w:p w14:paraId="29E2AF2E" w14:textId="77777777" w:rsidR="00A358B0" w:rsidRDefault="00A358B0" w:rsidP="0031177A">
      <w:pPr>
        <w:jc w:val="left"/>
        <w:rPr>
          <w:rFonts w:ascii="Times New Roman" w:eastAsia="Times New Roman" w:hAnsi="Times New Roman" w:cs="Times New Roman"/>
          <w:b/>
          <w:bCs/>
          <w:sz w:val="24"/>
          <w:szCs w:val="24"/>
        </w:rPr>
      </w:pPr>
    </w:p>
    <w:p w14:paraId="29E2AF2F" w14:textId="77777777" w:rsidR="00A358B0" w:rsidRDefault="00A358B0" w:rsidP="0031177A">
      <w:pPr>
        <w:jc w:val="left"/>
        <w:rPr>
          <w:rFonts w:ascii="Times New Roman" w:eastAsia="Times New Roman" w:hAnsi="Times New Roman" w:cs="Times New Roman"/>
          <w:b/>
          <w:bCs/>
          <w:sz w:val="24"/>
          <w:szCs w:val="24"/>
        </w:rPr>
      </w:pPr>
    </w:p>
    <w:p w14:paraId="29E2AF30" w14:textId="77777777" w:rsidR="006A16DA" w:rsidRDefault="006A16DA" w:rsidP="0031177A">
      <w:pPr>
        <w:jc w:val="left"/>
        <w:rPr>
          <w:rFonts w:ascii="Times New Roman" w:eastAsia="Times New Roman" w:hAnsi="Times New Roman" w:cs="Times New Roman"/>
          <w:b/>
          <w:bCs/>
          <w:sz w:val="24"/>
          <w:szCs w:val="24"/>
        </w:rPr>
      </w:pPr>
    </w:p>
    <w:p w14:paraId="29E2AF31" w14:textId="77777777" w:rsidR="006A16DA" w:rsidRDefault="006A16DA" w:rsidP="0031177A">
      <w:pPr>
        <w:jc w:val="left"/>
        <w:rPr>
          <w:rFonts w:ascii="Times New Roman" w:eastAsia="Times New Roman" w:hAnsi="Times New Roman" w:cs="Times New Roman"/>
          <w:b/>
          <w:bCs/>
          <w:sz w:val="24"/>
          <w:szCs w:val="24"/>
        </w:rPr>
      </w:pPr>
    </w:p>
    <w:p w14:paraId="29E2AF32" w14:textId="77777777" w:rsidR="0020433E" w:rsidRPr="006A16DA" w:rsidRDefault="0020433E" w:rsidP="0031177A">
      <w:pPr>
        <w:jc w:val="left"/>
        <w:rPr>
          <w:rFonts w:ascii="Times New Roman" w:eastAsia="Times New Roman" w:hAnsi="Times New Roman" w:cs="Times New Roman"/>
          <w:caps/>
          <w:sz w:val="24"/>
          <w:szCs w:val="24"/>
        </w:rPr>
      </w:pPr>
      <w:r w:rsidRPr="006A16DA">
        <w:rPr>
          <w:rFonts w:ascii="Times New Roman" w:eastAsia="Times New Roman" w:hAnsi="Times New Roman" w:cs="Times New Roman"/>
          <w:b/>
          <w:bCs/>
          <w:caps/>
          <w:sz w:val="24"/>
          <w:szCs w:val="24"/>
        </w:rPr>
        <w:lastRenderedPageBreak/>
        <w:t>Accident Investigation Plan</w:t>
      </w:r>
    </w:p>
    <w:p w14:paraId="29E2AF33" w14:textId="77777777" w:rsidR="006A16DA" w:rsidRDefault="006A16DA" w:rsidP="0031177A">
      <w:pPr>
        <w:jc w:val="left"/>
        <w:rPr>
          <w:rFonts w:ascii="Times New Roman" w:eastAsia="Times New Roman" w:hAnsi="Times New Roman" w:cs="Times New Roman"/>
          <w:sz w:val="24"/>
          <w:szCs w:val="24"/>
        </w:rPr>
      </w:pPr>
    </w:p>
    <w:p w14:paraId="29E2AF34"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Policy Statement</w:t>
      </w:r>
    </w:p>
    <w:p w14:paraId="29E2AF35"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It is the policy of </w:t>
      </w:r>
      <w:r w:rsidR="00C72289">
        <w:rPr>
          <w:rFonts w:ascii="Times New Roman" w:eastAsia="Times New Roman" w:hAnsi="Times New Roman" w:cs="Times New Roman"/>
          <w:sz w:val="24"/>
          <w:szCs w:val="24"/>
        </w:rPr>
        <w:t>Tuskegee University</w:t>
      </w:r>
      <w:r w:rsidRPr="0031177A">
        <w:rPr>
          <w:rFonts w:ascii="Times New Roman" w:eastAsia="Times New Roman" w:hAnsi="Times New Roman" w:cs="Times New Roman"/>
          <w:sz w:val="24"/>
          <w:szCs w:val="24"/>
        </w:rPr>
        <w:t xml:space="preserve"> to identify any hazardous conditions or unsafe actions that occur after all appropriate safety controls are in place, to determine the causes of the hazards or unsafe actions, and to take immediate corrective action.</w:t>
      </w:r>
    </w:p>
    <w:p w14:paraId="29E2AF36" w14:textId="77777777" w:rsidR="006A16DA" w:rsidRDefault="006A16DA" w:rsidP="0031177A">
      <w:pPr>
        <w:jc w:val="left"/>
        <w:rPr>
          <w:rFonts w:ascii="Times New Roman" w:eastAsia="Times New Roman" w:hAnsi="Times New Roman" w:cs="Times New Roman"/>
          <w:b/>
          <w:bCs/>
          <w:sz w:val="24"/>
          <w:szCs w:val="24"/>
        </w:rPr>
      </w:pPr>
    </w:p>
    <w:p w14:paraId="29E2AF37"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Authority and Scope</w:t>
      </w:r>
    </w:p>
    <w:p w14:paraId="29E2AF38" w14:textId="77777777" w:rsidR="00EE34F2" w:rsidRDefault="0020433E" w:rsidP="00EE34F2">
      <w:pPr>
        <w:ind w:firstLine="720"/>
        <w:jc w:val="left"/>
        <w:rPr>
          <w:rFonts w:ascii="Times New Roman" w:eastAsia="Times New Roman" w:hAnsi="Times New Roman" w:cs="Times New Roman"/>
          <w:iCs/>
          <w:sz w:val="24"/>
          <w:szCs w:val="24"/>
        </w:rPr>
      </w:pPr>
      <w:r w:rsidRPr="0031177A">
        <w:rPr>
          <w:rFonts w:ascii="Times New Roman" w:eastAsia="Times New Roman" w:hAnsi="Times New Roman" w:cs="Times New Roman"/>
          <w:b/>
          <w:bCs/>
          <w:sz w:val="24"/>
          <w:szCs w:val="24"/>
        </w:rPr>
        <w:t>Authority.</w:t>
      </w:r>
      <w:r w:rsidRPr="0031177A">
        <w:rPr>
          <w:rFonts w:ascii="Times New Roman" w:eastAsia="Times New Roman" w:hAnsi="Times New Roman" w:cs="Times New Roman"/>
          <w:i/>
          <w:iCs/>
          <w:sz w:val="24"/>
          <w:szCs w:val="24"/>
        </w:rPr>
        <w:t xml:space="preserve"> </w:t>
      </w:r>
      <w:r w:rsidR="00EE34F2">
        <w:rPr>
          <w:rFonts w:ascii="Times New Roman" w:eastAsia="Times New Roman" w:hAnsi="Times New Roman" w:cs="Times New Roman"/>
          <w:i/>
          <w:iCs/>
          <w:sz w:val="24"/>
          <w:szCs w:val="24"/>
        </w:rPr>
        <w:t xml:space="preserve"> </w:t>
      </w:r>
      <w:r w:rsidR="00EE34F2" w:rsidRPr="00EE34F2">
        <w:rPr>
          <w:rFonts w:ascii="Times New Roman" w:eastAsia="Times New Roman" w:hAnsi="Times New Roman" w:cs="Times New Roman"/>
          <w:iCs/>
          <w:sz w:val="24"/>
          <w:szCs w:val="24"/>
        </w:rPr>
        <w:t>P</w:t>
      </w:r>
      <w:r w:rsidRPr="00EE34F2">
        <w:rPr>
          <w:rFonts w:ascii="Times New Roman" w:eastAsia="Times New Roman" w:hAnsi="Times New Roman" w:cs="Times New Roman"/>
          <w:iCs/>
          <w:sz w:val="24"/>
          <w:szCs w:val="24"/>
        </w:rPr>
        <w:t xml:space="preserve">rocess safety management investigation requirements under 29 CFR 1910.119(m). </w:t>
      </w:r>
    </w:p>
    <w:p w14:paraId="29E2AF39" w14:textId="77777777" w:rsidR="0020433E" w:rsidRPr="0031177A" w:rsidRDefault="0020433E" w:rsidP="00EE34F2">
      <w:pPr>
        <w:ind w:firstLine="720"/>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Scope.</w:t>
      </w:r>
      <w:r w:rsidRPr="0031177A">
        <w:rPr>
          <w:rFonts w:ascii="Times New Roman" w:eastAsia="Times New Roman" w:hAnsi="Times New Roman" w:cs="Times New Roman"/>
          <w:sz w:val="24"/>
          <w:szCs w:val="24"/>
        </w:rPr>
        <w:t xml:space="preserve"> All accidents that cause or have the potential to cause serious injuries to employees, contractor employees, visitors, and damage to the property of </w:t>
      </w:r>
      <w:r w:rsidR="00EE34F2">
        <w:rPr>
          <w:rFonts w:ascii="Times New Roman" w:eastAsia="Times New Roman" w:hAnsi="Times New Roman" w:cs="Times New Roman"/>
          <w:sz w:val="24"/>
          <w:szCs w:val="24"/>
        </w:rPr>
        <w:t>Tuskegee University</w:t>
      </w:r>
      <w:r w:rsidRPr="0031177A">
        <w:rPr>
          <w:rFonts w:ascii="Times New Roman" w:eastAsia="Times New Roman" w:hAnsi="Times New Roman" w:cs="Times New Roman"/>
          <w:sz w:val="24"/>
          <w:szCs w:val="24"/>
        </w:rPr>
        <w:t xml:space="preserve"> are covered by this Plan.</w:t>
      </w:r>
    </w:p>
    <w:p w14:paraId="29E2AF3A" w14:textId="77777777" w:rsidR="00EE34F2" w:rsidRDefault="00EE34F2" w:rsidP="0031177A">
      <w:pPr>
        <w:jc w:val="left"/>
        <w:rPr>
          <w:rFonts w:ascii="Times New Roman" w:eastAsia="Times New Roman" w:hAnsi="Times New Roman" w:cs="Times New Roman"/>
          <w:sz w:val="24"/>
          <w:szCs w:val="24"/>
        </w:rPr>
      </w:pPr>
    </w:p>
    <w:p w14:paraId="29E2AF3B"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The accident reports generated under this Plan </w:t>
      </w:r>
      <w:r w:rsidR="00EE34F2">
        <w:rPr>
          <w:rFonts w:ascii="Times New Roman" w:eastAsia="Times New Roman" w:hAnsi="Times New Roman" w:cs="Times New Roman"/>
          <w:sz w:val="24"/>
          <w:szCs w:val="24"/>
        </w:rPr>
        <w:t xml:space="preserve">is </w:t>
      </w:r>
      <w:r w:rsidRPr="0031177A">
        <w:rPr>
          <w:rFonts w:ascii="Times New Roman" w:eastAsia="Times New Roman" w:hAnsi="Times New Roman" w:cs="Times New Roman"/>
          <w:sz w:val="24"/>
          <w:szCs w:val="24"/>
        </w:rPr>
        <w:t>used to fulfill in part the OSHA injury and illness reporting requirements under 29 CFR 1904.</w:t>
      </w:r>
    </w:p>
    <w:p w14:paraId="29E2AF3C" w14:textId="77777777" w:rsidR="00CF0DC0" w:rsidRDefault="00CF0DC0" w:rsidP="0031177A">
      <w:pPr>
        <w:jc w:val="left"/>
        <w:rPr>
          <w:rFonts w:ascii="Times New Roman" w:eastAsia="Times New Roman" w:hAnsi="Times New Roman" w:cs="Times New Roman"/>
          <w:b/>
          <w:bCs/>
          <w:sz w:val="24"/>
          <w:szCs w:val="24"/>
        </w:rPr>
      </w:pPr>
    </w:p>
    <w:p w14:paraId="29E2AF3D"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Program Administration</w:t>
      </w:r>
    </w:p>
    <w:p w14:paraId="29E2AF3E" w14:textId="77777777" w:rsidR="0020433E" w:rsidRDefault="00CF0DC0" w:rsidP="0031177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table below </w:t>
      </w:r>
      <w:r w:rsidR="0020433E" w:rsidRPr="0031177A">
        <w:rPr>
          <w:rFonts w:ascii="Times New Roman" w:eastAsia="Times New Roman" w:hAnsi="Times New Roman" w:cs="Times New Roman"/>
          <w:sz w:val="24"/>
          <w:szCs w:val="24"/>
        </w:rPr>
        <w:t>provides the personnel and contact information for the administration of accident investigations.</w:t>
      </w:r>
    </w:p>
    <w:p w14:paraId="29E2AF3F" w14:textId="77777777" w:rsidR="00CF0DC0" w:rsidRPr="0031177A" w:rsidRDefault="00CF0DC0" w:rsidP="0031177A">
      <w:pPr>
        <w:jc w:val="left"/>
        <w:rPr>
          <w:rFonts w:ascii="Times New Roman" w:eastAsia="Times New Roman" w:hAnsi="Times New Roman" w:cs="Times New Roman"/>
          <w:sz w:val="24"/>
          <w:szCs w:val="24"/>
        </w:rPr>
      </w:pPr>
    </w:p>
    <w:p w14:paraId="29E2AF40"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Program Contact Information</w:t>
      </w:r>
    </w:p>
    <w:p w14:paraId="29E2AF41"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i/>
          <w:iCs/>
          <w:sz w:val="24"/>
          <w:szCs w:val="24"/>
        </w:rPr>
        <w:t>[Modify the list and following job functions as applicable to your organization.]</w:t>
      </w:r>
    </w:p>
    <w:tbl>
      <w:tblPr>
        <w:tblW w:w="0" w:type="auto"/>
        <w:tblCellSpacing w:w="7" w:type="dxa"/>
        <w:tblBorders>
          <w:top w:val="outset" w:sz="12" w:space="0" w:color="auto"/>
          <w:left w:val="outset" w:sz="12" w:space="0" w:color="auto"/>
          <w:bottom w:val="outset" w:sz="12" w:space="0" w:color="auto"/>
          <w:right w:val="outset" w:sz="12" w:space="0" w:color="auto"/>
        </w:tblBorders>
        <w:tblCellMar>
          <w:top w:w="30" w:type="dxa"/>
          <w:left w:w="30" w:type="dxa"/>
          <w:bottom w:w="30" w:type="dxa"/>
          <w:right w:w="30" w:type="dxa"/>
        </w:tblCellMar>
        <w:tblLook w:val="04A0" w:firstRow="1" w:lastRow="0" w:firstColumn="1" w:lastColumn="0" w:noHBand="0" w:noVBand="1"/>
      </w:tblPr>
      <w:tblGrid>
        <w:gridCol w:w="3514"/>
        <w:gridCol w:w="2092"/>
        <w:gridCol w:w="1944"/>
        <w:gridCol w:w="1794"/>
      </w:tblGrid>
      <w:tr w:rsidR="0020433E" w:rsidRPr="0031177A" w14:paraId="29E2AF45" w14:textId="77777777" w:rsidTr="002043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AF42"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Function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F43"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Name/Department</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9E2AF44"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Contact Information</w:t>
            </w:r>
          </w:p>
        </w:tc>
      </w:tr>
      <w:tr w:rsidR="0020433E" w:rsidRPr="0031177A" w14:paraId="29E2AF4A" w14:textId="77777777" w:rsidTr="002043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AF46"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Safety and Health Program Administrator</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F47"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Name &amp; Department</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F48"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Work phone: </w:t>
            </w:r>
            <w:r w:rsidRPr="0031177A">
              <w:rPr>
                <w:rFonts w:ascii="Times New Roman" w:eastAsia="Times New Roman" w:hAnsi="Times New Roman" w:cs="Times New Roman"/>
                <w:color w:val="000000"/>
                <w:sz w:val="24"/>
                <w:szCs w:val="24"/>
                <w:shd w:val="clear" w:color="auto" w:fill="FFFF00"/>
              </w:rPr>
              <w:t>Number</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F49"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Cell phone: </w:t>
            </w:r>
            <w:r w:rsidRPr="0031177A">
              <w:rPr>
                <w:rFonts w:ascii="Times New Roman" w:eastAsia="Times New Roman" w:hAnsi="Times New Roman" w:cs="Times New Roman"/>
                <w:color w:val="000000"/>
                <w:sz w:val="24"/>
                <w:szCs w:val="24"/>
                <w:shd w:val="clear" w:color="auto" w:fill="FFFF00"/>
              </w:rPr>
              <w:t>Number</w:t>
            </w:r>
          </w:p>
        </w:tc>
      </w:tr>
      <w:tr w:rsidR="0020433E" w:rsidRPr="0031177A" w14:paraId="29E2AF4F" w14:textId="77777777" w:rsidTr="002043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AF4B"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Principal Accident Investigator</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F4C"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Name &amp; Department</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F4D"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Work phone: </w:t>
            </w:r>
            <w:r w:rsidRPr="0031177A">
              <w:rPr>
                <w:rFonts w:ascii="Times New Roman" w:eastAsia="Times New Roman" w:hAnsi="Times New Roman" w:cs="Times New Roman"/>
                <w:color w:val="000000"/>
                <w:sz w:val="24"/>
                <w:szCs w:val="24"/>
                <w:shd w:val="clear" w:color="auto" w:fill="FFFF00"/>
              </w:rPr>
              <w:t>Number</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F4E"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Cell phone: </w:t>
            </w:r>
            <w:r w:rsidRPr="0031177A">
              <w:rPr>
                <w:rFonts w:ascii="Times New Roman" w:eastAsia="Times New Roman" w:hAnsi="Times New Roman" w:cs="Times New Roman"/>
                <w:color w:val="000000"/>
                <w:sz w:val="24"/>
                <w:szCs w:val="24"/>
                <w:shd w:val="clear" w:color="auto" w:fill="FFFF00"/>
              </w:rPr>
              <w:t>Number</w:t>
            </w:r>
          </w:p>
        </w:tc>
      </w:tr>
      <w:tr w:rsidR="0020433E" w:rsidRPr="0031177A" w14:paraId="29E2AF54" w14:textId="77777777" w:rsidTr="002043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AF50"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Accident Investigator</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F51"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Name &amp; Department</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F52"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Work phone: </w:t>
            </w:r>
            <w:r w:rsidRPr="0031177A">
              <w:rPr>
                <w:rFonts w:ascii="Times New Roman" w:eastAsia="Times New Roman" w:hAnsi="Times New Roman" w:cs="Times New Roman"/>
                <w:color w:val="000000"/>
                <w:sz w:val="24"/>
                <w:szCs w:val="24"/>
                <w:shd w:val="clear" w:color="auto" w:fill="FFFF00"/>
              </w:rPr>
              <w:t>Number</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F53"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Cell phone: </w:t>
            </w:r>
            <w:r w:rsidRPr="0031177A">
              <w:rPr>
                <w:rFonts w:ascii="Times New Roman" w:eastAsia="Times New Roman" w:hAnsi="Times New Roman" w:cs="Times New Roman"/>
                <w:color w:val="000000"/>
                <w:sz w:val="24"/>
                <w:szCs w:val="24"/>
                <w:shd w:val="clear" w:color="auto" w:fill="FFFF00"/>
              </w:rPr>
              <w:t>Number</w:t>
            </w:r>
          </w:p>
        </w:tc>
      </w:tr>
      <w:tr w:rsidR="0020433E" w:rsidRPr="0031177A" w14:paraId="29E2AF59" w14:textId="77777777" w:rsidTr="002043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AF55" w14:textId="77777777" w:rsidR="0020433E" w:rsidRPr="0031177A" w:rsidRDefault="00592317" w:rsidP="0031177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Environmental safety Officer</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F56" w14:textId="77777777" w:rsidR="0020433E" w:rsidRPr="0031177A" w:rsidRDefault="00592317" w:rsidP="0031177A">
            <w:pPr>
              <w:jc w:val="lef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00"/>
              </w:rPr>
              <w:t>Anwar Diop</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F57" w14:textId="77777777" w:rsidR="0020433E" w:rsidRPr="0031177A" w:rsidRDefault="00592317" w:rsidP="00592317">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334-421-8604</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F58" w14:textId="77777777" w:rsidR="0020433E" w:rsidRPr="0031177A" w:rsidRDefault="0020433E" w:rsidP="0031177A">
            <w:pPr>
              <w:jc w:val="left"/>
              <w:rPr>
                <w:rFonts w:ascii="Times New Roman" w:eastAsia="Times New Roman" w:hAnsi="Times New Roman" w:cs="Times New Roman"/>
                <w:sz w:val="24"/>
                <w:szCs w:val="24"/>
              </w:rPr>
            </w:pPr>
          </w:p>
        </w:tc>
      </w:tr>
      <w:tr w:rsidR="0020433E" w:rsidRPr="0031177A" w14:paraId="29E2AF5E" w14:textId="77777777" w:rsidTr="002043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AF5A"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Supervisor(s)</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F5B"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Name &amp; Department</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F5C"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Work phone: </w:t>
            </w:r>
            <w:r w:rsidRPr="0031177A">
              <w:rPr>
                <w:rFonts w:ascii="Times New Roman" w:eastAsia="Times New Roman" w:hAnsi="Times New Roman" w:cs="Times New Roman"/>
                <w:color w:val="000000"/>
                <w:sz w:val="24"/>
                <w:szCs w:val="24"/>
                <w:shd w:val="clear" w:color="auto" w:fill="FFFF00"/>
              </w:rPr>
              <w:t>Number</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F5D"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Cell phone: </w:t>
            </w:r>
            <w:r w:rsidRPr="0031177A">
              <w:rPr>
                <w:rFonts w:ascii="Times New Roman" w:eastAsia="Times New Roman" w:hAnsi="Times New Roman" w:cs="Times New Roman"/>
                <w:color w:val="000000"/>
                <w:sz w:val="24"/>
                <w:szCs w:val="24"/>
                <w:shd w:val="clear" w:color="auto" w:fill="FFFF00"/>
              </w:rPr>
              <w:t>Number</w:t>
            </w:r>
          </w:p>
        </w:tc>
      </w:tr>
      <w:tr w:rsidR="0020433E" w:rsidRPr="0031177A" w14:paraId="29E2AF63" w14:textId="77777777" w:rsidTr="002043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AF5F"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Human Resources Manager</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F60" w14:textId="77777777" w:rsidR="0020433E" w:rsidRPr="0031177A" w:rsidRDefault="00592317" w:rsidP="0031177A">
            <w:pPr>
              <w:jc w:val="lef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00"/>
              </w:rPr>
              <w:t>Patricia Scott</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F61" w14:textId="77777777" w:rsidR="0020433E" w:rsidRPr="0031177A" w:rsidRDefault="00592317" w:rsidP="0031177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334-727=8510</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F62" w14:textId="77777777" w:rsidR="0020433E" w:rsidRPr="0031177A" w:rsidRDefault="0020433E" w:rsidP="0031177A">
            <w:pPr>
              <w:jc w:val="left"/>
              <w:rPr>
                <w:rFonts w:ascii="Times New Roman" w:eastAsia="Times New Roman" w:hAnsi="Times New Roman" w:cs="Times New Roman"/>
                <w:sz w:val="24"/>
                <w:szCs w:val="24"/>
              </w:rPr>
            </w:pPr>
          </w:p>
        </w:tc>
      </w:tr>
      <w:tr w:rsidR="0020433E" w:rsidRPr="0031177A" w14:paraId="29E2AF68" w14:textId="77777777" w:rsidTr="002043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AF64"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Safety Committee Chairperson</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F65" w14:textId="77777777" w:rsidR="0020433E" w:rsidRPr="0031177A" w:rsidRDefault="00592317" w:rsidP="0031177A">
            <w:pPr>
              <w:jc w:val="lef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00"/>
              </w:rPr>
              <w:t>Cheryl G. Davis</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F66" w14:textId="77777777" w:rsidR="0020433E" w:rsidRPr="0031177A" w:rsidRDefault="00592317" w:rsidP="0031177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334-727-4178</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AF67" w14:textId="77777777" w:rsidR="0020433E" w:rsidRPr="0031177A" w:rsidRDefault="0020433E" w:rsidP="0031177A">
            <w:pPr>
              <w:jc w:val="left"/>
              <w:rPr>
                <w:rFonts w:ascii="Times New Roman" w:eastAsia="Times New Roman" w:hAnsi="Times New Roman" w:cs="Times New Roman"/>
                <w:sz w:val="24"/>
                <w:szCs w:val="24"/>
              </w:rPr>
            </w:pPr>
          </w:p>
        </w:tc>
      </w:tr>
    </w:tbl>
    <w:p w14:paraId="29E2AF69" w14:textId="77777777" w:rsidR="00CF0DC0" w:rsidRDefault="00CF0DC0" w:rsidP="0031177A">
      <w:pPr>
        <w:jc w:val="left"/>
        <w:rPr>
          <w:rFonts w:ascii="Times New Roman" w:eastAsia="Times New Roman" w:hAnsi="Times New Roman" w:cs="Times New Roman"/>
          <w:b/>
          <w:bCs/>
          <w:sz w:val="24"/>
          <w:szCs w:val="24"/>
        </w:rPr>
      </w:pPr>
    </w:p>
    <w:p w14:paraId="29E2AF6A" w14:textId="77777777" w:rsidR="00CF0DC0" w:rsidRDefault="00CF0DC0" w:rsidP="0031177A">
      <w:pPr>
        <w:jc w:val="left"/>
        <w:rPr>
          <w:rFonts w:ascii="Times New Roman" w:eastAsia="Times New Roman" w:hAnsi="Times New Roman" w:cs="Times New Roman"/>
          <w:b/>
          <w:bCs/>
          <w:sz w:val="24"/>
          <w:szCs w:val="24"/>
        </w:rPr>
      </w:pPr>
    </w:p>
    <w:p w14:paraId="29E2AF6B" w14:textId="77777777" w:rsidR="00CF0DC0" w:rsidRDefault="00CF0DC0" w:rsidP="0031177A">
      <w:pPr>
        <w:jc w:val="left"/>
        <w:rPr>
          <w:rFonts w:ascii="Times New Roman" w:eastAsia="Times New Roman" w:hAnsi="Times New Roman" w:cs="Times New Roman"/>
          <w:b/>
          <w:bCs/>
          <w:sz w:val="24"/>
          <w:szCs w:val="24"/>
        </w:rPr>
      </w:pPr>
    </w:p>
    <w:p w14:paraId="29E2AF6C"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Safety and Health Program Administrator.</w:t>
      </w:r>
      <w:r w:rsidRPr="0031177A">
        <w:rPr>
          <w:rFonts w:ascii="Times New Roman" w:eastAsia="Times New Roman" w:hAnsi="Times New Roman" w:cs="Times New Roman"/>
          <w:sz w:val="24"/>
          <w:szCs w:val="24"/>
        </w:rPr>
        <w:t xml:space="preserve"> The Administrator will:</w:t>
      </w:r>
    </w:p>
    <w:p w14:paraId="29E2AF6D" w14:textId="77777777" w:rsidR="0020433E" w:rsidRPr="00CF0DC0" w:rsidRDefault="0020433E" w:rsidP="00C04026">
      <w:pPr>
        <w:pStyle w:val="ListParagraph"/>
        <w:numPr>
          <w:ilvl w:val="0"/>
          <w:numId w:val="18"/>
        </w:numPr>
        <w:jc w:val="left"/>
        <w:rPr>
          <w:rFonts w:ascii="Times New Roman" w:eastAsia="Times New Roman" w:hAnsi="Times New Roman" w:cs="Times New Roman"/>
          <w:sz w:val="24"/>
          <w:szCs w:val="24"/>
        </w:rPr>
      </w:pPr>
      <w:r w:rsidRPr="00CF0DC0">
        <w:rPr>
          <w:rFonts w:ascii="Times New Roman" w:eastAsia="Times New Roman" w:hAnsi="Times New Roman" w:cs="Times New Roman"/>
          <w:sz w:val="24"/>
          <w:szCs w:val="24"/>
        </w:rPr>
        <w:t xml:space="preserve">Develop and revise, when necessary, the Accident Investigation Plan. </w:t>
      </w:r>
    </w:p>
    <w:p w14:paraId="29E2AF6E" w14:textId="77777777" w:rsidR="0020433E" w:rsidRPr="00CF0DC0" w:rsidRDefault="0020433E" w:rsidP="00C04026">
      <w:pPr>
        <w:pStyle w:val="ListParagraph"/>
        <w:numPr>
          <w:ilvl w:val="0"/>
          <w:numId w:val="18"/>
        </w:numPr>
        <w:jc w:val="left"/>
        <w:rPr>
          <w:rFonts w:ascii="Times New Roman" w:eastAsia="Times New Roman" w:hAnsi="Times New Roman" w:cs="Times New Roman"/>
          <w:sz w:val="24"/>
          <w:szCs w:val="24"/>
        </w:rPr>
      </w:pPr>
      <w:r w:rsidRPr="00CF0DC0">
        <w:rPr>
          <w:rFonts w:ascii="Times New Roman" w:eastAsia="Times New Roman" w:hAnsi="Times New Roman" w:cs="Times New Roman"/>
          <w:sz w:val="24"/>
          <w:szCs w:val="24"/>
        </w:rPr>
        <w:t>Provide relevant training to ensure that accident investigators and other personnel involved in accident investigations properly carry out investigations.</w:t>
      </w:r>
    </w:p>
    <w:p w14:paraId="29E2AF6F" w14:textId="77777777" w:rsidR="0020433E" w:rsidRPr="00CF0DC0" w:rsidRDefault="0020433E" w:rsidP="00C04026">
      <w:pPr>
        <w:pStyle w:val="ListParagraph"/>
        <w:numPr>
          <w:ilvl w:val="0"/>
          <w:numId w:val="18"/>
        </w:numPr>
        <w:jc w:val="left"/>
        <w:rPr>
          <w:rFonts w:ascii="Times New Roman" w:eastAsia="Times New Roman" w:hAnsi="Times New Roman" w:cs="Times New Roman"/>
          <w:sz w:val="24"/>
          <w:szCs w:val="24"/>
        </w:rPr>
      </w:pPr>
      <w:r w:rsidRPr="00CF0DC0">
        <w:rPr>
          <w:rFonts w:ascii="Times New Roman" w:eastAsia="Times New Roman" w:hAnsi="Times New Roman" w:cs="Times New Roman"/>
          <w:sz w:val="24"/>
          <w:szCs w:val="24"/>
        </w:rPr>
        <w:t>Monitor corrective actions implemented as a result of accident investigations.</w:t>
      </w:r>
    </w:p>
    <w:p w14:paraId="29E2AF70" w14:textId="77777777" w:rsidR="0020433E" w:rsidRPr="00CF0DC0" w:rsidRDefault="0020433E" w:rsidP="00C04026">
      <w:pPr>
        <w:pStyle w:val="ListParagraph"/>
        <w:numPr>
          <w:ilvl w:val="0"/>
          <w:numId w:val="18"/>
        </w:numPr>
        <w:jc w:val="left"/>
        <w:rPr>
          <w:rFonts w:ascii="Times New Roman" w:eastAsia="Times New Roman" w:hAnsi="Times New Roman" w:cs="Times New Roman"/>
          <w:sz w:val="24"/>
          <w:szCs w:val="24"/>
        </w:rPr>
      </w:pPr>
      <w:r w:rsidRPr="00CF0DC0">
        <w:rPr>
          <w:rFonts w:ascii="Times New Roman" w:eastAsia="Times New Roman" w:hAnsi="Times New Roman" w:cs="Times New Roman"/>
          <w:sz w:val="24"/>
          <w:szCs w:val="24"/>
        </w:rPr>
        <w:lastRenderedPageBreak/>
        <w:t>Make recommendations when needed concerning the effectiveness of corrective actions.</w:t>
      </w:r>
    </w:p>
    <w:p w14:paraId="29E2AF71" w14:textId="77777777" w:rsidR="00CF0DC0" w:rsidRDefault="00CF0DC0" w:rsidP="0031177A">
      <w:pPr>
        <w:jc w:val="left"/>
        <w:rPr>
          <w:rFonts w:ascii="Times New Roman" w:eastAsia="Times New Roman" w:hAnsi="Times New Roman" w:cs="Times New Roman"/>
          <w:b/>
          <w:bCs/>
          <w:sz w:val="24"/>
          <w:szCs w:val="24"/>
        </w:rPr>
      </w:pPr>
    </w:p>
    <w:p w14:paraId="29E2AF72"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Principal Accident Investigator.</w:t>
      </w:r>
      <w:r w:rsidRPr="0031177A">
        <w:rPr>
          <w:rFonts w:ascii="Times New Roman" w:eastAsia="Times New Roman" w:hAnsi="Times New Roman" w:cs="Times New Roman"/>
          <w:sz w:val="24"/>
          <w:szCs w:val="24"/>
        </w:rPr>
        <w:t xml:space="preserve"> The Principal Accident Investigator will direct and/or conduct investigations of all accidents and injuries sustained by employees, contractor employees while they are working at a [Company Name Here] work site, and visitors to [Company Name Here] work sites, according to the procedures outlined in this Plan. He or she will develop and implement corrective actions to prevent the causes of accidents and injuries identified through accident investigations.</w:t>
      </w:r>
    </w:p>
    <w:p w14:paraId="29E2AF73" w14:textId="77777777" w:rsidR="00CF0DC0" w:rsidRDefault="00CF0DC0" w:rsidP="0031177A">
      <w:pPr>
        <w:jc w:val="left"/>
        <w:rPr>
          <w:rFonts w:ascii="Times New Roman" w:eastAsia="Times New Roman" w:hAnsi="Times New Roman" w:cs="Times New Roman"/>
          <w:b/>
          <w:bCs/>
          <w:sz w:val="24"/>
          <w:szCs w:val="24"/>
        </w:rPr>
      </w:pPr>
    </w:p>
    <w:p w14:paraId="29E2AF74"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Accident Investigator(s).</w:t>
      </w:r>
      <w:r w:rsidRPr="0031177A">
        <w:rPr>
          <w:rFonts w:ascii="Times New Roman" w:eastAsia="Times New Roman" w:hAnsi="Times New Roman" w:cs="Times New Roman"/>
          <w:sz w:val="24"/>
          <w:szCs w:val="24"/>
        </w:rPr>
        <w:t xml:space="preserve"> The Accident Investigator will conduct investigations and implement corrective actions as directed by the Principal Accident Investigator.</w:t>
      </w:r>
    </w:p>
    <w:p w14:paraId="29E2AF75" w14:textId="77777777" w:rsidR="00CF0DC0" w:rsidRDefault="00CF0DC0" w:rsidP="0031177A">
      <w:pPr>
        <w:jc w:val="left"/>
        <w:rPr>
          <w:rFonts w:ascii="Times New Roman" w:eastAsia="Times New Roman" w:hAnsi="Times New Roman" w:cs="Times New Roman"/>
          <w:b/>
          <w:bCs/>
          <w:sz w:val="24"/>
          <w:szCs w:val="24"/>
        </w:rPr>
      </w:pPr>
    </w:p>
    <w:p w14:paraId="29E2AF76"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Supervisor(s).</w:t>
      </w:r>
      <w:r w:rsidRPr="0031177A">
        <w:rPr>
          <w:rFonts w:ascii="Times New Roman" w:eastAsia="Times New Roman" w:hAnsi="Times New Roman" w:cs="Times New Roman"/>
          <w:sz w:val="24"/>
          <w:szCs w:val="24"/>
        </w:rPr>
        <w:t xml:space="preserve"> Supervisors must: </w:t>
      </w:r>
    </w:p>
    <w:p w14:paraId="29E2AF77" w14:textId="77777777" w:rsidR="0020433E" w:rsidRPr="00CF0DC0" w:rsidRDefault="0020433E" w:rsidP="00C04026">
      <w:pPr>
        <w:pStyle w:val="ListParagraph"/>
        <w:numPr>
          <w:ilvl w:val="0"/>
          <w:numId w:val="18"/>
        </w:numPr>
        <w:jc w:val="left"/>
        <w:rPr>
          <w:rFonts w:ascii="Times New Roman" w:eastAsia="Times New Roman" w:hAnsi="Times New Roman" w:cs="Times New Roman"/>
          <w:sz w:val="24"/>
          <w:szCs w:val="24"/>
        </w:rPr>
      </w:pPr>
      <w:r w:rsidRPr="00CF0DC0">
        <w:rPr>
          <w:rFonts w:ascii="Times New Roman" w:eastAsia="Times New Roman" w:hAnsi="Times New Roman" w:cs="Times New Roman"/>
          <w:sz w:val="24"/>
          <w:szCs w:val="24"/>
        </w:rPr>
        <w:t xml:space="preserve">Ensure that injured or ill employees receive immediate medical attention. </w:t>
      </w:r>
    </w:p>
    <w:p w14:paraId="29E2AF78" w14:textId="77777777" w:rsidR="0020433E" w:rsidRPr="00CF0DC0" w:rsidRDefault="0020433E" w:rsidP="00C04026">
      <w:pPr>
        <w:pStyle w:val="ListParagraph"/>
        <w:numPr>
          <w:ilvl w:val="0"/>
          <w:numId w:val="18"/>
        </w:numPr>
        <w:jc w:val="left"/>
        <w:rPr>
          <w:rFonts w:ascii="Times New Roman" w:eastAsia="Times New Roman" w:hAnsi="Times New Roman" w:cs="Times New Roman"/>
          <w:sz w:val="24"/>
          <w:szCs w:val="24"/>
        </w:rPr>
      </w:pPr>
      <w:r w:rsidRPr="00CF0DC0">
        <w:rPr>
          <w:rFonts w:ascii="Times New Roman" w:eastAsia="Times New Roman" w:hAnsi="Times New Roman" w:cs="Times New Roman"/>
          <w:sz w:val="24"/>
          <w:szCs w:val="24"/>
        </w:rPr>
        <w:t>Immediately notify [name, job title, or department] of the accident, injury, or near-miss, including any damage to equipment or other property.</w:t>
      </w:r>
    </w:p>
    <w:p w14:paraId="29E2AF79" w14:textId="77777777" w:rsidR="0020433E" w:rsidRPr="00CF0DC0" w:rsidRDefault="0020433E" w:rsidP="00C04026">
      <w:pPr>
        <w:pStyle w:val="ListParagraph"/>
        <w:numPr>
          <w:ilvl w:val="0"/>
          <w:numId w:val="18"/>
        </w:numPr>
        <w:jc w:val="left"/>
        <w:rPr>
          <w:rFonts w:ascii="Times New Roman" w:eastAsia="Times New Roman" w:hAnsi="Times New Roman" w:cs="Times New Roman"/>
          <w:sz w:val="24"/>
          <w:szCs w:val="24"/>
        </w:rPr>
      </w:pPr>
      <w:r w:rsidRPr="00CF0DC0">
        <w:rPr>
          <w:rFonts w:ascii="Times New Roman" w:eastAsia="Times New Roman" w:hAnsi="Times New Roman" w:cs="Times New Roman"/>
          <w:sz w:val="24"/>
          <w:szCs w:val="24"/>
        </w:rPr>
        <w:t>Advise the employee of his or her accident reporting requirements and provide the employee with [name/number of the worker’s compensation claims form], then send the completed form to [name, job title, or department] within 24 hours.</w:t>
      </w:r>
    </w:p>
    <w:p w14:paraId="29E2AF7A" w14:textId="77777777" w:rsidR="00CF0DC0" w:rsidRDefault="00CF0DC0" w:rsidP="0031177A">
      <w:pPr>
        <w:jc w:val="left"/>
        <w:rPr>
          <w:rFonts w:ascii="Times New Roman" w:eastAsia="Times New Roman" w:hAnsi="Times New Roman" w:cs="Times New Roman"/>
          <w:b/>
          <w:bCs/>
          <w:sz w:val="24"/>
          <w:szCs w:val="24"/>
        </w:rPr>
      </w:pPr>
    </w:p>
    <w:p w14:paraId="29E2AF7B"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Human Resources Manager.</w:t>
      </w:r>
      <w:r w:rsidRPr="0031177A">
        <w:rPr>
          <w:rFonts w:ascii="Times New Roman" w:eastAsia="Times New Roman" w:hAnsi="Times New Roman" w:cs="Times New Roman"/>
          <w:sz w:val="24"/>
          <w:szCs w:val="24"/>
        </w:rPr>
        <w:t xml:space="preserve"> The Human Resources Manager will provide the authorization for medical treatment of employees prior to their employment. Such staff will contact the employee(s), describe benefits, and develop a plan for returning the employee(s) to work.</w:t>
      </w:r>
    </w:p>
    <w:p w14:paraId="29E2AF7C" w14:textId="77777777" w:rsidR="00CF0DC0" w:rsidRDefault="00CF0DC0" w:rsidP="0031177A">
      <w:pPr>
        <w:jc w:val="left"/>
        <w:rPr>
          <w:rFonts w:ascii="Times New Roman" w:eastAsia="Times New Roman" w:hAnsi="Times New Roman" w:cs="Times New Roman"/>
          <w:b/>
          <w:bCs/>
          <w:sz w:val="24"/>
          <w:szCs w:val="24"/>
        </w:rPr>
      </w:pPr>
    </w:p>
    <w:p w14:paraId="29E2AF7D"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Employees.</w:t>
      </w:r>
      <w:r w:rsidRPr="0031177A">
        <w:rPr>
          <w:rFonts w:ascii="Times New Roman" w:eastAsia="Times New Roman" w:hAnsi="Times New Roman" w:cs="Times New Roman"/>
          <w:sz w:val="24"/>
          <w:szCs w:val="24"/>
        </w:rPr>
        <w:t xml:space="preserve"> All employees of [Company Name Here], including employees of contractors working at [Company Name Here] work sites, must report work-related injuries and illnesses to their supervisor(s) and complete the employee section of the [name of the accident report form].</w:t>
      </w:r>
    </w:p>
    <w:p w14:paraId="29E2AF7E" w14:textId="77777777" w:rsidR="00CF0DC0" w:rsidRDefault="00CF0DC0" w:rsidP="0031177A">
      <w:pPr>
        <w:jc w:val="left"/>
        <w:rPr>
          <w:rFonts w:ascii="Times New Roman" w:eastAsia="Times New Roman" w:hAnsi="Times New Roman" w:cs="Times New Roman"/>
          <w:b/>
          <w:bCs/>
          <w:i/>
          <w:iCs/>
          <w:sz w:val="24"/>
          <w:szCs w:val="24"/>
        </w:rPr>
      </w:pPr>
    </w:p>
    <w:p w14:paraId="29E2AF7F"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i/>
          <w:iCs/>
          <w:sz w:val="24"/>
          <w:szCs w:val="24"/>
        </w:rPr>
        <w:t>Program Review and Update</w:t>
      </w:r>
    </w:p>
    <w:p w14:paraId="29E2AF80"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This Plan will be reviewed and updated as needed to maintain the integrity of the accident investigation and reporting program.</w:t>
      </w:r>
    </w:p>
    <w:p w14:paraId="29E2AF81" w14:textId="77777777" w:rsidR="00CF0DC0" w:rsidRDefault="00CF0DC0" w:rsidP="0031177A">
      <w:pPr>
        <w:jc w:val="left"/>
        <w:rPr>
          <w:rFonts w:ascii="Times New Roman" w:eastAsia="Times New Roman" w:hAnsi="Times New Roman" w:cs="Times New Roman"/>
          <w:b/>
          <w:bCs/>
          <w:sz w:val="24"/>
          <w:szCs w:val="24"/>
        </w:rPr>
      </w:pPr>
    </w:p>
    <w:p w14:paraId="29E2AF82"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Definitions</w:t>
      </w:r>
    </w:p>
    <w:p w14:paraId="29E2AF83" w14:textId="77777777" w:rsidR="0020433E" w:rsidRPr="0031177A" w:rsidRDefault="0020433E" w:rsidP="00CF0DC0">
      <w:pPr>
        <w:ind w:firstLine="720"/>
        <w:jc w:val="left"/>
        <w:rPr>
          <w:rFonts w:ascii="Times New Roman" w:eastAsia="Times New Roman" w:hAnsi="Times New Roman" w:cs="Times New Roman"/>
          <w:sz w:val="24"/>
          <w:szCs w:val="24"/>
        </w:rPr>
      </w:pPr>
      <w:r w:rsidRPr="0031177A">
        <w:rPr>
          <w:rFonts w:ascii="Times New Roman" w:eastAsia="Times New Roman" w:hAnsi="Times New Roman" w:cs="Times New Roman"/>
          <w:i/>
          <w:iCs/>
          <w:sz w:val="24"/>
          <w:szCs w:val="24"/>
        </w:rPr>
        <w:t>Accident</w:t>
      </w:r>
      <w:r w:rsidRPr="0031177A">
        <w:rPr>
          <w:rFonts w:ascii="Times New Roman" w:eastAsia="Times New Roman" w:hAnsi="Times New Roman" w:cs="Times New Roman"/>
          <w:sz w:val="24"/>
          <w:szCs w:val="24"/>
        </w:rPr>
        <w:t xml:space="preserve">--any unplanned and undesired event that results in personal injury or in property damage. </w:t>
      </w:r>
    </w:p>
    <w:p w14:paraId="29E2AF84"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i/>
          <w:iCs/>
          <w:sz w:val="24"/>
          <w:szCs w:val="24"/>
        </w:rPr>
        <w:t>Near-miss incident</w:t>
      </w:r>
      <w:r w:rsidRPr="0031177A">
        <w:rPr>
          <w:rFonts w:ascii="Times New Roman" w:eastAsia="Times New Roman" w:hAnsi="Times New Roman" w:cs="Times New Roman"/>
          <w:sz w:val="24"/>
          <w:szCs w:val="24"/>
        </w:rPr>
        <w:t xml:space="preserve">--an unplanned, undesired event that adversely affects completion of a task and does not result in an injury that requires medical treatment nor causes property damage. </w:t>
      </w:r>
    </w:p>
    <w:p w14:paraId="29E2AF85" w14:textId="77777777" w:rsidR="0020433E" w:rsidRPr="0031177A" w:rsidRDefault="0020433E" w:rsidP="00CF0DC0">
      <w:pPr>
        <w:ind w:firstLine="720"/>
        <w:jc w:val="left"/>
        <w:rPr>
          <w:rFonts w:ascii="Times New Roman" w:eastAsia="Times New Roman" w:hAnsi="Times New Roman" w:cs="Times New Roman"/>
          <w:sz w:val="24"/>
          <w:szCs w:val="24"/>
        </w:rPr>
      </w:pPr>
      <w:r w:rsidRPr="0031177A">
        <w:rPr>
          <w:rFonts w:ascii="Times New Roman" w:eastAsia="Times New Roman" w:hAnsi="Times New Roman" w:cs="Times New Roman"/>
          <w:i/>
          <w:iCs/>
          <w:sz w:val="24"/>
          <w:szCs w:val="24"/>
        </w:rPr>
        <w:t>Direct cause</w:t>
      </w:r>
      <w:r w:rsidRPr="0031177A">
        <w:rPr>
          <w:rFonts w:ascii="Times New Roman" w:eastAsia="Times New Roman" w:hAnsi="Times New Roman" w:cs="Times New Roman"/>
          <w:sz w:val="24"/>
          <w:szCs w:val="24"/>
        </w:rPr>
        <w:t xml:space="preserve">--a person or property receives an amount of energy or hazardous material that cannot be absorbed safely. </w:t>
      </w:r>
    </w:p>
    <w:p w14:paraId="29E2AF86" w14:textId="77777777" w:rsidR="0020433E" w:rsidRPr="0031177A" w:rsidRDefault="0020433E" w:rsidP="00CF0DC0">
      <w:pPr>
        <w:ind w:firstLine="720"/>
        <w:jc w:val="left"/>
        <w:rPr>
          <w:rFonts w:ascii="Times New Roman" w:eastAsia="Times New Roman" w:hAnsi="Times New Roman" w:cs="Times New Roman"/>
          <w:sz w:val="24"/>
          <w:szCs w:val="24"/>
        </w:rPr>
      </w:pPr>
      <w:r w:rsidRPr="0031177A">
        <w:rPr>
          <w:rFonts w:ascii="Times New Roman" w:eastAsia="Times New Roman" w:hAnsi="Times New Roman" w:cs="Times New Roman"/>
          <w:i/>
          <w:iCs/>
          <w:sz w:val="24"/>
          <w:szCs w:val="24"/>
        </w:rPr>
        <w:t>Indirect cause</w:t>
      </w:r>
      <w:r w:rsidRPr="0031177A">
        <w:rPr>
          <w:rFonts w:ascii="Times New Roman" w:eastAsia="Times New Roman" w:hAnsi="Times New Roman" w:cs="Times New Roman"/>
          <w:sz w:val="24"/>
          <w:szCs w:val="24"/>
        </w:rPr>
        <w:t xml:space="preserve">--unsafe acts and conditions. Basic cause—poor management policies and decisions, or personal or environmental factors, which lead to indirect causes. </w:t>
      </w:r>
    </w:p>
    <w:p w14:paraId="29E2AF87" w14:textId="77777777" w:rsidR="0020433E" w:rsidRPr="0031177A" w:rsidRDefault="0020433E" w:rsidP="00CF0DC0">
      <w:pPr>
        <w:ind w:firstLine="720"/>
        <w:jc w:val="left"/>
        <w:rPr>
          <w:rFonts w:ascii="Times New Roman" w:eastAsia="Times New Roman" w:hAnsi="Times New Roman" w:cs="Times New Roman"/>
          <w:sz w:val="24"/>
          <w:szCs w:val="24"/>
        </w:rPr>
      </w:pPr>
      <w:r w:rsidRPr="0031177A">
        <w:rPr>
          <w:rFonts w:ascii="Times New Roman" w:eastAsia="Times New Roman" w:hAnsi="Times New Roman" w:cs="Times New Roman"/>
          <w:i/>
          <w:iCs/>
          <w:sz w:val="24"/>
          <w:szCs w:val="24"/>
        </w:rPr>
        <w:t>Medical treatment</w:t>
      </w:r>
      <w:r w:rsidRPr="0031177A">
        <w:rPr>
          <w:rFonts w:ascii="Times New Roman" w:eastAsia="Times New Roman" w:hAnsi="Times New Roman" w:cs="Times New Roman"/>
          <w:sz w:val="24"/>
          <w:szCs w:val="24"/>
        </w:rPr>
        <w:t xml:space="preserve">--response by professional medical personnel to serious injuries and illnesses, such as puncture wounds, fractures, infections, second- and third-degree burns, and other injuries that require more than one-time treatment or observation. </w:t>
      </w:r>
    </w:p>
    <w:p w14:paraId="29E2AF88" w14:textId="77777777" w:rsidR="0020433E" w:rsidRPr="0031177A" w:rsidRDefault="0020433E" w:rsidP="00CF0DC0">
      <w:pPr>
        <w:ind w:firstLine="720"/>
        <w:jc w:val="left"/>
        <w:rPr>
          <w:rFonts w:ascii="Times New Roman" w:eastAsia="Times New Roman" w:hAnsi="Times New Roman" w:cs="Times New Roman"/>
          <w:sz w:val="24"/>
          <w:szCs w:val="24"/>
        </w:rPr>
      </w:pPr>
      <w:r w:rsidRPr="0031177A">
        <w:rPr>
          <w:rFonts w:ascii="Times New Roman" w:eastAsia="Times New Roman" w:hAnsi="Times New Roman" w:cs="Times New Roman"/>
          <w:i/>
          <w:iCs/>
          <w:sz w:val="24"/>
          <w:szCs w:val="24"/>
        </w:rPr>
        <w:lastRenderedPageBreak/>
        <w:t>Near miss</w:t>
      </w:r>
      <w:r w:rsidRPr="0031177A">
        <w:rPr>
          <w:rFonts w:ascii="Times New Roman" w:eastAsia="Times New Roman" w:hAnsi="Times New Roman" w:cs="Times New Roman"/>
          <w:sz w:val="24"/>
          <w:szCs w:val="24"/>
        </w:rPr>
        <w:t>--incidents where no property was damaged and no personal injury sustained, but where, given a slight shift in time or position, damage and/or injury easily could have occurred.</w:t>
      </w:r>
    </w:p>
    <w:p w14:paraId="29E2AF89" w14:textId="77777777" w:rsidR="00CF0DC0" w:rsidRDefault="00CF0DC0" w:rsidP="0031177A">
      <w:pPr>
        <w:jc w:val="left"/>
        <w:rPr>
          <w:rFonts w:ascii="Times New Roman" w:eastAsia="Times New Roman" w:hAnsi="Times New Roman" w:cs="Times New Roman"/>
          <w:b/>
          <w:bCs/>
          <w:sz w:val="24"/>
          <w:szCs w:val="24"/>
        </w:rPr>
      </w:pPr>
    </w:p>
    <w:p w14:paraId="29E2AF8A"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Accident Investigation and Reporting Procedures</w:t>
      </w:r>
    </w:p>
    <w:p w14:paraId="29E2AF8B"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i/>
          <w:iCs/>
          <w:sz w:val="24"/>
          <w:szCs w:val="24"/>
        </w:rPr>
        <w:t>Injury to Employees/Property Damage</w:t>
      </w:r>
    </w:p>
    <w:p w14:paraId="29E2AF8C"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If an employee sustains a work-related injury, the employee or a co-worker will immediately notify the supervisor of the work-related injury or illness, and the supervisor will ensure the injured or ill employee receives prompt medical treatment. The employee will complete the employee part of the</w:t>
      </w:r>
      <w:r w:rsidR="00355305">
        <w:rPr>
          <w:rFonts w:ascii="Times New Roman" w:eastAsia="Times New Roman" w:hAnsi="Times New Roman" w:cs="Times New Roman"/>
          <w:sz w:val="24"/>
          <w:szCs w:val="24"/>
        </w:rPr>
        <w:t xml:space="preserve"> Accident Report Form</w:t>
      </w:r>
      <w:r w:rsidRPr="0031177A">
        <w:rPr>
          <w:rFonts w:ascii="Times New Roman" w:eastAsia="Times New Roman" w:hAnsi="Times New Roman" w:cs="Times New Roman"/>
          <w:sz w:val="24"/>
          <w:szCs w:val="24"/>
        </w:rPr>
        <w:t>. If the date and time of the injury or illness cannot be determined, such as an injury caused by cumulative or repeated stress, the date of the last time that the employee worked is entered on the form.</w:t>
      </w:r>
    </w:p>
    <w:p w14:paraId="29E2AF8D"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Any person who observes or causes damage to property or equipment will immediately report such damage to a supervisor.</w:t>
      </w:r>
    </w:p>
    <w:p w14:paraId="29E2AF8E" w14:textId="77777777" w:rsidR="00CF0DC0" w:rsidRDefault="00CF0DC0" w:rsidP="0031177A">
      <w:pPr>
        <w:jc w:val="left"/>
        <w:rPr>
          <w:rFonts w:ascii="Times New Roman" w:eastAsia="Times New Roman" w:hAnsi="Times New Roman" w:cs="Times New Roman"/>
          <w:b/>
          <w:bCs/>
          <w:i/>
          <w:iCs/>
          <w:sz w:val="24"/>
          <w:szCs w:val="24"/>
        </w:rPr>
      </w:pPr>
    </w:p>
    <w:p w14:paraId="29E2AF8F"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i/>
          <w:iCs/>
          <w:sz w:val="24"/>
          <w:szCs w:val="24"/>
        </w:rPr>
        <w:t>Injury to Visitors</w:t>
      </w:r>
    </w:p>
    <w:p w14:paraId="29E2AF90"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Injuries sustained by visitors at a </w:t>
      </w:r>
      <w:r w:rsidR="00355305">
        <w:rPr>
          <w:rFonts w:ascii="Times New Roman" w:eastAsia="Times New Roman" w:hAnsi="Times New Roman" w:cs="Times New Roman"/>
          <w:sz w:val="24"/>
          <w:szCs w:val="24"/>
        </w:rPr>
        <w:t>Tuskegee University</w:t>
      </w:r>
      <w:r w:rsidRPr="0031177A">
        <w:rPr>
          <w:rFonts w:ascii="Times New Roman" w:eastAsia="Times New Roman" w:hAnsi="Times New Roman" w:cs="Times New Roman"/>
          <w:sz w:val="24"/>
          <w:szCs w:val="24"/>
        </w:rPr>
        <w:t xml:space="preserve"> work site will be reported to </w:t>
      </w:r>
      <w:r w:rsidR="00355305">
        <w:rPr>
          <w:rFonts w:ascii="Times New Roman" w:eastAsia="Times New Roman" w:hAnsi="Times New Roman" w:cs="Times New Roman"/>
          <w:sz w:val="24"/>
          <w:szCs w:val="24"/>
        </w:rPr>
        <w:t xml:space="preserve">the Department of Safety and Security. </w:t>
      </w:r>
      <w:r w:rsidRPr="0031177A">
        <w:rPr>
          <w:rFonts w:ascii="Times New Roman" w:eastAsia="Times New Roman" w:hAnsi="Times New Roman" w:cs="Times New Roman"/>
          <w:sz w:val="24"/>
          <w:szCs w:val="24"/>
        </w:rPr>
        <w:t>Injured visitors will be provided immediate medical treatment if necessary. The causes of injuries to visitors will be investigated through the same processes as for an employee accident investigation.</w:t>
      </w:r>
    </w:p>
    <w:p w14:paraId="29E2AF91" w14:textId="77777777" w:rsidR="00CF0DC0" w:rsidRDefault="00CF0DC0" w:rsidP="0031177A">
      <w:pPr>
        <w:jc w:val="left"/>
        <w:rPr>
          <w:rFonts w:ascii="Times New Roman" w:eastAsia="Times New Roman" w:hAnsi="Times New Roman" w:cs="Times New Roman"/>
          <w:b/>
          <w:bCs/>
          <w:i/>
          <w:iCs/>
          <w:sz w:val="24"/>
          <w:szCs w:val="24"/>
        </w:rPr>
      </w:pPr>
    </w:p>
    <w:p w14:paraId="29E2AF92"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i/>
          <w:iCs/>
          <w:sz w:val="24"/>
          <w:szCs w:val="24"/>
        </w:rPr>
        <w:t>Near-Miss Incident</w:t>
      </w:r>
    </w:p>
    <w:p w14:paraId="29E2AF93"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The investigation procedures for near-miss incidents will follow an abbreviated outline derived from the Accident Investigation Report procedures.</w:t>
      </w:r>
    </w:p>
    <w:p w14:paraId="29E2AF94"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See Near-Miss Investigation Report form.</w:t>
      </w:r>
    </w:p>
    <w:p w14:paraId="29E2AF95" w14:textId="77777777" w:rsidR="00CF0DC0" w:rsidRDefault="00CF0DC0" w:rsidP="0031177A">
      <w:pPr>
        <w:jc w:val="left"/>
        <w:rPr>
          <w:rFonts w:ascii="Times New Roman" w:eastAsia="Times New Roman" w:hAnsi="Times New Roman" w:cs="Times New Roman"/>
          <w:b/>
          <w:bCs/>
          <w:i/>
          <w:iCs/>
          <w:sz w:val="24"/>
          <w:szCs w:val="24"/>
        </w:rPr>
      </w:pPr>
    </w:p>
    <w:p w14:paraId="29E2AF96"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i/>
          <w:iCs/>
          <w:sz w:val="24"/>
          <w:szCs w:val="24"/>
        </w:rPr>
        <w:t>Accident Investigation Procedures</w:t>
      </w:r>
    </w:p>
    <w:p w14:paraId="29E2AF97"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The Principal Accident Investigator and/or other Accident Investigator(s) will follow the procedures outlined below to conduct accident investigations:</w:t>
      </w:r>
    </w:p>
    <w:p w14:paraId="29E2AF98" w14:textId="77777777" w:rsidR="00CF0DC0" w:rsidRPr="00CF0DC0" w:rsidRDefault="0020433E" w:rsidP="00C04026">
      <w:pPr>
        <w:pStyle w:val="ListParagraph"/>
        <w:numPr>
          <w:ilvl w:val="0"/>
          <w:numId w:val="19"/>
        </w:numPr>
        <w:jc w:val="left"/>
        <w:rPr>
          <w:rFonts w:ascii="Times New Roman" w:eastAsia="Times New Roman" w:hAnsi="Times New Roman" w:cs="Times New Roman"/>
          <w:sz w:val="24"/>
          <w:szCs w:val="24"/>
        </w:rPr>
      </w:pPr>
      <w:r w:rsidRPr="00CF0DC0">
        <w:rPr>
          <w:rFonts w:ascii="Times New Roman" w:eastAsia="Times New Roman" w:hAnsi="Times New Roman" w:cs="Times New Roman"/>
          <w:sz w:val="24"/>
          <w:szCs w:val="24"/>
        </w:rPr>
        <w:t xml:space="preserve">Launch an accident investigation after a work-related injury or illness that requires medical treatment or property damage occurs at any [Company name] work site. </w:t>
      </w:r>
    </w:p>
    <w:p w14:paraId="29E2AF99" w14:textId="77777777" w:rsidR="0020433E" w:rsidRPr="00CF0DC0" w:rsidRDefault="0020433E" w:rsidP="00C04026">
      <w:pPr>
        <w:pStyle w:val="ListParagraph"/>
        <w:numPr>
          <w:ilvl w:val="0"/>
          <w:numId w:val="19"/>
        </w:numPr>
        <w:jc w:val="left"/>
        <w:rPr>
          <w:rFonts w:ascii="Times New Roman" w:eastAsia="Times New Roman" w:hAnsi="Times New Roman" w:cs="Times New Roman"/>
          <w:sz w:val="24"/>
          <w:szCs w:val="24"/>
        </w:rPr>
      </w:pPr>
      <w:r w:rsidRPr="00CF0DC0">
        <w:rPr>
          <w:rFonts w:ascii="Times New Roman" w:eastAsia="Times New Roman" w:hAnsi="Times New Roman" w:cs="Times New Roman"/>
          <w:sz w:val="24"/>
          <w:szCs w:val="24"/>
        </w:rPr>
        <w:t xml:space="preserve">Assign investigators to carry out specific tasks. Such tasks include: </w:t>
      </w:r>
    </w:p>
    <w:p w14:paraId="29E2AF9A" w14:textId="77777777" w:rsidR="0020433E" w:rsidRPr="00CF0DC0" w:rsidRDefault="0020433E" w:rsidP="00C04026">
      <w:pPr>
        <w:pStyle w:val="ListParagraph"/>
        <w:numPr>
          <w:ilvl w:val="0"/>
          <w:numId w:val="18"/>
        </w:numPr>
        <w:jc w:val="left"/>
        <w:rPr>
          <w:rFonts w:ascii="Times New Roman" w:eastAsia="Times New Roman" w:hAnsi="Times New Roman" w:cs="Times New Roman"/>
          <w:sz w:val="24"/>
          <w:szCs w:val="24"/>
        </w:rPr>
      </w:pPr>
      <w:r w:rsidRPr="00CF0DC0">
        <w:rPr>
          <w:rFonts w:ascii="Times New Roman" w:eastAsia="Times New Roman" w:hAnsi="Times New Roman" w:cs="Times New Roman"/>
          <w:sz w:val="24"/>
          <w:szCs w:val="24"/>
        </w:rPr>
        <w:t xml:space="preserve">Inspect the accident site. </w:t>
      </w:r>
    </w:p>
    <w:p w14:paraId="29E2AF9B" w14:textId="77777777" w:rsidR="0020433E" w:rsidRPr="00CF0DC0" w:rsidRDefault="0020433E" w:rsidP="00C04026">
      <w:pPr>
        <w:pStyle w:val="ListParagraph"/>
        <w:numPr>
          <w:ilvl w:val="0"/>
          <w:numId w:val="18"/>
        </w:numPr>
        <w:jc w:val="left"/>
        <w:rPr>
          <w:rFonts w:ascii="Times New Roman" w:eastAsia="Times New Roman" w:hAnsi="Times New Roman" w:cs="Times New Roman"/>
          <w:sz w:val="24"/>
          <w:szCs w:val="24"/>
        </w:rPr>
      </w:pPr>
      <w:r w:rsidRPr="00CF0DC0">
        <w:rPr>
          <w:rFonts w:ascii="Times New Roman" w:eastAsia="Times New Roman" w:hAnsi="Times New Roman" w:cs="Times New Roman"/>
          <w:sz w:val="24"/>
          <w:szCs w:val="24"/>
        </w:rPr>
        <w:t xml:space="preserve">Interview witnesses and injured person(s). </w:t>
      </w:r>
    </w:p>
    <w:p w14:paraId="29E2AF9C" w14:textId="77777777" w:rsidR="0020433E" w:rsidRPr="00CF0DC0" w:rsidRDefault="0020433E" w:rsidP="00C04026">
      <w:pPr>
        <w:pStyle w:val="ListParagraph"/>
        <w:numPr>
          <w:ilvl w:val="0"/>
          <w:numId w:val="18"/>
        </w:numPr>
        <w:jc w:val="left"/>
        <w:rPr>
          <w:rFonts w:ascii="Times New Roman" w:eastAsia="Times New Roman" w:hAnsi="Times New Roman" w:cs="Times New Roman"/>
          <w:sz w:val="24"/>
          <w:szCs w:val="24"/>
        </w:rPr>
      </w:pPr>
      <w:r w:rsidRPr="00CF0DC0">
        <w:rPr>
          <w:rFonts w:ascii="Times New Roman" w:eastAsia="Times New Roman" w:hAnsi="Times New Roman" w:cs="Times New Roman"/>
          <w:sz w:val="24"/>
          <w:szCs w:val="24"/>
        </w:rPr>
        <w:t xml:space="preserve">Compile and review data. </w:t>
      </w:r>
    </w:p>
    <w:p w14:paraId="29E2AF9D" w14:textId="77777777" w:rsidR="0020433E" w:rsidRPr="00CF0DC0" w:rsidRDefault="0020433E" w:rsidP="00C04026">
      <w:pPr>
        <w:pStyle w:val="ListParagraph"/>
        <w:numPr>
          <w:ilvl w:val="0"/>
          <w:numId w:val="18"/>
        </w:numPr>
        <w:jc w:val="left"/>
        <w:rPr>
          <w:rFonts w:ascii="Times New Roman" w:eastAsia="Times New Roman" w:hAnsi="Times New Roman" w:cs="Times New Roman"/>
          <w:sz w:val="24"/>
          <w:szCs w:val="24"/>
        </w:rPr>
      </w:pPr>
      <w:r w:rsidRPr="00CF0DC0">
        <w:rPr>
          <w:rFonts w:ascii="Times New Roman" w:eastAsia="Times New Roman" w:hAnsi="Times New Roman" w:cs="Times New Roman"/>
          <w:sz w:val="24"/>
          <w:szCs w:val="24"/>
        </w:rPr>
        <w:t xml:space="preserve">Develop recommendations for corrective action(s). </w:t>
      </w:r>
    </w:p>
    <w:p w14:paraId="29E2AF9E" w14:textId="77777777" w:rsidR="0020433E" w:rsidRPr="00CF0DC0" w:rsidRDefault="0020433E" w:rsidP="00C04026">
      <w:pPr>
        <w:pStyle w:val="ListParagraph"/>
        <w:numPr>
          <w:ilvl w:val="0"/>
          <w:numId w:val="18"/>
        </w:numPr>
        <w:jc w:val="left"/>
        <w:rPr>
          <w:rFonts w:ascii="Times New Roman" w:eastAsia="Times New Roman" w:hAnsi="Times New Roman" w:cs="Times New Roman"/>
          <w:sz w:val="24"/>
          <w:szCs w:val="24"/>
        </w:rPr>
      </w:pPr>
      <w:r w:rsidRPr="00CF0DC0">
        <w:rPr>
          <w:rFonts w:ascii="Times New Roman" w:eastAsia="Times New Roman" w:hAnsi="Times New Roman" w:cs="Times New Roman"/>
          <w:sz w:val="24"/>
          <w:szCs w:val="24"/>
        </w:rPr>
        <w:t>Compile the written investigation report.</w:t>
      </w:r>
    </w:p>
    <w:p w14:paraId="29E2AF9F" w14:textId="77777777" w:rsidR="0020433E" w:rsidRPr="00CF0DC0" w:rsidRDefault="0020433E" w:rsidP="00C04026">
      <w:pPr>
        <w:pStyle w:val="ListParagraph"/>
        <w:numPr>
          <w:ilvl w:val="0"/>
          <w:numId w:val="19"/>
        </w:numPr>
        <w:jc w:val="left"/>
        <w:rPr>
          <w:rFonts w:ascii="Times New Roman" w:eastAsia="Times New Roman" w:hAnsi="Times New Roman" w:cs="Times New Roman"/>
          <w:sz w:val="24"/>
          <w:szCs w:val="24"/>
        </w:rPr>
      </w:pPr>
      <w:r w:rsidRPr="00CF0DC0">
        <w:rPr>
          <w:rFonts w:ascii="Times New Roman" w:eastAsia="Times New Roman" w:hAnsi="Times New Roman" w:cs="Times New Roman"/>
          <w:sz w:val="24"/>
          <w:szCs w:val="24"/>
        </w:rPr>
        <w:t xml:space="preserve">Present a preliminary briefing to the investigating team, including: </w:t>
      </w:r>
    </w:p>
    <w:p w14:paraId="29E2AFA0" w14:textId="77777777" w:rsidR="0020433E" w:rsidRPr="00CF0DC0" w:rsidRDefault="0020433E" w:rsidP="00C04026">
      <w:pPr>
        <w:pStyle w:val="ListParagraph"/>
        <w:numPr>
          <w:ilvl w:val="0"/>
          <w:numId w:val="18"/>
        </w:numPr>
        <w:jc w:val="left"/>
        <w:rPr>
          <w:rFonts w:ascii="Times New Roman" w:eastAsia="Times New Roman" w:hAnsi="Times New Roman" w:cs="Times New Roman"/>
          <w:sz w:val="24"/>
          <w:szCs w:val="24"/>
        </w:rPr>
      </w:pPr>
      <w:r w:rsidRPr="00CF0DC0">
        <w:rPr>
          <w:rFonts w:ascii="Times New Roman" w:eastAsia="Times New Roman" w:hAnsi="Times New Roman" w:cs="Times New Roman"/>
          <w:sz w:val="24"/>
          <w:szCs w:val="24"/>
        </w:rPr>
        <w:t xml:space="preserve">A description of the accident, with damage estimates </w:t>
      </w:r>
    </w:p>
    <w:p w14:paraId="29E2AFA1" w14:textId="77777777" w:rsidR="0020433E" w:rsidRPr="00CF0DC0" w:rsidRDefault="0020433E" w:rsidP="00C04026">
      <w:pPr>
        <w:pStyle w:val="ListParagraph"/>
        <w:numPr>
          <w:ilvl w:val="0"/>
          <w:numId w:val="18"/>
        </w:numPr>
        <w:jc w:val="left"/>
        <w:rPr>
          <w:rFonts w:ascii="Times New Roman" w:eastAsia="Times New Roman" w:hAnsi="Times New Roman" w:cs="Times New Roman"/>
          <w:sz w:val="24"/>
          <w:szCs w:val="24"/>
        </w:rPr>
      </w:pPr>
      <w:r w:rsidRPr="00CF0DC0">
        <w:rPr>
          <w:rFonts w:ascii="Times New Roman" w:eastAsia="Times New Roman" w:hAnsi="Times New Roman" w:cs="Times New Roman"/>
          <w:sz w:val="24"/>
          <w:szCs w:val="24"/>
        </w:rPr>
        <w:t xml:space="preserve">Normal operating procedures </w:t>
      </w:r>
    </w:p>
    <w:p w14:paraId="29E2AFA2" w14:textId="77777777" w:rsidR="0020433E" w:rsidRPr="00CF0DC0" w:rsidRDefault="0020433E" w:rsidP="00C04026">
      <w:pPr>
        <w:pStyle w:val="ListParagraph"/>
        <w:numPr>
          <w:ilvl w:val="0"/>
          <w:numId w:val="18"/>
        </w:numPr>
        <w:jc w:val="left"/>
        <w:rPr>
          <w:rFonts w:ascii="Times New Roman" w:eastAsia="Times New Roman" w:hAnsi="Times New Roman" w:cs="Times New Roman"/>
          <w:sz w:val="24"/>
          <w:szCs w:val="24"/>
        </w:rPr>
      </w:pPr>
      <w:r w:rsidRPr="00CF0DC0">
        <w:rPr>
          <w:rFonts w:ascii="Times New Roman" w:eastAsia="Times New Roman" w:hAnsi="Times New Roman" w:cs="Times New Roman"/>
          <w:sz w:val="24"/>
          <w:szCs w:val="24"/>
        </w:rPr>
        <w:t xml:space="preserve">Maps (local and general) </w:t>
      </w:r>
    </w:p>
    <w:p w14:paraId="29E2AFA3" w14:textId="77777777" w:rsidR="0020433E" w:rsidRPr="00CF0DC0" w:rsidRDefault="0020433E" w:rsidP="00C04026">
      <w:pPr>
        <w:pStyle w:val="ListParagraph"/>
        <w:numPr>
          <w:ilvl w:val="0"/>
          <w:numId w:val="18"/>
        </w:numPr>
        <w:jc w:val="left"/>
        <w:rPr>
          <w:rFonts w:ascii="Times New Roman" w:eastAsia="Times New Roman" w:hAnsi="Times New Roman" w:cs="Times New Roman"/>
          <w:sz w:val="24"/>
          <w:szCs w:val="24"/>
        </w:rPr>
      </w:pPr>
      <w:r w:rsidRPr="00CF0DC0">
        <w:rPr>
          <w:rFonts w:ascii="Times New Roman" w:eastAsia="Times New Roman" w:hAnsi="Times New Roman" w:cs="Times New Roman"/>
          <w:sz w:val="24"/>
          <w:szCs w:val="24"/>
        </w:rPr>
        <w:t xml:space="preserve">The location of the accident site </w:t>
      </w:r>
    </w:p>
    <w:p w14:paraId="29E2AFA4" w14:textId="77777777" w:rsidR="0020433E" w:rsidRPr="00CF0DC0" w:rsidRDefault="0020433E" w:rsidP="00C04026">
      <w:pPr>
        <w:pStyle w:val="ListParagraph"/>
        <w:numPr>
          <w:ilvl w:val="0"/>
          <w:numId w:val="18"/>
        </w:numPr>
        <w:jc w:val="left"/>
        <w:rPr>
          <w:rFonts w:ascii="Times New Roman" w:eastAsia="Times New Roman" w:hAnsi="Times New Roman" w:cs="Times New Roman"/>
          <w:sz w:val="24"/>
          <w:szCs w:val="24"/>
        </w:rPr>
      </w:pPr>
      <w:r w:rsidRPr="00CF0DC0">
        <w:rPr>
          <w:rFonts w:ascii="Times New Roman" w:eastAsia="Times New Roman" w:hAnsi="Times New Roman" w:cs="Times New Roman"/>
          <w:sz w:val="24"/>
          <w:szCs w:val="24"/>
        </w:rPr>
        <w:t xml:space="preserve">List of witnesses </w:t>
      </w:r>
    </w:p>
    <w:p w14:paraId="29E2AFA5" w14:textId="77777777" w:rsidR="0020433E" w:rsidRPr="00CF0DC0" w:rsidRDefault="0020433E" w:rsidP="00C04026">
      <w:pPr>
        <w:pStyle w:val="ListParagraph"/>
        <w:numPr>
          <w:ilvl w:val="0"/>
          <w:numId w:val="18"/>
        </w:numPr>
        <w:jc w:val="left"/>
        <w:rPr>
          <w:rFonts w:ascii="Times New Roman" w:eastAsia="Times New Roman" w:hAnsi="Times New Roman" w:cs="Times New Roman"/>
          <w:sz w:val="24"/>
          <w:szCs w:val="24"/>
        </w:rPr>
      </w:pPr>
      <w:r w:rsidRPr="00CF0DC0">
        <w:rPr>
          <w:rFonts w:ascii="Times New Roman" w:eastAsia="Times New Roman" w:hAnsi="Times New Roman" w:cs="Times New Roman"/>
          <w:sz w:val="24"/>
          <w:szCs w:val="24"/>
        </w:rPr>
        <w:t>Events that preceded the accident</w:t>
      </w:r>
    </w:p>
    <w:p w14:paraId="29E2AFA6" w14:textId="77777777" w:rsidR="0020433E" w:rsidRPr="00CF0DC0" w:rsidRDefault="0020433E" w:rsidP="00C04026">
      <w:pPr>
        <w:pStyle w:val="ListParagraph"/>
        <w:numPr>
          <w:ilvl w:val="0"/>
          <w:numId w:val="19"/>
        </w:numPr>
        <w:jc w:val="left"/>
        <w:rPr>
          <w:rFonts w:ascii="Times New Roman" w:eastAsia="Times New Roman" w:hAnsi="Times New Roman" w:cs="Times New Roman"/>
          <w:sz w:val="24"/>
          <w:szCs w:val="24"/>
        </w:rPr>
      </w:pPr>
      <w:r w:rsidRPr="00CF0DC0">
        <w:rPr>
          <w:rFonts w:ascii="Times New Roman" w:eastAsia="Times New Roman" w:hAnsi="Times New Roman" w:cs="Times New Roman"/>
          <w:sz w:val="24"/>
          <w:szCs w:val="24"/>
        </w:rPr>
        <w:t xml:space="preserve">Visit the accident site to: </w:t>
      </w:r>
    </w:p>
    <w:p w14:paraId="29E2AFA7" w14:textId="77777777" w:rsidR="0020433E" w:rsidRPr="00CF0DC0" w:rsidRDefault="0020433E" w:rsidP="00C04026">
      <w:pPr>
        <w:pStyle w:val="ListParagraph"/>
        <w:numPr>
          <w:ilvl w:val="0"/>
          <w:numId w:val="18"/>
        </w:numPr>
        <w:jc w:val="left"/>
        <w:rPr>
          <w:rFonts w:ascii="Times New Roman" w:eastAsia="Times New Roman" w:hAnsi="Times New Roman" w:cs="Times New Roman"/>
          <w:sz w:val="24"/>
          <w:szCs w:val="24"/>
        </w:rPr>
      </w:pPr>
      <w:r w:rsidRPr="00CF0DC0">
        <w:rPr>
          <w:rFonts w:ascii="Times New Roman" w:eastAsia="Times New Roman" w:hAnsi="Times New Roman" w:cs="Times New Roman"/>
          <w:sz w:val="24"/>
          <w:szCs w:val="24"/>
        </w:rPr>
        <w:t xml:space="preserve">Secure the site to protect evidence and prevent further injuries. </w:t>
      </w:r>
    </w:p>
    <w:p w14:paraId="29E2AFA8" w14:textId="77777777" w:rsidR="0020433E" w:rsidRPr="00CF0DC0" w:rsidRDefault="0020433E" w:rsidP="00C04026">
      <w:pPr>
        <w:pStyle w:val="ListParagraph"/>
        <w:numPr>
          <w:ilvl w:val="0"/>
          <w:numId w:val="18"/>
        </w:numPr>
        <w:jc w:val="left"/>
        <w:rPr>
          <w:rFonts w:ascii="Times New Roman" w:eastAsia="Times New Roman" w:hAnsi="Times New Roman" w:cs="Times New Roman"/>
          <w:sz w:val="24"/>
          <w:szCs w:val="24"/>
        </w:rPr>
      </w:pPr>
      <w:r w:rsidRPr="00CF0DC0">
        <w:rPr>
          <w:rFonts w:ascii="Times New Roman" w:eastAsia="Times New Roman" w:hAnsi="Times New Roman" w:cs="Times New Roman"/>
          <w:sz w:val="24"/>
          <w:szCs w:val="24"/>
        </w:rPr>
        <w:lastRenderedPageBreak/>
        <w:t xml:space="preserve">Inspect the area, including walking and working surfaces, equipment, entrances and exits, air quality systems, and all other conditions, processes, or items that could possibly have contributed to the accident or injury. </w:t>
      </w:r>
    </w:p>
    <w:p w14:paraId="29E2AFA9" w14:textId="77777777" w:rsidR="0020433E" w:rsidRPr="00CF0DC0" w:rsidRDefault="0020433E" w:rsidP="00C04026">
      <w:pPr>
        <w:pStyle w:val="ListParagraph"/>
        <w:numPr>
          <w:ilvl w:val="0"/>
          <w:numId w:val="18"/>
        </w:numPr>
        <w:jc w:val="left"/>
        <w:rPr>
          <w:rFonts w:ascii="Times New Roman" w:eastAsia="Times New Roman" w:hAnsi="Times New Roman" w:cs="Times New Roman"/>
          <w:sz w:val="24"/>
          <w:szCs w:val="24"/>
        </w:rPr>
      </w:pPr>
      <w:r w:rsidRPr="00CF0DC0">
        <w:rPr>
          <w:rFonts w:ascii="Times New Roman" w:eastAsia="Times New Roman" w:hAnsi="Times New Roman" w:cs="Times New Roman"/>
          <w:sz w:val="24"/>
          <w:szCs w:val="24"/>
        </w:rPr>
        <w:t xml:space="preserve">Record by tape recorder (if feasible) and in writing the details of the accident site, including lighting conditions, other environmental factors, and any unsafe conditions, tools, equipment, or operations. </w:t>
      </w:r>
    </w:p>
    <w:p w14:paraId="29E2AFAA" w14:textId="77777777" w:rsidR="0020433E" w:rsidRPr="00CF0DC0" w:rsidRDefault="0020433E" w:rsidP="00C04026">
      <w:pPr>
        <w:pStyle w:val="ListParagraph"/>
        <w:numPr>
          <w:ilvl w:val="0"/>
          <w:numId w:val="18"/>
        </w:numPr>
        <w:jc w:val="left"/>
        <w:rPr>
          <w:rFonts w:ascii="Times New Roman" w:eastAsia="Times New Roman" w:hAnsi="Times New Roman" w:cs="Times New Roman"/>
          <w:sz w:val="24"/>
          <w:szCs w:val="24"/>
        </w:rPr>
      </w:pPr>
      <w:r w:rsidRPr="00CF0DC0">
        <w:rPr>
          <w:rFonts w:ascii="Times New Roman" w:eastAsia="Times New Roman" w:hAnsi="Times New Roman" w:cs="Times New Roman"/>
          <w:sz w:val="24"/>
          <w:szCs w:val="24"/>
        </w:rPr>
        <w:t xml:space="preserve">Document the location of victims, witnesses, machinery, energy sources, and hazardous materials. </w:t>
      </w:r>
    </w:p>
    <w:p w14:paraId="29E2AFAB" w14:textId="77777777" w:rsidR="0020433E" w:rsidRPr="00CF0DC0" w:rsidRDefault="0020433E" w:rsidP="00C04026">
      <w:pPr>
        <w:pStyle w:val="ListParagraph"/>
        <w:numPr>
          <w:ilvl w:val="0"/>
          <w:numId w:val="18"/>
        </w:numPr>
        <w:jc w:val="left"/>
        <w:rPr>
          <w:rFonts w:ascii="Times New Roman" w:eastAsia="Times New Roman" w:hAnsi="Times New Roman" w:cs="Times New Roman"/>
          <w:sz w:val="24"/>
          <w:szCs w:val="24"/>
        </w:rPr>
      </w:pPr>
      <w:r w:rsidRPr="00CF0DC0">
        <w:rPr>
          <w:rFonts w:ascii="Times New Roman" w:eastAsia="Times New Roman" w:hAnsi="Times New Roman" w:cs="Times New Roman"/>
          <w:sz w:val="24"/>
          <w:szCs w:val="24"/>
        </w:rPr>
        <w:t>Prepare the necessary sketches and photographs, label each item carefully, and keep accurate records.</w:t>
      </w:r>
    </w:p>
    <w:p w14:paraId="29E2AFAC" w14:textId="77777777" w:rsidR="0020433E" w:rsidRPr="00CF0DC0" w:rsidRDefault="0020433E" w:rsidP="00C04026">
      <w:pPr>
        <w:pStyle w:val="ListParagraph"/>
        <w:numPr>
          <w:ilvl w:val="0"/>
          <w:numId w:val="19"/>
        </w:numPr>
        <w:jc w:val="left"/>
        <w:rPr>
          <w:rFonts w:ascii="Times New Roman" w:eastAsia="Times New Roman" w:hAnsi="Times New Roman" w:cs="Times New Roman"/>
          <w:sz w:val="24"/>
          <w:szCs w:val="24"/>
        </w:rPr>
      </w:pPr>
      <w:r w:rsidRPr="00CF0DC0">
        <w:rPr>
          <w:rFonts w:ascii="Times New Roman" w:eastAsia="Times New Roman" w:hAnsi="Times New Roman" w:cs="Times New Roman"/>
          <w:sz w:val="24"/>
          <w:szCs w:val="24"/>
        </w:rPr>
        <w:t>Interview each injured person and witness. Also, interview those who were present before the accident and those who arrived at the site shortly after the accident. Keep accurate records of each interview. Use a tape recorder if desired and if approved. See the Accident Witness Statement Form and instructions for conducting interviews.</w:t>
      </w:r>
    </w:p>
    <w:p w14:paraId="29E2AFAD" w14:textId="77777777" w:rsidR="0020433E" w:rsidRPr="00CF0DC0" w:rsidRDefault="0020433E" w:rsidP="00C04026">
      <w:pPr>
        <w:pStyle w:val="ListParagraph"/>
        <w:numPr>
          <w:ilvl w:val="0"/>
          <w:numId w:val="19"/>
        </w:numPr>
        <w:jc w:val="left"/>
        <w:rPr>
          <w:rFonts w:ascii="Times New Roman" w:eastAsia="Times New Roman" w:hAnsi="Times New Roman" w:cs="Times New Roman"/>
          <w:sz w:val="24"/>
          <w:szCs w:val="24"/>
        </w:rPr>
      </w:pPr>
      <w:r w:rsidRPr="00CF0DC0">
        <w:rPr>
          <w:rFonts w:ascii="Times New Roman" w:eastAsia="Times New Roman" w:hAnsi="Times New Roman" w:cs="Times New Roman"/>
          <w:sz w:val="24"/>
          <w:szCs w:val="24"/>
        </w:rPr>
        <w:t xml:space="preserve">After all information from the accident site and interviews have been collected, record </w:t>
      </w:r>
      <w:r w:rsidR="00CF0DC0">
        <w:rPr>
          <w:rFonts w:ascii="Times New Roman" w:eastAsia="Times New Roman" w:hAnsi="Times New Roman" w:cs="Times New Roman"/>
          <w:sz w:val="24"/>
          <w:szCs w:val="24"/>
        </w:rPr>
        <w:t>the following</w:t>
      </w:r>
      <w:r w:rsidRPr="00CF0DC0">
        <w:rPr>
          <w:rFonts w:ascii="Times New Roman" w:eastAsia="Times New Roman" w:hAnsi="Times New Roman" w:cs="Times New Roman"/>
          <w:sz w:val="24"/>
          <w:szCs w:val="24"/>
        </w:rPr>
        <w:t xml:space="preserve">: </w:t>
      </w:r>
    </w:p>
    <w:p w14:paraId="29E2AFAE" w14:textId="77777777" w:rsidR="0020433E" w:rsidRPr="00CF0DC0" w:rsidRDefault="0020433E" w:rsidP="00C04026">
      <w:pPr>
        <w:pStyle w:val="ListParagraph"/>
        <w:numPr>
          <w:ilvl w:val="0"/>
          <w:numId w:val="18"/>
        </w:numPr>
        <w:jc w:val="left"/>
        <w:rPr>
          <w:rFonts w:ascii="Times New Roman" w:eastAsia="Times New Roman" w:hAnsi="Times New Roman" w:cs="Times New Roman"/>
          <w:sz w:val="24"/>
          <w:szCs w:val="24"/>
        </w:rPr>
      </w:pPr>
      <w:r w:rsidRPr="00CF0DC0">
        <w:rPr>
          <w:rFonts w:ascii="Times New Roman" w:eastAsia="Times New Roman" w:hAnsi="Times New Roman" w:cs="Times New Roman"/>
          <w:sz w:val="24"/>
          <w:szCs w:val="24"/>
        </w:rPr>
        <w:t xml:space="preserve">Define the problem (what happened?). </w:t>
      </w:r>
    </w:p>
    <w:p w14:paraId="29E2AFAF" w14:textId="77777777" w:rsidR="0020433E" w:rsidRPr="00CF0DC0" w:rsidRDefault="0020433E" w:rsidP="00C04026">
      <w:pPr>
        <w:pStyle w:val="ListParagraph"/>
        <w:numPr>
          <w:ilvl w:val="0"/>
          <w:numId w:val="18"/>
        </w:numPr>
        <w:jc w:val="left"/>
        <w:rPr>
          <w:rFonts w:ascii="Times New Roman" w:eastAsia="Times New Roman" w:hAnsi="Times New Roman" w:cs="Times New Roman"/>
          <w:sz w:val="24"/>
          <w:szCs w:val="24"/>
        </w:rPr>
      </w:pPr>
      <w:r w:rsidRPr="00CF0DC0">
        <w:rPr>
          <w:rFonts w:ascii="Times New Roman" w:eastAsia="Times New Roman" w:hAnsi="Times New Roman" w:cs="Times New Roman"/>
          <w:sz w:val="24"/>
          <w:szCs w:val="24"/>
        </w:rPr>
        <w:t xml:space="preserve">Establish the norm (what should have happened?). </w:t>
      </w:r>
    </w:p>
    <w:p w14:paraId="29E2AFB0" w14:textId="77777777" w:rsidR="0020433E" w:rsidRPr="00CF0DC0" w:rsidRDefault="0020433E" w:rsidP="00C04026">
      <w:pPr>
        <w:pStyle w:val="ListParagraph"/>
        <w:numPr>
          <w:ilvl w:val="0"/>
          <w:numId w:val="18"/>
        </w:numPr>
        <w:jc w:val="left"/>
        <w:rPr>
          <w:rFonts w:ascii="Times New Roman" w:eastAsia="Times New Roman" w:hAnsi="Times New Roman" w:cs="Times New Roman"/>
          <w:sz w:val="24"/>
          <w:szCs w:val="24"/>
        </w:rPr>
      </w:pPr>
      <w:r w:rsidRPr="00CF0DC0">
        <w:rPr>
          <w:rFonts w:ascii="Times New Roman" w:eastAsia="Times New Roman" w:hAnsi="Times New Roman" w:cs="Times New Roman"/>
          <w:sz w:val="24"/>
          <w:szCs w:val="24"/>
        </w:rPr>
        <w:t xml:space="preserve">Identify, locate, and describe the change (what, where, when, to what extent). </w:t>
      </w:r>
    </w:p>
    <w:p w14:paraId="29E2AFB1" w14:textId="77777777" w:rsidR="0020433E" w:rsidRPr="00CF0DC0" w:rsidRDefault="0020433E" w:rsidP="00C04026">
      <w:pPr>
        <w:pStyle w:val="ListParagraph"/>
        <w:numPr>
          <w:ilvl w:val="0"/>
          <w:numId w:val="18"/>
        </w:numPr>
        <w:jc w:val="left"/>
        <w:rPr>
          <w:rFonts w:ascii="Times New Roman" w:eastAsia="Times New Roman" w:hAnsi="Times New Roman" w:cs="Times New Roman"/>
          <w:sz w:val="24"/>
          <w:szCs w:val="24"/>
        </w:rPr>
      </w:pPr>
      <w:r w:rsidRPr="00CF0DC0">
        <w:rPr>
          <w:rFonts w:ascii="Times New Roman" w:eastAsia="Times New Roman" w:hAnsi="Times New Roman" w:cs="Times New Roman"/>
          <w:sz w:val="24"/>
          <w:szCs w:val="24"/>
        </w:rPr>
        <w:t xml:space="preserve">Specify what was and what was not affected. </w:t>
      </w:r>
    </w:p>
    <w:p w14:paraId="29E2AFB2" w14:textId="77777777" w:rsidR="0020433E" w:rsidRPr="00CF0DC0" w:rsidRDefault="0020433E" w:rsidP="00C04026">
      <w:pPr>
        <w:pStyle w:val="ListParagraph"/>
        <w:numPr>
          <w:ilvl w:val="0"/>
          <w:numId w:val="18"/>
        </w:numPr>
        <w:jc w:val="left"/>
        <w:rPr>
          <w:rFonts w:ascii="Times New Roman" w:eastAsia="Times New Roman" w:hAnsi="Times New Roman" w:cs="Times New Roman"/>
          <w:sz w:val="24"/>
          <w:szCs w:val="24"/>
        </w:rPr>
      </w:pPr>
      <w:r w:rsidRPr="00CF0DC0">
        <w:rPr>
          <w:rFonts w:ascii="Times New Roman" w:eastAsia="Times New Roman" w:hAnsi="Times New Roman" w:cs="Times New Roman"/>
          <w:sz w:val="24"/>
          <w:szCs w:val="24"/>
        </w:rPr>
        <w:t xml:space="preserve">Identify the distinctive features of the change. </w:t>
      </w:r>
    </w:p>
    <w:p w14:paraId="29E2AFB3" w14:textId="77777777" w:rsidR="0020433E" w:rsidRPr="00CF0DC0" w:rsidRDefault="0020433E" w:rsidP="00C04026">
      <w:pPr>
        <w:pStyle w:val="ListParagraph"/>
        <w:numPr>
          <w:ilvl w:val="0"/>
          <w:numId w:val="18"/>
        </w:numPr>
        <w:jc w:val="left"/>
        <w:rPr>
          <w:rFonts w:ascii="Times New Roman" w:eastAsia="Times New Roman" w:hAnsi="Times New Roman" w:cs="Times New Roman"/>
          <w:sz w:val="24"/>
          <w:szCs w:val="24"/>
        </w:rPr>
      </w:pPr>
      <w:r w:rsidRPr="00CF0DC0">
        <w:rPr>
          <w:rFonts w:ascii="Times New Roman" w:eastAsia="Times New Roman" w:hAnsi="Times New Roman" w:cs="Times New Roman"/>
          <w:sz w:val="24"/>
          <w:szCs w:val="24"/>
        </w:rPr>
        <w:t xml:space="preserve">List the possible causes. </w:t>
      </w:r>
    </w:p>
    <w:p w14:paraId="29E2AFB4" w14:textId="77777777" w:rsidR="0020433E" w:rsidRPr="00CF0DC0" w:rsidRDefault="0020433E" w:rsidP="00C04026">
      <w:pPr>
        <w:pStyle w:val="ListParagraph"/>
        <w:numPr>
          <w:ilvl w:val="0"/>
          <w:numId w:val="18"/>
        </w:numPr>
        <w:jc w:val="left"/>
        <w:rPr>
          <w:rFonts w:ascii="Times New Roman" w:eastAsia="Times New Roman" w:hAnsi="Times New Roman" w:cs="Times New Roman"/>
          <w:sz w:val="24"/>
          <w:szCs w:val="24"/>
        </w:rPr>
      </w:pPr>
      <w:r w:rsidRPr="00CF0DC0">
        <w:rPr>
          <w:rFonts w:ascii="Times New Roman" w:eastAsia="Times New Roman" w:hAnsi="Times New Roman" w:cs="Times New Roman"/>
          <w:sz w:val="24"/>
          <w:szCs w:val="24"/>
        </w:rPr>
        <w:t>Select the most likely causes.</w:t>
      </w:r>
    </w:p>
    <w:p w14:paraId="29E2AFB5" w14:textId="77777777" w:rsidR="0020433E" w:rsidRPr="00CF0DC0" w:rsidRDefault="0020433E" w:rsidP="00C04026">
      <w:pPr>
        <w:pStyle w:val="ListParagraph"/>
        <w:numPr>
          <w:ilvl w:val="0"/>
          <w:numId w:val="19"/>
        </w:numPr>
        <w:jc w:val="left"/>
        <w:rPr>
          <w:rFonts w:ascii="Times New Roman" w:eastAsia="Times New Roman" w:hAnsi="Times New Roman" w:cs="Times New Roman"/>
          <w:sz w:val="24"/>
          <w:szCs w:val="24"/>
        </w:rPr>
      </w:pPr>
      <w:r w:rsidRPr="00CF0DC0">
        <w:rPr>
          <w:rFonts w:ascii="Times New Roman" w:eastAsia="Times New Roman" w:hAnsi="Times New Roman" w:cs="Times New Roman"/>
          <w:sz w:val="24"/>
          <w:szCs w:val="24"/>
        </w:rPr>
        <w:t xml:space="preserve">Analyze the data collected from the determination/analysis of accident causes. Repeat any of the prior steps, if necessary. Determine: </w:t>
      </w:r>
    </w:p>
    <w:p w14:paraId="29E2AFB6" w14:textId="77777777" w:rsidR="0020433E" w:rsidRPr="00CF0DC0" w:rsidRDefault="0020433E" w:rsidP="00C04026">
      <w:pPr>
        <w:pStyle w:val="ListParagraph"/>
        <w:numPr>
          <w:ilvl w:val="0"/>
          <w:numId w:val="18"/>
        </w:numPr>
        <w:jc w:val="left"/>
        <w:rPr>
          <w:rFonts w:ascii="Times New Roman" w:eastAsia="Times New Roman" w:hAnsi="Times New Roman" w:cs="Times New Roman"/>
          <w:sz w:val="24"/>
          <w:szCs w:val="24"/>
        </w:rPr>
      </w:pPr>
      <w:r w:rsidRPr="00CF0DC0">
        <w:rPr>
          <w:rFonts w:ascii="Times New Roman" w:eastAsia="Times New Roman" w:hAnsi="Times New Roman" w:cs="Times New Roman"/>
          <w:sz w:val="24"/>
          <w:szCs w:val="24"/>
        </w:rPr>
        <w:t xml:space="preserve">Why the accident occurred </w:t>
      </w:r>
    </w:p>
    <w:p w14:paraId="29E2AFB7" w14:textId="77777777" w:rsidR="0020433E" w:rsidRPr="00CF0DC0" w:rsidRDefault="0020433E" w:rsidP="00C04026">
      <w:pPr>
        <w:pStyle w:val="ListParagraph"/>
        <w:numPr>
          <w:ilvl w:val="0"/>
          <w:numId w:val="18"/>
        </w:numPr>
        <w:jc w:val="left"/>
        <w:rPr>
          <w:rFonts w:ascii="Times New Roman" w:eastAsia="Times New Roman" w:hAnsi="Times New Roman" w:cs="Times New Roman"/>
          <w:sz w:val="24"/>
          <w:szCs w:val="24"/>
        </w:rPr>
      </w:pPr>
      <w:r w:rsidRPr="00CF0DC0">
        <w:rPr>
          <w:rFonts w:ascii="Times New Roman" w:eastAsia="Times New Roman" w:hAnsi="Times New Roman" w:cs="Times New Roman"/>
          <w:sz w:val="24"/>
          <w:szCs w:val="24"/>
        </w:rPr>
        <w:t xml:space="preserve">A likely sequence of events and probable causes (direct, indirect, and basic) </w:t>
      </w:r>
    </w:p>
    <w:p w14:paraId="29E2AFB8" w14:textId="77777777" w:rsidR="0020433E" w:rsidRPr="00CF0DC0" w:rsidRDefault="0020433E" w:rsidP="00C04026">
      <w:pPr>
        <w:pStyle w:val="ListParagraph"/>
        <w:numPr>
          <w:ilvl w:val="0"/>
          <w:numId w:val="18"/>
        </w:numPr>
        <w:jc w:val="left"/>
        <w:rPr>
          <w:rFonts w:ascii="Times New Roman" w:eastAsia="Times New Roman" w:hAnsi="Times New Roman" w:cs="Times New Roman"/>
          <w:sz w:val="24"/>
          <w:szCs w:val="24"/>
        </w:rPr>
      </w:pPr>
      <w:r w:rsidRPr="00CF0DC0">
        <w:rPr>
          <w:rFonts w:ascii="Times New Roman" w:eastAsia="Times New Roman" w:hAnsi="Times New Roman" w:cs="Times New Roman"/>
          <w:sz w:val="24"/>
          <w:szCs w:val="24"/>
        </w:rPr>
        <w:t>Alternative sequences</w:t>
      </w:r>
    </w:p>
    <w:p w14:paraId="29E2AFB9" w14:textId="77777777" w:rsidR="0020433E" w:rsidRPr="00CF0DC0" w:rsidRDefault="0020433E" w:rsidP="00C04026">
      <w:pPr>
        <w:pStyle w:val="ListParagraph"/>
        <w:numPr>
          <w:ilvl w:val="0"/>
          <w:numId w:val="19"/>
        </w:numPr>
        <w:jc w:val="left"/>
        <w:rPr>
          <w:rFonts w:ascii="Times New Roman" w:eastAsia="Times New Roman" w:hAnsi="Times New Roman" w:cs="Times New Roman"/>
          <w:sz w:val="24"/>
          <w:szCs w:val="24"/>
        </w:rPr>
      </w:pPr>
      <w:r w:rsidRPr="00CF0DC0">
        <w:rPr>
          <w:rFonts w:ascii="Times New Roman" w:eastAsia="Times New Roman" w:hAnsi="Times New Roman" w:cs="Times New Roman"/>
          <w:sz w:val="24"/>
          <w:szCs w:val="24"/>
        </w:rPr>
        <w:t>Check each sequence against the data from the determination/analysis of accident causes.</w:t>
      </w:r>
    </w:p>
    <w:p w14:paraId="29E2AFBA" w14:textId="77777777" w:rsidR="0020433E" w:rsidRPr="00CF0DC0" w:rsidRDefault="0020433E" w:rsidP="00C04026">
      <w:pPr>
        <w:pStyle w:val="ListParagraph"/>
        <w:numPr>
          <w:ilvl w:val="0"/>
          <w:numId w:val="19"/>
        </w:numPr>
        <w:jc w:val="left"/>
        <w:rPr>
          <w:rFonts w:ascii="Times New Roman" w:eastAsia="Times New Roman" w:hAnsi="Times New Roman" w:cs="Times New Roman"/>
          <w:sz w:val="24"/>
          <w:szCs w:val="24"/>
        </w:rPr>
      </w:pPr>
      <w:r w:rsidRPr="00CF0DC0">
        <w:rPr>
          <w:rFonts w:ascii="Times New Roman" w:eastAsia="Times New Roman" w:hAnsi="Times New Roman" w:cs="Times New Roman"/>
          <w:sz w:val="24"/>
          <w:szCs w:val="24"/>
        </w:rPr>
        <w:t xml:space="preserve">Determine the most likely sequence of events and the most probable causes. </w:t>
      </w:r>
    </w:p>
    <w:p w14:paraId="29E2AFBB" w14:textId="77777777" w:rsidR="0020433E" w:rsidRPr="00CF0DC0" w:rsidRDefault="0020433E" w:rsidP="00C04026">
      <w:pPr>
        <w:pStyle w:val="ListParagraph"/>
        <w:numPr>
          <w:ilvl w:val="0"/>
          <w:numId w:val="19"/>
        </w:numPr>
        <w:jc w:val="left"/>
        <w:rPr>
          <w:rFonts w:ascii="Times New Roman" w:eastAsia="Times New Roman" w:hAnsi="Times New Roman" w:cs="Times New Roman"/>
          <w:sz w:val="24"/>
          <w:szCs w:val="24"/>
        </w:rPr>
      </w:pPr>
      <w:r w:rsidRPr="00CF0DC0">
        <w:rPr>
          <w:rFonts w:ascii="Times New Roman" w:eastAsia="Times New Roman" w:hAnsi="Times New Roman" w:cs="Times New Roman"/>
          <w:sz w:val="24"/>
          <w:szCs w:val="24"/>
        </w:rPr>
        <w:t xml:space="preserve">Develop recommendations for corrective action, if needed. </w:t>
      </w:r>
    </w:p>
    <w:p w14:paraId="29E2AFBC" w14:textId="77777777" w:rsidR="0020433E" w:rsidRPr="00CF0DC0" w:rsidRDefault="0020433E" w:rsidP="00C04026">
      <w:pPr>
        <w:pStyle w:val="ListParagraph"/>
        <w:numPr>
          <w:ilvl w:val="0"/>
          <w:numId w:val="19"/>
        </w:numPr>
        <w:jc w:val="left"/>
        <w:rPr>
          <w:rFonts w:ascii="Times New Roman" w:eastAsia="Times New Roman" w:hAnsi="Times New Roman" w:cs="Times New Roman"/>
          <w:sz w:val="24"/>
          <w:szCs w:val="24"/>
        </w:rPr>
      </w:pPr>
      <w:r w:rsidRPr="00CF0DC0">
        <w:rPr>
          <w:rFonts w:ascii="Times New Roman" w:eastAsia="Times New Roman" w:hAnsi="Times New Roman" w:cs="Times New Roman"/>
          <w:sz w:val="24"/>
          <w:szCs w:val="24"/>
        </w:rPr>
        <w:t xml:space="preserve">Conduct a post-investigation briefing. </w:t>
      </w:r>
    </w:p>
    <w:p w14:paraId="29E2AFBD" w14:textId="77777777" w:rsidR="0020433E" w:rsidRPr="00CF0DC0" w:rsidRDefault="0020433E" w:rsidP="00C04026">
      <w:pPr>
        <w:pStyle w:val="ListParagraph"/>
        <w:numPr>
          <w:ilvl w:val="0"/>
          <w:numId w:val="19"/>
        </w:numPr>
        <w:jc w:val="left"/>
        <w:rPr>
          <w:rFonts w:ascii="Times New Roman" w:eastAsia="Times New Roman" w:hAnsi="Times New Roman" w:cs="Times New Roman"/>
          <w:sz w:val="24"/>
          <w:szCs w:val="24"/>
        </w:rPr>
      </w:pPr>
      <w:r w:rsidRPr="00CF0DC0">
        <w:rPr>
          <w:rFonts w:ascii="Times New Roman" w:eastAsia="Times New Roman" w:hAnsi="Times New Roman" w:cs="Times New Roman"/>
          <w:sz w:val="24"/>
          <w:szCs w:val="24"/>
        </w:rPr>
        <w:t>Prepare a summary report including the recommended actions to prevent a recurrence, and distribute the report according to applicable instructions. See the Accident Investigation Report form and instructions.</w:t>
      </w:r>
    </w:p>
    <w:p w14:paraId="29E2AFBE" w14:textId="77777777" w:rsidR="00CF0DC0" w:rsidRDefault="00CF0DC0" w:rsidP="0031177A">
      <w:pPr>
        <w:jc w:val="left"/>
        <w:rPr>
          <w:rFonts w:ascii="Times New Roman" w:eastAsia="Times New Roman" w:hAnsi="Times New Roman" w:cs="Times New Roman"/>
          <w:b/>
          <w:bCs/>
          <w:sz w:val="24"/>
          <w:szCs w:val="24"/>
        </w:rPr>
      </w:pPr>
    </w:p>
    <w:p w14:paraId="29E2AFBF"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Accident Investigation Reports</w:t>
      </w:r>
    </w:p>
    <w:p w14:paraId="29E2AFC0"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All investigations of accidents and injuries will be reported on the prescribed Accident Investigation Report form. See the Accident Investigation Report form.</w:t>
      </w:r>
    </w:p>
    <w:p w14:paraId="29E2AFC1"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All near-miss incidents and injuries that do not require medical treatment will be reported promptly </w:t>
      </w:r>
      <w:r w:rsidR="00CF0DC0">
        <w:rPr>
          <w:rFonts w:ascii="Times New Roman" w:eastAsia="Times New Roman" w:hAnsi="Times New Roman" w:cs="Times New Roman"/>
          <w:sz w:val="24"/>
          <w:szCs w:val="24"/>
        </w:rPr>
        <w:t>to the principal investigator/instructor/director</w:t>
      </w:r>
      <w:r w:rsidRPr="0031177A">
        <w:rPr>
          <w:rFonts w:ascii="Times New Roman" w:eastAsia="Times New Roman" w:hAnsi="Times New Roman" w:cs="Times New Roman"/>
          <w:sz w:val="24"/>
          <w:szCs w:val="24"/>
        </w:rPr>
        <w:t>. See the Near-Miss Incident Report form.</w:t>
      </w:r>
      <w:r w:rsidR="00CF0DC0">
        <w:rPr>
          <w:rFonts w:ascii="Times New Roman" w:eastAsia="Times New Roman" w:hAnsi="Times New Roman" w:cs="Times New Roman"/>
          <w:sz w:val="24"/>
          <w:szCs w:val="24"/>
        </w:rPr>
        <w:t xml:space="preserve"> </w:t>
      </w:r>
      <w:r w:rsidRPr="0031177A">
        <w:rPr>
          <w:rFonts w:ascii="Times New Roman" w:eastAsia="Times New Roman" w:hAnsi="Times New Roman" w:cs="Times New Roman"/>
          <w:sz w:val="24"/>
          <w:szCs w:val="24"/>
        </w:rPr>
        <w:t xml:space="preserve">Accident investigators will submit all completed accident investigation reports to </w:t>
      </w:r>
      <w:r w:rsidR="00CF0DC0">
        <w:rPr>
          <w:rFonts w:ascii="Times New Roman" w:eastAsia="Times New Roman" w:hAnsi="Times New Roman" w:cs="Times New Roman"/>
          <w:sz w:val="24"/>
          <w:szCs w:val="24"/>
        </w:rPr>
        <w:t xml:space="preserve">the Office of Environmental Safety </w:t>
      </w:r>
      <w:r w:rsidRPr="0031177A">
        <w:rPr>
          <w:rFonts w:ascii="Times New Roman" w:eastAsia="Times New Roman" w:hAnsi="Times New Roman" w:cs="Times New Roman"/>
          <w:sz w:val="24"/>
          <w:szCs w:val="24"/>
        </w:rPr>
        <w:t>for review.</w:t>
      </w:r>
    </w:p>
    <w:p w14:paraId="29E2AFC2" w14:textId="77777777" w:rsidR="00CF0DC0" w:rsidRDefault="00CF0DC0" w:rsidP="0031177A">
      <w:pPr>
        <w:jc w:val="left"/>
        <w:rPr>
          <w:rFonts w:ascii="Times New Roman" w:eastAsia="Times New Roman" w:hAnsi="Times New Roman" w:cs="Times New Roman"/>
          <w:b/>
          <w:bCs/>
          <w:sz w:val="24"/>
          <w:szCs w:val="24"/>
        </w:rPr>
      </w:pPr>
    </w:p>
    <w:p w14:paraId="29E2AFC3" w14:textId="77777777" w:rsidR="00592317" w:rsidRDefault="00592317" w:rsidP="0031177A">
      <w:pPr>
        <w:jc w:val="left"/>
        <w:rPr>
          <w:rFonts w:ascii="Times New Roman" w:eastAsia="Times New Roman" w:hAnsi="Times New Roman" w:cs="Times New Roman"/>
          <w:b/>
          <w:bCs/>
          <w:sz w:val="24"/>
          <w:szCs w:val="24"/>
        </w:rPr>
      </w:pPr>
    </w:p>
    <w:p w14:paraId="29E2AFC4" w14:textId="77777777" w:rsidR="00592317" w:rsidRDefault="00592317" w:rsidP="0031177A">
      <w:pPr>
        <w:jc w:val="left"/>
        <w:rPr>
          <w:rFonts w:ascii="Times New Roman" w:eastAsia="Times New Roman" w:hAnsi="Times New Roman" w:cs="Times New Roman"/>
          <w:b/>
          <w:bCs/>
          <w:sz w:val="24"/>
          <w:szCs w:val="24"/>
        </w:rPr>
      </w:pPr>
    </w:p>
    <w:p w14:paraId="29E2AFC5"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lastRenderedPageBreak/>
        <w:t>Corrective Actions</w:t>
      </w:r>
    </w:p>
    <w:p w14:paraId="29E2AFC6" w14:textId="77777777" w:rsidR="0020433E" w:rsidRPr="0031177A" w:rsidRDefault="002C5340" w:rsidP="0031177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Biosafety Committee </w:t>
      </w:r>
      <w:r w:rsidR="0020433E" w:rsidRPr="0031177A">
        <w:rPr>
          <w:rFonts w:ascii="Times New Roman" w:eastAsia="Times New Roman" w:hAnsi="Times New Roman" w:cs="Times New Roman"/>
          <w:sz w:val="24"/>
          <w:szCs w:val="24"/>
        </w:rPr>
        <w:t xml:space="preserve">must approve the recommendations for corrective action outlined in the Accident Investigation Report. Once approved, </w:t>
      </w:r>
      <w:r>
        <w:rPr>
          <w:rFonts w:ascii="Times New Roman" w:eastAsia="Times New Roman" w:hAnsi="Times New Roman" w:cs="Times New Roman"/>
          <w:sz w:val="24"/>
          <w:szCs w:val="24"/>
        </w:rPr>
        <w:t>principal investigator/instructor</w:t>
      </w:r>
      <w:r w:rsidR="0059231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director </w:t>
      </w:r>
      <w:r w:rsidR="0020433E" w:rsidRPr="0031177A">
        <w:rPr>
          <w:rFonts w:ascii="Times New Roman" w:eastAsia="Times New Roman" w:hAnsi="Times New Roman" w:cs="Times New Roman"/>
          <w:sz w:val="24"/>
          <w:szCs w:val="24"/>
        </w:rPr>
        <w:t xml:space="preserve">will incorporate the corrective actions into the </w:t>
      </w:r>
      <w:r w:rsidR="00CF0DC0">
        <w:rPr>
          <w:rFonts w:ascii="Times New Roman" w:eastAsia="Times New Roman" w:hAnsi="Times New Roman" w:cs="Times New Roman"/>
          <w:sz w:val="24"/>
          <w:szCs w:val="24"/>
        </w:rPr>
        <w:t>Tuskegee University</w:t>
      </w:r>
      <w:r w:rsidR="0020433E" w:rsidRPr="0031177A">
        <w:rPr>
          <w:rFonts w:ascii="Times New Roman" w:eastAsia="Times New Roman" w:hAnsi="Times New Roman" w:cs="Times New Roman"/>
          <w:sz w:val="24"/>
          <w:szCs w:val="24"/>
        </w:rPr>
        <w:t xml:space="preserve"> safety and health program.</w:t>
      </w:r>
    </w:p>
    <w:p w14:paraId="29E2AFC7" w14:textId="77777777" w:rsidR="00CF0DC0" w:rsidRDefault="00CF0DC0" w:rsidP="0031177A">
      <w:pPr>
        <w:jc w:val="left"/>
        <w:rPr>
          <w:rFonts w:ascii="Times New Roman" w:eastAsia="Times New Roman" w:hAnsi="Times New Roman" w:cs="Times New Roman"/>
          <w:b/>
          <w:bCs/>
          <w:sz w:val="24"/>
          <w:szCs w:val="24"/>
        </w:rPr>
      </w:pPr>
    </w:p>
    <w:p w14:paraId="29E2AFC8"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Training</w:t>
      </w:r>
    </w:p>
    <w:p w14:paraId="29E2AFC9"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The Administrator will ensure that investigators and others engaged in accident investigations are trained in the techniques of workplace accident investigation, and that they receive all manuals, guides, and other information related to accident investigation.</w:t>
      </w:r>
    </w:p>
    <w:p w14:paraId="29E2AFCA" w14:textId="77777777" w:rsidR="002C5340"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The training program will include the following topics: </w:t>
      </w:r>
    </w:p>
    <w:p w14:paraId="29E2AFCB" w14:textId="77777777" w:rsidR="0020433E" w:rsidRPr="002C5340" w:rsidRDefault="0020433E" w:rsidP="00C04026">
      <w:pPr>
        <w:pStyle w:val="ListParagraph"/>
        <w:numPr>
          <w:ilvl w:val="0"/>
          <w:numId w:val="18"/>
        </w:numPr>
        <w:jc w:val="left"/>
        <w:rPr>
          <w:rFonts w:ascii="Times New Roman" w:eastAsia="Times New Roman" w:hAnsi="Times New Roman" w:cs="Times New Roman"/>
          <w:sz w:val="24"/>
          <w:szCs w:val="24"/>
        </w:rPr>
      </w:pPr>
      <w:r w:rsidRPr="002C5340">
        <w:rPr>
          <w:rFonts w:ascii="Times New Roman" w:eastAsia="Times New Roman" w:hAnsi="Times New Roman" w:cs="Times New Roman"/>
          <w:sz w:val="24"/>
          <w:szCs w:val="24"/>
        </w:rPr>
        <w:t xml:space="preserve">Initiating the accident investigation </w:t>
      </w:r>
    </w:p>
    <w:p w14:paraId="29E2AFCC" w14:textId="77777777" w:rsidR="0020433E" w:rsidRPr="002C5340" w:rsidRDefault="0020433E" w:rsidP="00C04026">
      <w:pPr>
        <w:pStyle w:val="ListParagraph"/>
        <w:numPr>
          <w:ilvl w:val="0"/>
          <w:numId w:val="18"/>
        </w:numPr>
        <w:jc w:val="left"/>
        <w:rPr>
          <w:rFonts w:ascii="Times New Roman" w:eastAsia="Times New Roman" w:hAnsi="Times New Roman" w:cs="Times New Roman"/>
          <w:sz w:val="24"/>
          <w:szCs w:val="24"/>
        </w:rPr>
      </w:pPr>
      <w:r w:rsidRPr="002C5340">
        <w:rPr>
          <w:rFonts w:ascii="Times New Roman" w:eastAsia="Times New Roman" w:hAnsi="Times New Roman" w:cs="Times New Roman"/>
          <w:sz w:val="24"/>
          <w:szCs w:val="24"/>
        </w:rPr>
        <w:t xml:space="preserve">Inspection and documentation of the accident scene </w:t>
      </w:r>
    </w:p>
    <w:p w14:paraId="29E2AFCD" w14:textId="77777777" w:rsidR="0020433E" w:rsidRPr="002C5340" w:rsidRDefault="0020433E" w:rsidP="00C04026">
      <w:pPr>
        <w:pStyle w:val="ListParagraph"/>
        <w:numPr>
          <w:ilvl w:val="0"/>
          <w:numId w:val="18"/>
        </w:numPr>
        <w:jc w:val="left"/>
        <w:rPr>
          <w:rFonts w:ascii="Times New Roman" w:eastAsia="Times New Roman" w:hAnsi="Times New Roman" w:cs="Times New Roman"/>
          <w:sz w:val="24"/>
          <w:szCs w:val="24"/>
        </w:rPr>
      </w:pPr>
      <w:r w:rsidRPr="002C5340">
        <w:rPr>
          <w:rFonts w:ascii="Times New Roman" w:eastAsia="Times New Roman" w:hAnsi="Times New Roman" w:cs="Times New Roman"/>
          <w:sz w:val="24"/>
          <w:szCs w:val="24"/>
        </w:rPr>
        <w:t xml:space="preserve">Interviews </w:t>
      </w:r>
    </w:p>
    <w:p w14:paraId="29E2AFCE" w14:textId="77777777" w:rsidR="0020433E" w:rsidRPr="002C5340" w:rsidRDefault="0020433E" w:rsidP="00C04026">
      <w:pPr>
        <w:pStyle w:val="ListParagraph"/>
        <w:numPr>
          <w:ilvl w:val="0"/>
          <w:numId w:val="18"/>
        </w:numPr>
        <w:jc w:val="left"/>
        <w:rPr>
          <w:rFonts w:ascii="Times New Roman" w:eastAsia="Times New Roman" w:hAnsi="Times New Roman" w:cs="Times New Roman"/>
          <w:sz w:val="24"/>
          <w:szCs w:val="24"/>
        </w:rPr>
      </w:pPr>
      <w:r w:rsidRPr="002C5340">
        <w:rPr>
          <w:rFonts w:ascii="Times New Roman" w:eastAsia="Times New Roman" w:hAnsi="Times New Roman" w:cs="Times New Roman"/>
          <w:sz w:val="24"/>
          <w:szCs w:val="24"/>
        </w:rPr>
        <w:t xml:space="preserve">Accident analysis </w:t>
      </w:r>
    </w:p>
    <w:p w14:paraId="29E2AFCF" w14:textId="77777777" w:rsidR="0020433E" w:rsidRPr="002C5340" w:rsidRDefault="0020433E" w:rsidP="00C04026">
      <w:pPr>
        <w:pStyle w:val="ListParagraph"/>
        <w:numPr>
          <w:ilvl w:val="0"/>
          <w:numId w:val="18"/>
        </w:numPr>
        <w:jc w:val="left"/>
        <w:rPr>
          <w:rFonts w:ascii="Times New Roman" w:eastAsia="Times New Roman" w:hAnsi="Times New Roman" w:cs="Times New Roman"/>
          <w:sz w:val="24"/>
          <w:szCs w:val="24"/>
        </w:rPr>
      </w:pPr>
      <w:r w:rsidRPr="002C5340">
        <w:rPr>
          <w:rFonts w:ascii="Times New Roman" w:eastAsia="Times New Roman" w:hAnsi="Times New Roman" w:cs="Times New Roman"/>
          <w:sz w:val="24"/>
          <w:szCs w:val="24"/>
        </w:rPr>
        <w:t xml:space="preserve">Root cause determination </w:t>
      </w:r>
    </w:p>
    <w:p w14:paraId="29E2AFD0" w14:textId="77777777" w:rsidR="0020433E" w:rsidRPr="002C5340" w:rsidRDefault="0020433E" w:rsidP="00C04026">
      <w:pPr>
        <w:pStyle w:val="ListParagraph"/>
        <w:numPr>
          <w:ilvl w:val="0"/>
          <w:numId w:val="18"/>
        </w:numPr>
        <w:jc w:val="left"/>
        <w:rPr>
          <w:rFonts w:ascii="Times New Roman" w:eastAsia="Times New Roman" w:hAnsi="Times New Roman" w:cs="Times New Roman"/>
          <w:sz w:val="24"/>
          <w:szCs w:val="24"/>
        </w:rPr>
      </w:pPr>
      <w:r w:rsidRPr="002C5340">
        <w:rPr>
          <w:rFonts w:ascii="Times New Roman" w:eastAsia="Times New Roman" w:hAnsi="Times New Roman" w:cs="Times New Roman"/>
          <w:sz w:val="24"/>
          <w:szCs w:val="24"/>
        </w:rPr>
        <w:t xml:space="preserve">Development of recommendations for corrective action </w:t>
      </w:r>
    </w:p>
    <w:p w14:paraId="29E2AFD1" w14:textId="77777777" w:rsidR="0020433E" w:rsidRPr="002C5340" w:rsidRDefault="0020433E" w:rsidP="00C04026">
      <w:pPr>
        <w:pStyle w:val="ListParagraph"/>
        <w:numPr>
          <w:ilvl w:val="0"/>
          <w:numId w:val="18"/>
        </w:numPr>
        <w:jc w:val="left"/>
        <w:rPr>
          <w:rFonts w:ascii="Times New Roman" w:eastAsia="Times New Roman" w:hAnsi="Times New Roman" w:cs="Times New Roman"/>
          <w:sz w:val="24"/>
          <w:szCs w:val="24"/>
        </w:rPr>
      </w:pPr>
      <w:r w:rsidRPr="002C5340">
        <w:rPr>
          <w:rFonts w:ascii="Times New Roman" w:eastAsia="Times New Roman" w:hAnsi="Times New Roman" w:cs="Times New Roman"/>
          <w:sz w:val="24"/>
          <w:szCs w:val="24"/>
        </w:rPr>
        <w:t>Writing the Accident Investigation Report</w:t>
      </w:r>
    </w:p>
    <w:p w14:paraId="29E2AFD2" w14:textId="77777777" w:rsidR="002C5340" w:rsidRDefault="002C5340" w:rsidP="0031177A">
      <w:pPr>
        <w:jc w:val="left"/>
        <w:rPr>
          <w:rFonts w:ascii="Times New Roman" w:eastAsia="Times New Roman" w:hAnsi="Times New Roman" w:cs="Times New Roman"/>
          <w:b/>
          <w:bCs/>
          <w:sz w:val="24"/>
          <w:szCs w:val="24"/>
        </w:rPr>
      </w:pPr>
    </w:p>
    <w:p w14:paraId="29E2AFD3"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Recordkeeping</w:t>
      </w:r>
    </w:p>
    <w:p w14:paraId="29E2AFD4" w14:textId="77777777" w:rsidR="0020433E" w:rsidRPr="0031177A" w:rsidRDefault="002C5340" w:rsidP="0031177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Office of Environmental Safety </w:t>
      </w:r>
      <w:r w:rsidR="0020433E" w:rsidRPr="0031177A">
        <w:rPr>
          <w:rFonts w:ascii="Times New Roman" w:eastAsia="Times New Roman" w:hAnsi="Times New Roman" w:cs="Times New Roman"/>
          <w:sz w:val="24"/>
          <w:szCs w:val="24"/>
        </w:rPr>
        <w:t>will maintain comprehensive accident/ injury records and will maintain records of all accident investigation reports and data for</w:t>
      </w:r>
      <w:r>
        <w:rPr>
          <w:rFonts w:ascii="Times New Roman" w:eastAsia="Times New Roman" w:hAnsi="Times New Roman" w:cs="Times New Roman"/>
          <w:sz w:val="24"/>
          <w:szCs w:val="24"/>
        </w:rPr>
        <w:t xml:space="preserve"> five years</w:t>
      </w:r>
      <w:r w:rsidR="0020433E" w:rsidRPr="0031177A">
        <w:rPr>
          <w:rFonts w:ascii="Times New Roman" w:eastAsia="Times New Roman" w:hAnsi="Times New Roman" w:cs="Times New Roman"/>
          <w:sz w:val="24"/>
          <w:szCs w:val="24"/>
        </w:rPr>
        <w:t>.</w:t>
      </w:r>
    </w:p>
    <w:p w14:paraId="29E2AFD5" w14:textId="77777777" w:rsidR="002C5340" w:rsidRDefault="002C5340" w:rsidP="0031177A">
      <w:pPr>
        <w:jc w:val="left"/>
        <w:rPr>
          <w:rFonts w:ascii="Times New Roman" w:eastAsia="Times New Roman" w:hAnsi="Times New Roman" w:cs="Times New Roman"/>
          <w:b/>
          <w:bCs/>
          <w:sz w:val="24"/>
          <w:szCs w:val="24"/>
        </w:rPr>
      </w:pPr>
    </w:p>
    <w:p w14:paraId="29E2AFD6"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Supporting Materials</w:t>
      </w:r>
    </w:p>
    <w:p w14:paraId="29E2AFD7"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Near-Miss Investigation Report </w:t>
      </w:r>
    </w:p>
    <w:p w14:paraId="29E2AFD8"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Accident Witness Statement Form </w:t>
      </w:r>
    </w:p>
    <w:p w14:paraId="29E2AFD9"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Accident Investigation Report</w:t>
      </w:r>
    </w:p>
    <w:p w14:paraId="29E2AFDA" w14:textId="77777777" w:rsidR="004D5171" w:rsidRPr="0031177A" w:rsidRDefault="004D5171" w:rsidP="0031177A">
      <w:pPr>
        <w:jc w:val="left"/>
        <w:rPr>
          <w:sz w:val="24"/>
          <w:szCs w:val="24"/>
        </w:rPr>
      </w:pPr>
    </w:p>
    <w:p w14:paraId="29E2AFDB" w14:textId="77777777" w:rsidR="0020433E" w:rsidRPr="0031177A" w:rsidRDefault="0020433E" w:rsidP="0031177A">
      <w:pPr>
        <w:jc w:val="left"/>
        <w:rPr>
          <w:sz w:val="24"/>
          <w:szCs w:val="24"/>
        </w:rPr>
      </w:pPr>
    </w:p>
    <w:p w14:paraId="29E2AFDC" w14:textId="77777777" w:rsidR="0020433E" w:rsidRPr="0031177A" w:rsidRDefault="0020433E" w:rsidP="0031177A">
      <w:pPr>
        <w:jc w:val="left"/>
        <w:rPr>
          <w:sz w:val="24"/>
          <w:szCs w:val="24"/>
        </w:rPr>
      </w:pPr>
    </w:p>
    <w:p w14:paraId="29E2AFDD" w14:textId="77777777" w:rsidR="0020433E" w:rsidRDefault="0020433E" w:rsidP="0031177A">
      <w:pPr>
        <w:jc w:val="left"/>
        <w:rPr>
          <w:sz w:val="24"/>
          <w:szCs w:val="24"/>
        </w:rPr>
      </w:pPr>
    </w:p>
    <w:p w14:paraId="29E2AFDE" w14:textId="77777777" w:rsidR="002C5340" w:rsidRDefault="002C5340" w:rsidP="0031177A">
      <w:pPr>
        <w:jc w:val="left"/>
        <w:rPr>
          <w:sz w:val="24"/>
          <w:szCs w:val="24"/>
        </w:rPr>
      </w:pPr>
    </w:p>
    <w:p w14:paraId="29E2AFDF" w14:textId="77777777" w:rsidR="002C5340" w:rsidRDefault="002C5340" w:rsidP="0031177A">
      <w:pPr>
        <w:jc w:val="left"/>
        <w:rPr>
          <w:sz w:val="24"/>
          <w:szCs w:val="24"/>
        </w:rPr>
      </w:pPr>
    </w:p>
    <w:p w14:paraId="29E2AFE0" w14:textId="77777777" w:rsidR="002C5340" w:rsidRDefault="002C5340" w:rsidP="0031177A">
      <w:pPr>
        <w:jc w:val="left"/>
        <w:rPr>
          <w:sz w:val="24"/>
          <w:szCs w:val="24"/>
        </w:rPr>
      </w:pPr>
    </w:p>
    <w:p w14:paraId="29E2AFE1" w14:textId="77777777" w:rsidR="002C5340" w:rsidRDefault="002C5340" w:rsidP="0031177A">
      <w:pPr>
        <w:jc w:val="left"/>
        <w:rPr>
          <w:sz w:val="24"/>
          <w:szCs w:val="24"/>
        </w:rPr>
      </w:pPr>
    </w:p>
    <w:p w14:paraId="29E2AFE2" w14:textId="77777777" w:rsidR="002C5340" w:rsidRDefault="002C5340" w:rsidP="0031177A">
      <w:pPr>
        <w:jc w:val="left"/>
        <w:rPr>
          <w:sz w:val="24"/>
          <w:szCs w:val="24"/>
        </w:rPr>
      </w:pPr>
    </w:p>
    <w:p w14:paraId="29E2AFE3" w14:textId="77777777" w:rsidR="002C5340" w:rsidRDefault="002C5340" w:rsidP="0031177A">
      <w:pPr>
        <w:jc w:val="left"/>
        <w:rPr>
          <w:sz w:val="24"/>
          <w:szCs w:val="24"/>
        </w:rPr>
      </w:pPr>
    </w:p>
    <w:p w14:paraId="29E2AFE4" w14:textId="77777777" w:rsidR="002C5340" w:rsidRDefault="002C5340" w:rsidP="0031177A">
      <w:pPr>
        <w:jc w:val="left"/>
        <w:rPr>
          <w:sz w:val="24"/>
          <w:szCs w:val="24"/>
        </w:rPr>
      </w:pPr>
    </w:p>
    <w:p w14:paraId="29E2AFE5" w14:textId="77777777" w:rsidR="002C5340" w:rsidRDefault="002C5340" w:rsidP="0031177A">
      <w:pPr>
        <w:jc w:val="left"/>
        <w:rPr>
          <w:sz w:val="24"/>
          <w:szCs w:val="24"/>
        </w:rPr>
      </w:pPr>
    </w:p>
    <w:p w14:paraId="29E2AFE6" w14:textId="77777777" w:rsidR="002C5340" w:rsidRDefault="002C5340" w:rsidP="0031177A">
      <w:pPr>
        <w:jc w:val="left"/>
        <w:rPr>
          <w:sz w:val="24"/>
          <w:szCs w:val="24"/>
        </w:rPr>
      </w:pPr>
    </w:p>
    <w:p w14:paraId="29E2AFE7" w14:textId="77777777" w:rsidR="00592317" w:rsidRDefault="00592317" w:rsidP="0031177A">
      <w:pPr>
        <w:jc w:val="left"/>
        <w:rPr>
          <w:sz w:val="24"/>
          <w:szCs w:val="24"/>
        </w:rPr>
      </w:pPr>
    </w:p>
    <w:p w14:paraId="29E2AFE8" w14:textId="77777777" w:rsidR="00592317" w:rsidRDefault="00592317" w:rsidP="0031177A">
      <w:pPr>
        <w:jc w:val="left"/>
        <w:rPr>
          <w:sz w:val="24"/>
          <w:szCs w:val="24"/>
        </w:rPr>
      </w:pPr>
    </w:p>
    <w:p w14:paraId="29E2AFE9" w14:textId="77777777" w:rsidR="00592317" w:rsidRDefault="00592317" w:rsidP="0031177A">
      <w:pPr>
        <w:jc w:val="left"/>
        <w:rPr>
          <w:sz w:val="24"/>
          <w:szCs w:val="24"/>
        </w:rPr>
      </w:pPr>
    </w:p>
    <w:p w14:paraId="29E2AFEA" w14:textId="77777777" w:rsidR="002C5340" w:rsidRDefault="002C5340" w:rsidP="0031177A">
      <w:pPr>
        <w:jc w:val="left"/>
        <w:rPr>
          <w:sz w:val="24"/>
          <w:szCs w:val="24"/>
        </w:rPr>
      </w:pPr>
    </w:p>
    <w:p w14:paraId="29E2AFEB" w14:textId="77777777" w:rsidR="002C5340" w:rsidRPr="0031177A" w:rsidRDefault="002C5340" w:rsidP="0031177A">
      <w:pPr>
        <w:jc w:val="left"/>
        <w:rPr>
          <w:sz w:val="24"/>
          <w:szCs w:val="24"/>
        </w:rPr>
      </w:pPr>
    </w:p>
    <w:p w14:paraId="29E2AFEC" w14:textId="77777777" w:rsidR="0020433E" w:rsidRPr="0031177A" w:rsidRDefault="0020433E" w:rsidP="0031177A">
      <w:pPr>
        <w:jc w:val="left"/>
        <w:rPr>
          <w:sz w:val="24"/>
          <w:szCs w:val="24"/>
        </w:rPr>
      </w:pPr>
    </w:p>
    <w:p w14:paraId="29E2AFED"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lastRenderedPageBreak/>
        <w:t>Accident Investigation Report</w:t>
      </w:r>
    </w:p>
    <w:tbl>
      <w:tblPr>
        <w:tblW w:w="0" w:type="auto"/>
        <w:tblCellSpacing w:w="7" w:type="dxa"/>
        <w:tblBorders>
          <w:top w:val="outset" w:sz="12" w:space="0" w:color="auto"/>
          <w:left w:val="outset" w:sz="12" w:space="0" w:color="auto"/>
          <w:bottom w:val="outset" w:sz="12" w:space="0" w:color="auto"/>
          <w:right w:val="outset" w:sz="12" w:space="0" w:color="auto"/>
        </w:tblBorders>
        <w:tblCellMar>
          <w:top w:w="30" w:type="dxa"/>
          <w:left w:w="30" w:type="dxa"/>
          <w:bottom w:w="30" w:type="dxa"/>
          <w:right w:w="30" w:type="dxa"/>
        </w:tblCellMar>
        <w:tblLook w:val="04A0" w:firstRow="1" w:lastRow="0" w:firstColumn="1" w:lastColumn="0" w:noHBand="0" w:noVBand="1"/>
      </w:tblPr>
      <w:tblGrid>
        <w:gridCol w:w="9344"/>
      </w:tblGrid>
      <w:tr w:rsidR="0020433E" w:rsidRPr="0031177A" w14:paraId="29E2AFEF" w14:textId="77777777" w:rsidTr="002043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AFEE"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i/>
                <w:iCs/>
                <w:sz w:val="24"/>
                <w:szCs w:val="24"/>
              </w:rPr>
              <w:t>Attention:</w:t>
            </w:r>
            <w:r w:rsidRPr="0031177A">
              <w:rPr>
                <w:rFonts w:ascii="Times New Roman" w:eastAsia="Times New Roman" w:hAnsi="Times New Roman" w:cs="Times New Roman"/>
                <w:i/>
                <w:iCs/>
                <w:sz w:val="24"/>
                <w:szCs w:val="24"/>
              </w:rPr>
              <w:t xml:space="preserve"> This form contains information relating to employee health and other privacy concerns and must be used in a manner that protects the confidentiality of employees to the fullest extent possible while the information is being used for occupational safety and health purposes.</w:t>
            </w:r>
          </w:p>
        </w:tc>
      </w:tr>
    </w:tbl>
    <w:p w14:paraId="29E2AFF0"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Reason for report: ___ Injury ___ Illness ___ Accident ___ Fatality</w:t>
      </w:r>
    </w:p>
    <w:p w14:paraId="29E2AFF1"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Primary Investigator’s name: ______________________________ Investigation date: _____________</w:t>
      </w:r>
    </w:p>
    <w:p w14:paraId="29E2AFF2"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Job title: __________________________________ Phone: _______________________</w:t>
      </w:r>
    </w:p>
    <w:p w14:paraId="29E2AFF3"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Investigator(s): _______________________________________________________________________</w:t>
      </w:r>
    </w:p>
    <w:p w14:paraId="29E2AFF4"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i/>
          <w:iCs/>
          <w:sz w:val="24"/>
          <w:szCs w:val="24"/>
        </w:rPr>
        <w:t>Employee Injury/Property Damage Information</w:t>
      </w:r>
    </w:p>
    <w:p w14:paraId="29E2AFF5"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Employee name: __________________________________ Date of birth: _________________</w:t>
      </w:r>
    </w:p>
    <w:p w14:paraId="29E2AFF6"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Occupation: ____________________________________ Phone: _______________________</w:t>
      </w:r>
    </w:p>
    <w:p w14:paraId="29E2AFF7"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Sex: Male Female (circle one)</w:t>
      </w:r>
    </w:p>
    <w:p w14:paraId="29E2AFF8"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Date and time of injury/damage: ____________________ Time: ___________ AM / PM</w:t>
      </w:r>
    </w:p>
    <w:p w14:paraId="29E2AFF9"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Exact location of the accident: __________________________________________________________</w:t>
      </w:r>
    </w:p>
    <w:p w14:paraId="29E2AFFA"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Witnesses: _______________________________________________________________________ _______________________________________________________________________</w:t>
      </w:r>
    </w:p>
    <w:tbl>
      <w:tblPr>
        <w:tblW w:w="0" w:type="auto"/>
        <w:tblCellSpacing w:w="7" w:type="dxa"/>
        <w:tblCellMar>
          <w:top w:w="30" w:type="dxa"/>
          <w:left w:w="30" w:type="dxa"/>
          <w:bottom w:w="30" w:type="dxa"/>
          <w:right w:w="30" w:type="dxa"/>
        </w:tblCellMar>
        <w:tblLook w:val="04A0" w:firstRow="1" w:lastRow="0" w:firstColumn="1" w:lastColumn="0" w:noHBand="0" w:noVBand="1"/>
      </w:tblPr>
      <w:tblGrid>
        <w:gridCol w:w="7959"/>
        <w:gridCol w:w="448"/>
        <w:gridCol w:w="375"/>
      </w:tblGrid>
      <w:tr w:rsidR="0020433E" w:rsidRPr="0031177A" w14:paraId="29E2AFFE" w14:textId="77777777" w:rsidTr="0020433E">
        <w:trPr>
          <w:tblCellSpacing w:w="7" w:type="dxa"/>
        </w:trPr>
        <w:tc>
          <w:tcPr>
            <w:tcW w:w="0" w:type="auto"/>
            <w:vAlign w:val="center"/>
            <w:hideMark/>
          </w:tcPr>
          <w:p w14:paraId="29E2AFFB"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Did the accident result in the death of one or more persons? </w:t>
            </w:r>
          </w:p>
        </w:tc>
        <w:tc>
          <w:tcPr>
            <w:tcW w:w="0" w:type="auto"/>
            <w:vAlign w:val="center"/>
            <w:hideMark/>
          </w:tcPr>
          <w:p w14:paraId="29E2AFFC"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Yes</w:t>
            </w:r>
          </w:p>
        </w:tc>
        <w:tc>
          <w:tcPr>
            <w:tcW w:w="0" w:type="auto"/>
            <w:vAlign w:val="center"/>
            <w:hideMark/>
          </w:tcPr>
          <w:p w14:paraId="29E2AFFD"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No</w:t>
            </w:r>
          </w:p>
        </w:tc>
      </w:tr>
      <w:tr w:rsidR="0020433E" w:rsidRPr="0031177A" w14:paraId="29E2B002" w14:textId="77777777" w:rsidTr="0020433E">
        <w:trPr>
          <w:tblCellSpacing w:w="7" w:type="dxa"/>
        </w:trPr>
        <w:tc>
          <w:tcPr>
            <w:tcW w:w="0" w:type="auto"/>
            <w:vAlign w:val="center"/>
            <w:hideMark/>
          </w:tcPr>
          <w:p w14:paraId="29E2AFFF"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Did the accident result in the hospitalization of three or more persons?</w:t>
            </w:r>
          </w:p>
        </w:tc>
        <w:tc>
          <w:tcPr>
            <w:tcW w:w="0" w:type="auto"/>
            <w:vAlign w:val="center"/>
            <w:hideMark/>
          </w:tcPr>
          <w:p w14:paraId="29E2B000"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Yes</w:t>
            </w:r>
          </w:p>
        </w:tc>
        <w:tc>
          <w:tcPr>
            <w:tcW w:w="0" w:type="auto"/>
            <w:vAlign w:val="center"/>
            <w:hideMark/>
          </w:tcPr>
          <w:p w14:paraId="29E2B001"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No</w:t>
            </w:r>
          </w:p>
        </w:tc>
      </w:tr>
      <w:tr w:rsidR="0020433E" w:rsidRPr="0031177A" w14:paraId="29E2B006" w14:textId="77777777" w:rsidTr="0020433E">
        <w:trPr>
          <w:tblCellSpacing w:w="7" w:type="dxa"/>
        </w:trPr>
        <w:tc>
          <w:tcPr>
            <w:tcW w:w="0" w:type="auto"/>
            <w:vAlign w:val="center"/>
            <w:hideMark/>
          </w:tcPr>
          <w:p w14:paraId="29E2B003"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Was medical treatment provided?</w:t>
            </w:r>
          </w:p>
        </w:tc>
        <w:tc>
          <w:tcPr>
            <w:tcW w:w="0" w:type="auto"/>
            <w:vAlign w:val="center"/>
            <w:hideMark/>
          </w:tcPr>
          <w:p w14:paraId="29E2B004"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Yes</w:t>
            </w:r>
          </w:p>
        </w:tc>
        <w:tc>
          <w:tcPr>
            <w:tcW w:w="0" w:type="auto"/>
            <w:vAlign w:val="center"/>
            <w:hideMark/>
          </w:tcPr>
          <w:p w14:paraId="29E2B005"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No</w:t>
            </w:r>
          </w:p>
        </w:tc>
      </w:tr>
      <w:tr w:rsidR="0020433E" w:rsidRPr="0031177A" w14:paraId="29E2B00A" w14:textId="77777777" w:rsidTr="0020433E">
        <w:trPr>
          <w:tblCellSpacing w:w="7" w:type="dxa"/>
        </w:trPr>
        <w:tc>
          <w:tcPr>
            <w:tcW w:w="0" w:type="auto"/>
            <w:vAlign w:val="center"/>
            <w:hideMark/>
          </w:tcPr>
          <w:p w14:paraId="29E2B007"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Was this a recordable injury or illness?</w:t>
            </w:r>
          </w:p>
        </w:tc>
        <w:tc>
          <w:tcPr>
            <w:tcW w:w="0" w:type="auto"/>
            <w:vAlign w:val="center"/>
            <w:hideMark/>
          </w:tcPr>
          <w:p w14:paraId="29E2B008"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Yes</w:t>
            </w:r>
          </w:p>
        </w:tc>
        <w:tc>
          <w:tcPr>
            <w:tcW w:w="0" w:type="auto"/>
            <w:vAlign w:val="center"/>
            <w:hideMark/>
          </w:tcPr>
          <w:p w14:paraId="29E2B009"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No</w:t>
            </w:r>
          </w:p>
        </w:tc>
      </w:tr>
      <w:tr w:rsidR="0020433E" w:rsidRPr="0031177A" w14:paraId="29E2B00C" w14:textId="77777777" w:rsidTr="0020433E">
        <w:trPr>
          <w:trHeight w:val="1620"/>
          <w:tblCellSpacing w:w="7" w:type="dxa"/>
        </w:trPr>
        <w:tc>
          <w:tcPr>
            <w:tcW w:w="0" w:type="auto"/>
            <w:gridSpan w:val="3"/>
            <w:hideMark/>
          </w:tcPr>
          <w:p w14:paraId="29E2B00B"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If so, describe the treatment:</w:t>
            </w:r>
          </w:p>
        </w:tc>
      </w:tr>
      <w:tr w:rsidR="0020433E" w:rsidRPr="0031177A" w14:paraId="29E2B010" w14:textId="77777777" w:rsidTr="0020433E">
        <w:trPr>
          <w:tblCellSpacing w:w="7" w:type="dxa"/>
        </w:trPr>
        <w:tc>
          <w:tcPr>
            <w:tcW w:w="0" w:type="auto"/>
            <w:vAlign w:val="center"/>
            <w:hideMark/>
          </w:tcPr>
          <w:p w14:paraId="29E2B00D"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Did the employee lose time from work?</w:t>
            </w:r>
          </w:p>
        </w:tc>
        <w:tc>
          <w:tcPr>
            <w:tcW w:w="0" w:type="auto"/>
            <w:vAlign w:val="center"/>
            <w:hideMark/>
          </w:tcPr>
          <w:p w14:paraId="29E2B00E"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Yes</w:t>
            </w:r>
          </w:p>
        </w:tc>
        <w:tc>
          <w:tcPr>
            <w:tcW w:w="0" w:type="auto"/>
            <w:vAlign w:val="center"/>
            <w:hideMark/>
          </w:tcPr>
          <w:p w14:paraId="29E2B00F"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No</w:t>
            </w:r>
          </w:p>
        </w:tc>
      </w:tr>
      <w:tr w:rsidR="0020433E" w:rsidRPr="0031177A" w14:paraId="29E2B014" w14:textId="77777777" w:rsidTr="0020433E">
        <w:trPr>
          <w:tblCellSpacing w:w="7" w:type="dxa"/>
        </w:trPr>
        <w:tc>
          <w:tcPr>
            <w:tcW w:w="0" w:type="auto"/>
            <w:vAlign w:val="center"/>
            <w:hideMark/>
          </w:tcPr>
          <w:p w14:paraId="29E2B011"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Was the employee placed on restricted or light duty, or transferred to another job?</w:t>
            </w:r>
          </w:p>
        </w:tc>
        <w:tc>
          <w:tcPr>
            <w:tcW w:w="0" w:type="auto"/>
            <w:vAlign w:val="center"/>
            <w:hideMark/>
          </w:tcPr>
          <w:p w14:paraId="29E2B012"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Yes</w:t>
            </w:r>
          </w:p>
        </w:tc>
        <w:tc>
          <w:tcPr>
            <w:tcW w:w="0" w:type="auto"/>
            <w:vAlign w:val="center"/>
            <w:hideMark/>
          </w:tcPr>
          <w:p w14:paraId="29E2B013"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No</w:t>
            </w:r>
          </w:p>
        </w:tc>
      </w:tr>
      <w:tr w:rsidR="0020433E" w:rsidRPr="0031177A" w14:paraId="29E2B016" w14:textId="77777777" w:rsidTr="0020433E">
        <w:trPr>
          <w:trHeight w:val="2055"/>
          <w:tblCellSpacing w:w="7" w:type="dxa"/>
        </w:trPr>
        <w:tc>
          <w:tcPr>
            <w:tcW w:w="0" w:type="auto"/>
            <w:gridSpan w:val="3"/>
            <w:hideMark/>
          </w:tcPr>
          <w:p w14:paraId="29E2B015"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If so, describe:</w:t>
            </w:r>
          </w:p>
        </w:tc>
      </w:tr>
    </w:tbl>
    <w:p w14:paraId="29E2B017"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Amount of property damage: </w:t>
      </w:r>
      <w:r w:rsidRPr="0031177A">
        <w:rPr>
          <w:rFonts w:ascii="Times New Roman" w:eastAsia="Times New Roman" w:hAnsi="Times New Roman" w:cs="Times New Roman"/>
          <w:color w:val="000000"/>
          <w:sz w:val="24"/>
          <w:szCs w:val="24"/>
          <w:shd w:val="clear" w:color="auto" w:fill="FFFF00"/>
        </w:rPr>
        <w:t>Dollar Amount</w:t>
      </w:r>
    </w:p>
    <w:p w14:paraId="29E2B018" w14:textId="77777777" w:rsidR="00355305" w:rsidRDefault="00355305" w:rsidP="0031177A">
      <w:pPr>
        <w:jc w:val="left"/>
        <w:rPr>
          <w:rFonts w:ascii="Times New Roman" w:eastAsia="Times New Roman" w:hAnsi="Times New Roman" w:cs="Times New Roman"/>
          <w:b/>
          <w:bCs/>
          <w:i/>
          <w:iCs/>
          <w:sz w:val="24"/>
          <w:szCs w:val="24"/>
        </w:rPr>
      </w:pPr>
    </w:p>
    <w:p w14:paraId="29E2B019" w14:textId="77777777" w:rsidR="00355305" w:rsidRDefault="00355305" w:rsidP="0031177A">
      <w:pPr>
        <w:jc w:val="left"/>
        <w:rPr>
          <w:rFonts w:ascii="Times New Roman" w:eastAsia="Times New Roman" w:hAnsi="Times New Roman" w:cs="Times New Roman"/>
          <w:b/>
          <w:bCs/>
          <w:i/>
          <w:iCs/>
          <w:sz w:val="24"/>
          <w:szCs w:val="24"/>
        </w:rPr>
      </w:pPr>
    </w:p>
    <w:p w14:paraId="29E2B01A"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i/>
          <w:iCs/>
          <w:sz w:val="24"/>
          <w:szCs w:val="24"/>
        </w:rPr>
        <w:lastRenderedPageBreak/>
        <w:t>Accident Account</w:t>
      </w:r>
    </w:p>
    <w:tbl>
      <w:tblPr>
        <w:tblW w:w="0" w:type="auto"/>
        <w:tblCellSpacing w:w="7" w:type="dxa"/>
        <w:tblCellMar>
          <w:top w:w="30" w:type="dxa"/>
          <w:left w:w="30" w:type="dxa"/>
          <w:bottom w:w="30" w:type="dxa"/>
          <w:right w:w="30" w:type="dxa"/>
        </w:tblCellMar>
        <w:tblLook w:val="04A0" w:firstRow="1" w:lastRow="0" w:firstColumn="1" w:lastColumn="0" w:noHBand="0" w:noVBand="1"/>
      </w:tblPr>
      <w:tblGrid>
        <w:gridCol w:w="7885"/>
      </w:tblGrid>
      <w:tr w:rsidR="0020433E" w:rsidRPr="0031177A" w14:paraId="29E2B01C" w14:textId="77777777" w:rsidTr="0020433E">
        <w:trPr>
          <w:trHeight w:val="2340"/>
          <w:tblCellSpacing w:w="7" w:type="dxa"/>
        </w:trPr>
        <w:tc>
          <w:tcPr>
            <w:tcW w:w="0" w:type="auto"/>
            <w:hideMark/>
          </w:tcPr>
          <w:p w14:paraId="29E2B01B"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Describe the accident (in the sequence that events occurred):</w:t>
            </w:r>
          </w:p>
        </w:tc>
      </w:tr>
      <w:tr w:rsidR="0020433E" w:rsidRPr="0031177A" w14:paraId="29E2B01E" w14:textId="77777777" w:rsidTr="0020433E">
        <w:trPr>
          <w:trHeight w:val="2235"/>
          <w:tblCellSpacing w:w="7" w:type="dxa"/>
        </w:trPr>
        <w:tc>
          <w:tcPr>
            <w:tcW w:w="0" w:type="auto"/>
            <w:hideMark/>
          </w:tcPr>
          <w:p w14:paraId="29E2B01D"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Describe the extent of injury or illness and body parts affected/property damage:</w:t>
            </w:r>
          </w:p>
        </w:tc>
      </w:tr>
      <w:tr w:rsidR="0020433E" w:rsidRPr="0031177A" w14:paraId="29E2B020" w14:textId="77777777" w:rsidTr="0020433E">
        <w:trPr>
          <w:trHeight w:val="2130"/>
          <w:tblCellSpacing w:w="7" w:type="dxa"/>
        </w:trPr>
        <w:tc>
          <w:tcPr>
            <w:tcW w:w="0" w:type="auto"/>
            <w:hideMark/>
          </w:tcPr>
          <w:p w14:paraId="29E2B01F"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Specify the hazardous condition (source of unsafe energy or hazardous material): </w:t>
            </w:r>
          </w:p>
        </w:tc>
      </w:tr>
      <w:tr w:rsidR="0020433E" w:rsidRPr="0031177A" w14:paraId="29E2B022" w14:textId="77777777" w:rsidTr="0020433E">
        <w:trPr>
          <w:trHeight w:val="2145"/>
          <w:tblCellSpacing w:w="7" w:type="dxa"/>
        </w:trPr>
        <w:tc>
          <w:tcPr>
            <w:tcW w:w="0" w:type="auto"/>
            <w:hideMark/>
          </w:tcPr>
          <w:p w14:paraId="29E2B021"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Specify the unsafe act: </w:t>
            </w:r>
          </w:p>
        </w:tc>
      </w:tr>
    </w:tbl>
    <w:p w14:paraId="29E2B023"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i/>
          <w:iCs/>
          <w:sz w:val="24"/>
          <w:szCs w:val="24"/>
        </w:rPr>
        <w:t>Discussion</w:t>
      </w:r>
    </w:p>
    <w:tbl>
      <w:tblPr>
        <w:tblW w:w="0" w:type="auto"/>
        <w:tblCellSpacing w:w="7" w:type="dxa"/>
        <w:tblCellMar>
          <w:top w:w="30" w:type="dxa"/>
          <w:left w:w="30" w:type="dxa"/>
          <w:bottom w:w="30" w:type="dxa"/>
          <w:right w:w="30" w:type="dxa"/>
        </w:tblCellMar>
        <w:tblLook w:val="04A0" w:firstRow="1" w:lastRow="0" w:firstColumn="1" w:lastColumn="0" w:noHBand="0" w:noVBand="1"/>
      </w:tblPr>
      <w:tblGrid>
        <w:gridCol w:w="8267"/>
        <w:gridCol w:w="597"/>
        <w:gridCol w:w="496"/>
      </w:tblGrid>
      <w:tr w:rsidR="0020433E" w:rsidRPr="0031177A" w14:paraId="29E2B025" w14:textId="77777777" w:rsidTr="0020433E">
        <w:trPr>
          <w:trHeight w:val="3030"/>
          <w:tblCellSpacing w:w="7" w:type="dxa"/>
        </w:trPr>
        <w:tc>
          <w:tcPr>
            <w:tcW w:w="0" w:type="auto"/>
            <w:gridSpan w:val="3"/>
            <w:hideMark/>
          </w:tcPr>
          <w:p w14:paraId="29E2B024"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i/>
                <w:iCs/>
                <w:sz w:val="24"/>
                <w:szCs w:val="24"/>
              </w:rPr>
              <w:t>Direct Causes—Energy Sources or Hazardous Materials.</w:t>
            </w:r>
            <w:r w:rsidRPr="0031177A">
              <w:rPr>
                <w:rFonts w:ascii="Times New Roman" w:eastAsia="Times New Roman" w:hAnsi="Times New Roman" w:cs="Times New Roman"/>
                <w:sz w:val="24"/>
                <w:szCs w:val="24"/>
              </w:rPr>
              <w:t xml:space="preserve"> Discuss the specific energy sources (e.g., moving object or machine part) or hazardous materials, including how and why the sources or materials resulted in injury or property damage:</w:t>
            </w:r>
          </w:p>
        </w:tc>
      </w:tr>
      <w:tr w:rsidR="0020433E" w:rsidRPr="0031177A" w14:paraId="29E2B027" w14:textId="77777777" w:rsidTr="0020433E">
        <w:trPr>
          <w:trHeight w:val="2940"/>
          <w:tblCellSpacing w:w="7" w:type="dxa"/>
        </w:trPr>
        <w:tc>
          <w:tcPr>
            <w:tcW w:w="0" w:type="auto"/>
            <w:gridSpan w:val="3"/>
            <w:hideMark/>
          </w:tcPr>
          <w:p w14:paraId="29E2B026"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i/>
                <w:iCs/>
                <w:sz w:val="24"/>
                <w:szCs w:val="24"/>
              </w:rPr>
              <w:lastRenderedPageBreak/>
              <w:t>Indirect Causes—Unsafe Acts or Hazardous Conditions.</w:t>
            </w:r>
            <w:r w:rsidRPr="0031177A">
              <w:rPr>
                <w:rFonts w:ascii="Times New Roman" w:eastAsia="Times New Roman" w:hAnsi="Times New Roman" w:cs="Times New Roman"/>
                <w:sz w:val="24"/>
                <w:szCs w:val="24"/>
              </w:rPr>
              <w:t xml:space="preserve"> Discuss the normal or expected safe work conditions and practices, and the deviations from such conditions and practices that resulted in the injury or property damage:</w:t>
            </w:r>
          </w:p>
        </w:tc>
      </w:tr>
      <w:tr w:rsidR="0020433E" w:rsidRPr="0031177A" w14:paraId="29E2B029" w14:textId="77777777" w:rsidTr="0020433E">
        <w:trPr>
          <w:tblCellSpacing w:w="7" w:type="dxa"/>
        </w:trPr>
        <w:tc>
          <w:tcPr>
            <w:tcW w:w="0" w:type="auto"/>
            <w:gridSpan w:val="3"/>
            <w:vAlign w:val="center"/>
            <w:hideMark/>
          </w:tcPr>
          <w:p w14:paraId="29E2B028"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Basic Causes—Management Policies, Personal, or Environmental Factors</w:t>
            </w:r>
          </w:p>
        </w:tc>
      </w:tr>
      <w:tr w:rsidR="0020433E" w:rsidRPr="0031177A" w14:paraId="29E2B02D" w14:textId="77777777" w:rsidTr="0020433E">
        <w:trPr>
          <w:tblCellSpacing w:w="7" w:type="dxa"/>
        </w:trPr>
        <w:tc>
          <w:tcPr>
            <w:tcW w:w="0" w:type="auto"/>
            <w:vAlign w:val="center"/>
            <w:hideMark/>
          </w:tcPr>
          <w:p w14:paraId="29E2B02A"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Was injury or damage caused by employee’s willful misconduct, intoxication, or intent to injure self or another? </w:t>
            </w:r>
          </w:p>
        </w:tc>
        <w:tc>
          <w:tcPr>
            <w:tcW w:w="0" w:type="auto"/>
            <w:vAlign w:val="center"/>
            <w:hideMark/>
          </w:tcPr>
          <w:p w14:paraId="29E2B02B"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Yes</w:t>
            </w:r>
          </w:p>
        </w:tc>
        <w:tc>
          <w:tcPr>
            <w:tcW w:w="0" w:type="auto"/>
            <w:vAlign w:val="center"/>
            <w:hideMark/>
          </w:tcPr>
          <w:p w14:paraId="29E2B02C"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No</w:t>
            </w:r>
          </w:p>
        </w:tc>
      </w:tr>
      <w:tr w:rsidR="0020433E" w:rsidRPr="0031177A" w14:paraId="29E2B02F" w14:textId="77777777" w:rsidTr="0020433E">
        <w:trPr>
          <w:trHeight w:val="1335"/>
          <w:tblCellSpacing w:w="7" w:type="dxa"/>
        </w:trPr>
        <w:tc>
          <w:tcPr>
            <w:tcW w:w="0" w:type="auto"/>
            <w:gridSpan w:val="3"/>
            <w:hideMark/>
          </w:tcPr>
          <w:p w14:paraId="29E2B02E"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If yes, describe:</w:t>
            </w:r>
          </w:p>
        </w:tc>
      </w:tr>
      <w:tr w:rsidR="0020433E" w:rsidRPr="0031177A" w14:paraId="29E2B033" w14:textId="77777777" w:rsidTr="0020433E">
        <w:trPr>
          <w:tblCellSpacing w:w="7" w:type="dxa"/>
        </w:trPr>
        <w:tc>
          <w:tcPr>
            <w:tcW w:w="0" w:type="auto"/>
            <w:vAlign w:val="center"/>
            <w:hideMark/>
          </w:tcPr>
          <w:p w14:paraId="29E2B030"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Was the incident a result of violation of established safety policies? </w:t>
            </w:r>
          </w:p>
        </w:tc>
        <w:tc>
          <w:tcPr>
            <w:tcW w:w="0" w:type="auto"/>
            <w:vAlign w:val="center"/>
            <w:hideMark/>
          </w:tcPr>
          <w:p w14:paraId="29E2B031"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Yes</w:t>
            </w:r>
          </w:p>
        </w:tc>
        <w:tc>
          <w:tcPr>
            <w:tcW w:w="0" w:type="auto"/>
            <w:vAlign w:val="center"/>
            <w:hideMark/>
          </w:tcPr>
          <w:p w14:paraId="29E2B032"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No</w:t>
            </w:r>
          </w:p>
        </w:tc>
      </w:tr>
      <w:tr w:rsidR="0020433E" w:rsidRPr="0031177A" w14:paraId="29E2B035" w14:textId="77777777" w:rsidTr="0020433E">
        <w:trPr>
          <w:trHeight w:val="1350"/>
          <w:tblCellSpacing w:w="7" w:type="dxa"/>
        </w:trPr>
        <w:tc>
          <w:tcPr>
            <w:tcW w:w="0" w:type="auto"/>
            <w:gridSpan w:val="3"/>
            <w:hideMark/>
          </w:tcPr>
          <w:p w14:paraId="29E2B034"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If yes, explain:</w:t>
            </w:r>
          </w:p>
        </w:tc>
      </w:tr>
      <w:tr w:rsidR="0020433E" w:rsidRPr="0031177A" w14:paraId="29E2B039" w14:textId="77777777" w:rsidTr="0020433E">
        <w:trPr>
          <w:tblCellSpacing w:w="7" w:type="dxa"/>
        </w:trPr>
        <w:tc>
          <w:tcPr>
            <w:tcW w:w="0" w:type="auto"/>
            <w:vAlign w:val="center"/>
            <w:hideMark/>
          </w:tcPr>
          <w:p w14:paraId="29E2B036"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Has the employee received training to perform this procedure safely? </w:t>
            </w:r>
          </w:p>
        </w:tc>
        <w:tc>
          <w:tcPr>
            <w:tcW w:w="0" w:type="auto"/>
            <w:vAlign w:val="center"/>
            <w:hideMark/>
          </w:tcPr>
          <w:p w14:paraId="29E2B037"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Yes</w:t>
            </w:r>
          </w:p>
        </w:tc>
        <w:tc>
          <w:tcPr>
            <w:tcW w:w="0" w:type="auto"/>
            <w:vAlign w:val="center"/>
            <w:hideMark/>
          </w:tcPr>
          <w:p w14:paraId="29E2B038"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No</w:t>
            </w:r>
          </w:p>
        </w:tc>
      </w:tr>
      <w:tr w:rsidR="0020433E" w:rsidRPr="0031177A" w14:paraId="29E2B03B" w14:textId="77777777" w:rsidTr="0020433E">
        <w:trPr>
          <w:trHeight w:val="1470"/>
          <w:tblCellSpacing w:w="7" w:type="dxa"/>
        </w:trPr>
        <w:tc>
          <w:tcPr>
            <w:tcW w:w="0" w:type="auto"/>
            <w:gridSpan w:val="3"/>
            <w:hideMark/>
          </w:tcPr>
          <w:p w14:paraId="29E2B03A"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If no, explain:</w:t>
            </w:r>
          </w:p>
        </w:tc>
      </w:tr>
      <w:tr w:rsidR="0020433E" w:rsidRPr="0031177A" w14:paraId="29E2B03F" w14:textId="77777777" w:rsidTr="0020433E">
        <w:trPr>
          <w:tblCellSpacing w:w="7" w:type="dxa"/>
        </w:trPr>
        <w:tc>
          <w:tcPr>
            <w:tcW w:w="0" w:type="auto"/>
            <w:vAlign w:val="center"/>
            <w:hideMark/>
          </w:tcPr>
          <w:p w14:paraId="29E2B03C"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Was adequate personal protective equipment provided for the required tasks?</w:t>
            </w:r>
          </w:p>
        </w:tc>
        <w:tc>
          <w:tcPr>
            <w:tcW w:w="0" w:type="auto"/>
            <w:vAlign w:val="center"/>
            <w:hideMark/>
          </w:tcPr>
          <w:p w14:paraId="29E2B03D"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Yes</w:t>
            </w:r>
          </w:p>
        </w:tc>
        <w:tc>
          <w:tcPr>
            <w:tcW w:w="0" w:type="auto"/>
            <w:vAlign w:val="center"/>
            <w:hideMark/>
          </w:tcPr>
          <w:p w14:paraId="29E2B03E"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No</w:t>
            </w:r>
          </w:p>
        </w:tc>
      </w:tr>
      <w:tr w:rsidR="0020433E" w:rsidRPr="0031177A" w14:paraId="29E2B041" w14:textId="77777777" w:rsidTr="0020433E">
        <w:trPr>
          <w:trHeight w:val="1410"/>
          <w:tblCellSpacing w:w="7" w:type="dxa"/>
        </w:trPr>
        <w:tc>
          <w:tcPr>
            <w:tcW w:w="0" w:type="auto"/>
            <w:gridSpan w:val="3"/>
            <w:hideMark/>
          </w:tcPr>
          <w:p w14:paraId="29E2B040"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If no, explain:</w:t>
            </w:r>
          </w:p>
        </w:tc>
      </w:tr>
      <w:tr w:rsidR="0020433E" w:rsidRPr="0031177A" w14:paraId="29E2B045" w14:textId="77777777" w:rsidTr="0020433E">
        <w:trPr>
          <w:tblCellSpacing w:w="7" w:type="dxa"/>
        </w:trPr>
        <w:tc>
          <w:tcPr>
            <w:tcW w:w="0" w:type="auto"/>
            <w:vAlign w:val="center"/>
            <w:hideMark/>
          </w:tcPr>
          <w:p w14:paraId="29E2B042"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Are changes necessary in the operations or procedures to prevent this type of incident in the future? </w:t>
            </w:r>
          </w:p>
        </w:tc>
        <w:tc>
          <w:tcPr>
            <w:tcW w:w="0" w:type="auto"/>
            <w:vAlign w:val="center"/>
            <w:hideMark/>
          </w:tcPr>
          <w:p w14:paraId="29E2B043"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Yes</w:t>
            </w:r>
          </w:p>
        </w:tc>
        <w:tc>
          <w:tcPr>
            <w:tcW w:w="0" w:type="auto"/>
            <w:vAlign w:val="center"/>
            <w:hideMark/>
          </w:tcPr>
          <w:p w14:paraId="29E2B044"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No</w:t>
            </w:r>
          </w:p>
        </w:tc>
      </w:tr>
      <w:tr w:rsidR="0020433E" w:rsidRPr="0031177A" w14:paraId="29E2B047" w14:textId="77777777" w:rsidTr="0020433E">
        <w:trPr>
          <w:trHeight w:val="1515"/>
          <w:tblCellSpacing w:w="7" w:type="dxa"/>
        </w:trPr>
        <w:tc>
          <w:tcPr>
            <w:tcW w:w="0" w:type="auto"/>
            <w:gridSpan w:val="3"/>
            <w:hideMark/>
          </w:tcPr>
          <w:p w14:paraId="29E2B046"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lastRenderedPageBreak/>
              <w:t>If yes, explain:</w:t>
            </w:r>
          </w:p>
        </w:tc>
      </w:tr>
      <w:tr w:rsidR="0020433E" w:rsidRPr="0031177A" w14:paraId="29E2B049" w14:textId="77777777" w:rsidTr="0020433E">
        <w:trPr>
          <w:trHeight w:val="2400"/>
          <w:tblCellSpacing w:w="7" w:type="dxa"/>
        </w:trPr>
        <w:tc>
          <w:tcPr>
            <w:tcW w:w="0" w:type="auto"/>
            <w:gridSpan w:val="3"/>
            <w:hideMark/>
          </w:tcPr>
          <w:p w14:paraId="29E2B048"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Discuss any additional policies, personal factors, and environmental factors that led to hazardous conditions or unsafe acts:</w:t>
            </w:r>
          </w:p>
        </w:tc>
      </w:tr>
    </w:tbl>
    <w:p w14:paraId="29E2B04A"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i/>
          <w:iCs/>
          <w:sz w:val="24"/>
          <w:szCs w:val="24"/>
        </w:rPr>
        <w:t>Recommended Corrective Actions</w:t>
      </w:r>
    </w:p>
    <w:tbl>
      <w:tblPr>
        <w:tblW w:w="0" w:type="auto"/>
        <w:tblCellSpacing w:w="7" w:type="dxa"/>
        <w:tblCellMar>
          <w:top w:w="30" w:type="dxa"/>
          <w:left w:w="30" w:type="dxa"/>
          <w:bottom w:w="30" w:type="dxa"/>
          <w:right w:w="30" w:type="dxa"/>
        </w:tblCellMar>
        <w:tblLook w:val="04A0" w:firstRow="1" w:lastRow="0" w:firstColumn="1" w:lastColumn="0" w:noHBand="0" w:noVBand="1"/>
      </w:tblPr>
      <w:tblGrid>
        <w:gridCol w:w="5047"/>
      </w:tblGrid>
      <w:tr w:rsidR="0020433E" w:rsidRPr="0031177A" w14:paraId="29E2B04C" w14:textId="77777777" w:rsidTr="0020433E">
        <w:trPr>
          <w:trHeight w:val="2760"/>
          <w:tblCellSpacing w:w="7" w:type="dxa"/>
        </w:trPr>
        <w:tc>
          <w:tcPr>
            <w:tcW w:w="0" w:type="auto"/>
            <w:hideMark/>
          </w:tcPr>
          <w:p w14:paraId="29E2B04B"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Describe recommendations for corrective action(s):</w:t>
            </w:r>
          </w:p>
        </w:tc>
      </w:tr>
      <w:tr w:rsidR="0020433E" w:rsidRPr="0031177A" w14:paraId="29E2B04E" w14:textId="77777777" w:rsidTr="0020433E">
        <w:trPr>
          <w:trHeight w:val="2760"/>
          <w:tblCellSpacing w:w="7" w:type="dxa"/>
        </w:trPr>
        <w:tc>
          <w:tcPr>
            <w:tcW w:w="0" w:type="auto"/>
            <w:hideMark/>
          </w:tcPr>
          <w:p w14:paraId="29E2B04D"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Schedule for the completion of corrective action(s):</w:t>
            </w:r>
          </w:p>
        </w:tc>
      </w:tr>
    </w:tbl>
    <w:p w14:paraId="29E2B04F"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Primary Investigator’s Signature: _________________________________</w:t>
      </w:r>
    </w:p>
    <w:p w14:paraId="29E2B050"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Name (print): _______________________________________________</w:t>
      </w:r>
    </w:p>
    <w:p w14:paraId="29E2B051"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Date: ______________________</w:t>
      </w:r>
    </w:p>
    <w:p w14:paraId="29E2B052" w14:textId="77777777" w:rsidR="00592317" w:rsidRDefault="00592317" w:rsidP="0031177A">
      <w:pPr>
        <w:jc w:val="left"/>
        <w:rPr>
          <w:rFonts w:ascii="Times New Roman" w:eastAsia="Times New Roman" w:hAnsi="Times New Roman" w:cs="Times New Roman"/>
          <w:sz w:val="24"/>
          <w:szCs w:val="24"/>
        </w:rPr>
      </w:pPr>
    </w:p>
    <w:p w14:paraId="29E2B053"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Distribution: Employee, Employee’s Supervisor, </w:t>
      </w:r>
      <w:r w:rsidR="00592317">
        <w:rPr>
          <w:rFonts w:ascii="Times New Roman" w:eastAsia="Times New Roman" w:hAnsi="Times New Roman" w:cs="Times New Roman"/>
          <w:sz w:val="24"/>
          <w:szCs w:val="24"/>
        </w:rPr>
        <w:t xml:space="preserve">Biosafety Committee, Environmental Safety Officer, Human Resources </w:t>
      </w:r>
    </w:p>
    <w:p w14:paraId="29E2B054" w14:textId="77777777" w:rsidR="0020433E" w:rsidRPr="0031177A" w:rsidRDefault="0020433E" w:rsidP="0031177A">
      <w:pPr>
        <w:jc w:val="left"/>
        <w:rPr>
          <w:sz w:val="24"/>
          <w:szCs w:val="24"/>
        </w:rPr>
      </w:pPr>
    </w:p>
    <w:p w14:paraId="29E2B055" w14:textId="77777777" w:rsidR="0020433E" w:rsidRPr="0031177A" w:rsidRDefault="0020433E" w:rsidP="0031177A">
      <w:pPr>
        <w:jc w:val="left"/>
        <w:rPr>
          <w:sz w:val="24"/>
          <w:szCs w:val="24"/>
        </w:rPr>
      </w:pPr>
    </w:p>
    <w:p w14:paraId="29E2B056" w14:textId="77777777" w:rsidR="0020433E" w:rsidRPr="0031177A" w:rsidRDefault="0020433E" w:rsidP="0031177A">
      <w:pPr>
        <w:jc w:val="left"/>
        <w:rPr>
          <w:sz w:val="24"/>
          <w:szCs w:val="24"/>
        </w:rPr>
      </w:pPr>
    </w:p>
    <w:p w14:paraId="29E2B057" w14:textId="77777777" w:rsidR="0020433E" w:rsidRPr="0031177A" w:rsidRDefault="0020433E" w:rsidP="0031177A">
      <w:pPr>
        <w:jc w:val="left"/>
        <w:rPr>
          <w:sz w:val="24"/>
          <w:szCs w:val="24"/>
        </w:rPr>
      </w:pPr>
    </w:p>
    <w:p w14:paraId="29E2B058"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lastRenderedPageBreak/>
        <w:t>Accident Witness Statement Form</w:t>
      </w:r>
    </w:p>
    <w:tbl>
      <w:tblPr>
        <w:tblW w:w="0" w:type="auto"/>
        <w:tblCellSpacing w:w="7" w:type="dxa"/>
        <w:tblBorders>
          <w:top w:val="outset" w:sz="12" w:space="0" w:color="auto"/>
          <w:left w:val="outset" w:sz="12" w:space="0" w:color="auto"/>
          <w:bottom w:val="outset" w:sz="12" w:space="0" w:color="auto"/>
          <w:right w:val="outset" w:sz="12" w:space="0" w:color="auto"/>
        </w:tblBorders>
        <w:tblCellMar>
          <w:top w:w="30" w:type="dxa"/>
          <w:left w:w="30" w:type="dxa"/>
          <w:bottom w:w="30" w:type="dxa"/>
          <w:right w:w="30" w:type="dxa"/>
        </w:tblCellMar>
        <w:tblLook w:val="04A0" w:firstRow="1" w:lastRow="0" w:firstColumn="1" w:lastColumn="0" w:noHBand="0" w:noVBand="1"/>
      </w:tblPr>
      <w:tblGrid>
        <w:gridCol w:w="4618"/>
        <w:gridCol w:w="4726"/>
      </w:tblGrid>
      <w:tr w:rsidR="0020433E" w:rsidRPr="0031177A" w14:paraId="29E2B05B" w14:textId="77777777" w:rsidTr="002043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B059"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Name:</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B05A"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Job Title:</w:t>
            </w:r>
          </w:p>
        </w:tc>
      </w:tr>
      <w:tr w:rsidR="0020433E" w:rsidRPr="0031177A" w14:paraId="29E2B05E" w14:textId="77777777" w:rsidTr="002043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B05C"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Telephone:</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B05D"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Supervisor:</w:t>
            </w:r>
          </w:p>
        </w:tc>
      </w:tr>
      <w:tr w:rsidR="0020433E" w:rsidRPr="0031177A" w14:paraId="29E2B060" w14:textId="77777777" w:rsidTr="0020433E">
        <w:trPr>
          <w:tblCellSpacing w:w="7"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9E2B05F"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Work Location:</w:t>
            </w:r>
          </w:p>
        </w:tc>
      </w:tr>
      <w:tr w:rsidR="0020433E" w:rsidRPr="0031177A" w14:paraId="29E2B062" w14:textId="77777777" w:rsidTr="0020433E">
        <w:trPr>
          <w:tblCellSpacing w:w="7"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9E2B061"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Location of Accident:</w:t>
            </w:r>
          </w:p>
        </w:tc>
      </w:tr>
      <w:tr w:rsidR="0020433E" w:rsidRPr="0031177A" w14:paraId="29E2B064" w14:textId="77777777" w:rsidTr="0020433E">
        <w:trPr>
          <w:tblCellSpacing w:w="7"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9E2B063"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Accident Time and Date:</w:t>
            </w:r>
          </w:p>
        </w:tc>
      </w:tr>
      <w:tr w:rsidR="0020433E" w:rsidRPr="0031177A" w14:paraId="29E2B066" w14:textId="77777777" w:rsidTr="003E1B73">
        <w:trPr>
          <w:trHeight w:val="2225"/>
          <w:tblCellSpacing w:w="7" w:type="dxa"/>
        </w:trPr>
        <w:tc>
          <w:tcPr>
            <w:tcW w:w="0" w:type="auto"/>
            <w:gridSpan w:val="2"/>
            <w:tcBorders>
              <w:top w:val="outset" w:sz="6" w:space="0" w:color="auto"/>
              <w:left w:val="outset" w:sz="6" w:space="0" w:color="auto"/>
              <w:bottom w:val="outset" w:sz="6" w:space="0" w:color="auto"/>
              <w:right w:val="outset" w:sz="6" w:space="0" w:color="auto"/>
            </w:tcBorders>
            <w:hideMark/>
          </w:tcPr>
          <w:p w14:paraId="29E2B065"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Please fully describe the accident sequence from start to finish (use additional paper as needed):</w:t>
            </w:r>
          </w:p>
        </w:tc>
      </w:tr>
      <w:tr w:rsidR="0020433E" w:rsidRPr="0031177A" w14:paraId="29E2B068" w14:textId="77777777" w:rsidTr="0020433E">
        <w:trPr>
          <w:trHeight w:val="2805"/>
          <w:tblCellSpacing w:w="7" w:type="dxa"/>
        </w:trPr>
        <w:tc>
          <w:tcPr>
            <w:tcW w:w="0" w:type="auto"/>
            <w:gridSpan w:val="2"/>
            <w:tcBorders>
              <w:top w:val="outset" w:sz="6" w:space="0" w:color="auto"/>
              <w:left w:val="outset" w:sz="6" w:space="0" w:color="auto"/>
              <w:bottom w:val="outset" w:sz="6" w:space="0" w:color="auto"/>
              <w:right w:val="outset" w:sz="6" w:space="0" w:color="auto"/>
            </w:tcBorders>
            <w:hideMark/>
          </w:tcPr>
          <w:p w14:paraId="29E2B067"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Please fully describe the work and conditions in progress leading up to the accident (use additional paper as needed):</w:t>
            </w:r>
          </w:p>
        </w:tc>
      </w:tr>
      <w:tr w:rsidR="0020433E" w:rsidRPr="0031177A" w14:paraId="29E2B06A" w14:textId="77777777" w:rsidTr="0020433E">
        <w:trPr>
          <w:trHeight w:val="2685"/>
          <w:tblCellSpacing w:w="7" w:type="dxa"/>
        </w:trPr>
        <w:tc>
          <w:tcPr>
            <w:tcW w:w="0" w:type="auto"/>
            <w:gridSpan w:val="2"/>
            <w:tcBorders>
              <w:top w:val="outset" w:sz="6" w:space="0" w:color="auto"/>
              <w:left w:val="outset" w:sz="6" w:space="0" w:color="auto"/>
              <w:bottom w:val="outset" w:sz="6" w:space="0" w:color="auto"/>
              <w:right w:val="outset" w:sz="6" w:space="0" w:color="auto"/>
            </w:tcBorders>
            <w:hideMark/>
          </w:tcPr>
          <w:p w14:paraId="29E2B069"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Note anything unusual you observed before or during the accident (sights, sounds, odors, etc.) (use additional paper as needed):</w:t>
            </w:r>
          </w:p>
        </w:tc>
      </w:tr>
      <w:tr w:rsidR="0020433E" w:rsidRPr="0031177A" w14:paraId="29E2B06C" w14:textId="77777777" w:rsidTr="0020433E">
        <w:trPr>
          <w:trHeight w:val="2415"/>
          <w:tblCellSpacing w:w="7" w:type="dxa"/>
        </w:trPr>
        <w:tc>
          <w:tcPr>
            <w:tcW w:w="0" w:type="auto"/>
            <w:gridSpan w:val="2"/>
            <w:tcBorders>
              <w:top w:val="outset" w:sz="6" w:space="0" w:color="auto"/>
              <w:left w:val="outset" w:sz="6" w:space="0" w:color="auto"/>
              <w:bottom w:val="outset" w:sz="6" w:space="0" w:color="auto"/>
              <w:right w:val="outset" w:sz="6" w:space="0" w:color="auto"/>
            </w:tcBorders>
            <w:hideMark/>
          </w:tcPr>
          <w:p w14:paraId="29E2B06B"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What was your role in the accident sequence? (use additional paper as needed)</w:t>
            </w:r>
          </w:p>
        </w:tc>
      </w:tr>
      <w:tr w:rsidR="0020433E" w:rsidRPr="0031177A" w14:paraId="29E2B06E" w14:textId="77777777" w:rsidTr="0020433E">
        <w:trPr>
          <w:trHeight w:val="2640"/>
          <w:tblCellSpacing w:w="7" w:type="dxa"/>
        </w:trPr>
        <w:tc>
          <w:tcPr>
            <w:tcW w:w="0" w:type="auto"/>
            <w:gridSpan w:val="2"/>
            <w:tcBorders>
              <w:top w:val="outset" w:sz="6" w:space="0" w:color="auto"/>
              <w:left w:val="outset" w:sz="6" w:space="0" w:color="auto"/>
              <w:bottom w:val="outset" w:sz="6" w:space="0" w:color="auto"/>
              <w:right w:val="outset" w:sz="6" w:space="0" w:color="auto"/>
            </w:tcBorders>
            <w:hideMark/>
          </w:tcPr>
          <w:p w14:paraId="29E2B06D"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lastRenderedPageBreak/>
              <w:t>What conditions influenced the accident (weather, time of day, equipment malfunctions, etc.)? (use additional paper as needed)</w:t>
            </w:r>
          </w:p>
        </w:tc>
      </w:tr>
      <w:tr w:rsidR="0020433E" w:rsidRPr="0031177A" w14:paraId="29E2B070" w14:textId="77777777" w:rsidTr="0020433E">
        <w:trPr>
          <w:trHeight w:val="2490"/>
          <w:tblCellSpacing w:w="7" w:type="dxa"/>
        </w:trPr>
        <w:tc>
          <w:tcPr>
            <w:tcW w:w="0" w:type="auto"/>
            <w:gridSpan w:val="2"/>
            <w:tcBorders>
              <w:top w:val="outset" w:sz="6" w:space="0" w:color="auto"/>
              <w:left w:val="outset" w:sz="6" w:space="0" w:color="auto"/>
              <w:bottom w:val="outset" w:sz="6" w:space="0" w:color="auto"/>
              <w:right w:val="outset" w:sz="6" w:space="0" w:color="auto"/>
            </w:tcBorders>
            <w:hideMark/>
          </w:tcPr>
          <w:p w14:paraId="29E2B06F"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What do you think caused the accident? (use additional paper as needed)</w:t>
            </w:r>
          </w:p>
        </w:tc>
      </w:tr>
      <w:tr w:rsidR="0020433E" w:rsidRPr="0031177A" w14:paraId="29E2B072" w14:textId="77777777" w:rsidTr="0020433E">
        <w:trPr>
          <w:trHeight w:val="2370"/>
          <w:tblCellSpacing w:w="7" w:type="dxa"/>
        </w:trPr>
        <w:tc>
          <w:tcPr>
            <w:tcW w:w="0" w:type="auto"/>
            <w:gridSpan w:val="2"/>
            <w:tcBorders>
              <w:top w:val="outset" w:sz="6" w:space="0" w:color="auto"/>
              <w:left w:val="outset" w:sz="6" w:space="0" w:color="auto"/>
              <w:bottom w:val="outset" w:sz="6" w:space="0" w:color="auto"/>
              <w:right w:val="outset" w:sz="6" w:space="0" w:color="auto"/>
            </w:tcBorders>
            <w:hideMark/>
          </w:tcPr>
          <w:p w14:paraId="29E2B071"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How could the accident have been prevented? (use additional paper as needed)</w:t>
            </w:r>
          </w:p>
        </w:tc>
      </w:tr>
      <w:tr w:rsidR="0020433E" w:rsidRPr="0031177A" w14:paraId="29E2B074" w14:textId="77777777" w:rsidTr="0020433E">
        <w:trPr>
          <w:trHeight w:val="2190"/>
          <w:tblCellSpacing w:w="7" w:type="dxa"/>
        </w:trPr>
        <w:tc>
          <w:tcPr>
            <w:tcW w:w="0" w:type="auto"/>
            <w:gridSpan w:val="2"/>
            <w:tcBorders>
              <w:top w:val="outset" w:sz="6" w:space="0" w:color="auto"/>
              <w:left w:val="outset" w:sz="6" w:space="0" w:color="auto"/>
              <w:bottom w:val="outset" w:sz="6" w:space="0" w:color="auto"/>
              <w:right w:val="outset" w:sz="6" w:space="0" w:color="auto"/>
            </w:tcBorders>
            <w:hideMark/>
          </w:tcPr>
          <w:p w14:paraId="29E2B073"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Please list other possible witnesses (use additional paper as needed): </w:t>
            </w:r>
          </w:p>
        </w:tc>
      </w:tr>
      <w:tr w:rsidR="0020433E" w:rsidRPr="0031177A" w14:paraId="29E2B076" w14:textId="77777777" w:rsidTr="0020433E">
        <w:trPr>
          <w:trHeight w:val="2190"/>
          <w:tblCellSpacing w:w="7" w:type="dxa"/>
        </w:trPr>
        <w:tc>
          <w:tcPr>
            <w:tcW w:w="0" w:type="auto"/>
            <w:gridSpan w:val="2"/>
            <w:tcBorders>
              <w:top w:val="outset" w:sz="6" w:space="0" w:color="auto"/>
              <w:left w:val="outset" w:sz="6" w:space="0" w:color="auto"/>
              <w:bottom w:val="outset" w:sz="6" w:space="0" w:color="auto"/>
              <w:right w:val="outset" w:sz="6" w:space="0" w:color="auto"/>
            </w:tcBorders>
            <w:hideMark/>
          </w:tcPr>
          <w:p w14:paraId="29E2B075"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Additional comments/observations (use additional paper as needed): </w:t>
            </w:r>
          </w:p>
        </w:tc>
      </w:tr>
      <w:tr w:rsidR="0020433E" w:rsidRPr="0031177A" w14:paraId="29E2B079" w14:textId="77777777" w:rsidTr="002043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B077"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Signature:</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B078"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Date/Time:</w:t>
            </w:r>
          </w:p>
        </w:tc>
      </w:tr>
    </w:tbl>
    <w:p w14:paraId="29E2B07A"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lastRenderedPageBreak/>
        <w:t>Accident Witness Interview Instructions</w:t>
      </w:r>
    </w:p>
    <w:p w14:paraId="29E2B07B"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In general, experienced personnel should conduct interviews. If possible, the team assigned to this task should include an individual with a legal background. Follow these procedures for conducting interviews: </w:t>
      </w:r>
    </w:p>
    <w:p w14:paraId="29E2B07C" w14:textId="77777777" w:rsidR="0020433E" w:rsidRPr="002C5340" w:rsidRDefault="0020433E" w:rsidP="00C04026">
      <w:pPr>
        <w:pStyle w:val="ListParagraph"/>
        <w:numPr>
          <w:ilvl w:val="0"/>
          <w:numId w:val="20"/>
        </w:numPr>
        <w:jc w:val="left"/>
        <w:rPr>
          <w:rFonts w:ascii="Times New Roman" w:eastAsia="Times New Roman" w:hAnsi="Times New Roman" w:cs="Times New Roman"/>
          <w:sz w:val="24"/>
          <w:szCs w:val="24"/>
        </w:rPr>
      </w:pPr>
      <w:r w:rsidRPr="002C5340">
        <w:rPr>
          <w:rFonts w:ascii="Times New Roman" w:eastAsia="Times New Roman" w:hAnsi="Times New Roman" w:cs="Times New Roman"/>
          <w:sz w:val="24"/>
          <w:szCs w:val="24"/>
        </w:rPr>
        <w:t xml:space="preserve">Appoint a speaker for the group. </w:t>
      </w:r>
    </w:p>
    <w:p w14:paraId="29E2B07D" w14:textId="77777777" w:rsidR="0020433E" w:rsidRPr="002C5340" w:rsidRDefault="0020433E" w:rsidP="00C04026">
      <w:pPr>
        <w:pStyle w:val="ListParagraph"/>
        <w:numPr>
          <w:ilvl w:val="0"/>
          <w:numId w:val="20"/>
        </w:numPr>
        <w:jc w:val="left"/>
        <w:rPr>
          <w:rFonts w:ascii="Times New Roman" w:eastAsia="Times New Roman" w:hAnsi="Times New Roman" w:cs="Times New Roman"/>
          <w:sz w:val="24"/>
          <w:szCs w:val="24"/>
        </w:rPr>
      </w:pPr>
      <w:r w:rsidRPr="002C5340">
        <w:rPr>
          <w:rFonts w:ascii="Times New Roman" w:eastAsia="Times New Roman" w:hAnsi="Times New Roman" w:cs="Times New Roman"/>
          <w:sz w:val="24"/>
          <w:szCs w:val="24"/>
        </w:rPr>
        <w:t xml:space="preserve">Get preliminary statements as soon as possible from all witnesses. </w:t>
      </w:r>
    </w:p>
    <w:p w14:paraId="29E2B07E" w14:textId="77777777" w:rsidR="0020433E" w:rsidRPr="002C5340" w:rsidRDefault="0020433E" w:rsidP="00C04026">
      <w:pPr>
        <w:pStyle w:val="ListParagraph"/>
        <w:numPr>
          <w:ilvl w:val="0"/>
          <w:numId w:val="20"/>
        </w:numPr>
        <w:jc w:val="left"/>
        <w:rPr>
          <w:rFonts w:ascii="Times New Roman" w:eastAsia="Times New Roman" w:hAnsi="Times New Roman" w:cs="Times New Roman"/>
          <w:sz w:val="24"/>
          <w:szCs w:val="24"/>
        </w:rPr>
      </w:pPr>
      <w:r w:rsidRPr="002C5340">
        <w:rPr>
          <w:rFonts w:ascii="Times New Roman" w:eastAsia="Times New Roman" w:hAnsi="Times New Roman" w:cs="Times New Roman"/>
          <w:sz w:val="24"/>
          <w:szCs w:val="24"/>
        </w:rPr>
        <w:t xml:space="preserve">Locate the position of each witness on a master chart (including the direction of view). </w:t>
      </w:r>
    </w:p>
    <w:p w14:paraId="29E2B07F" w14:textId="77777777" w:rsidR="0020433E" w:rsidRPr="002C5340" w:rsidRDefault="0020433E" w:rsidP="00C04026">
      <w:pPr>
        <w:pStyle w:val="ListParagraph"/>
        <w:numPr>
          <w:ilvl w:val="0"/>
          <w:numId w:val="20"/>
        </w:numPr>
        <w:jc w:val="left"/>
        <w:rPr>
          <w:rFonts w:ascii="Times New Roman" w:eastAsia="Times New Roman" w:hAnsi="Times New Roman" w:cs="Times New Roman"/>
          <w:sz w:val="24"/>
          <w:szCs w:val="24"/>
        </w:rPr>
      </w:pPr>
      <w:r w:rsidRPr="002C5340">
        <w:rPr>
          <w:rFonts w:ascii="Times New Roman" w:eastAsia="Times New Roman" w:hAnsi="Times New Roman" w:cs="Times New Roman"/>
          <w:sz w:val="24"/>
          <w:szCs w:val="24"/>
        </w:rPr>
        <w:t xml:space="preserve">Arrange for a convenient time and place to talk to each witness. </w:t>
      </w:r>
    </w:p>
    <w:p w14:paraId="29E2B080" w14:textId="77777777" w:rsidR="0020433E" w:rsidRPr="002C5340" w:rsidRDefault="0020433E" w:rsidP="00C04026">
      <w:pPr>
        <w:pStyle w:val="ListParagraph"/>
        <w:numPr>
          <w:ilvl w:val="0"/>
          <w:numId w:val="20"/>
        </w:numPr>
        <w:jc w:val="left"/>
        <w:rPr>
          <w:rFonts w:ascii="Times New Roman" w:eastAsia="Times New Roman" w:hAnsi="Times New Roman" w:cs="Times New Roman"/>
          <w:sz w:val="24"/>
          <w:szCs w:val="24"/>
        </w:rPr>
      </w:pPr>
      <w:r w:rsidRPr="002C5340">
        <w:rPr>
          <w:rFonts w:ascii="Times New Roman" w:eastAsia="Times New Roman" w:hAnsi="Times New Roman" w:cs="Times New Roman"/>
          <w:sz w:val="24"/>
          <w:szCs w:val="24"/>
        </w:rPr>
        <w:t xml:space="preserve">Explain the purpose of the investigation (accident prevention) and put each witness at ease. </w:t>
      </w:r>
    </w:p>
    <w:p w14:paraId="29E2B081" w14:textId="77777777" w:rsidR="0020433E" w:rsidRPr="002C5340" w:rsidRDefault="0020433E" w:rsidP="00C04026">
      <w:pPr>
        <w:pStyle w:val="ListParagraph"/>
        <w:numPr>
          <w:ilvl w:val="0"/>
          <w:numId w:val="20"/>
        </w:numPr>
        <w:jc w:val="left"/>
        <w:rPr>
          <w:rFonts w:ascii="Times New Roman" w:eastAsia="Times New Roman" w:hAnsi="Times New Roman" w:cs="Times New Roman"/>
          <w:sz w:val="24"/>
          <w:szCs w:val="24"/>
        </w:rPr>
      </w:pPr>
      <w:r w:rsidRPr="002C5340">
        <w:rPr>
          <w:rFonts w:ascii="Times New Roman" w:eastAsia="Times New Roman" w:hAnsi="Times New Roman" w:cs="Times New Roman"/>
          <w:sz w:val="24"/>
          <w:szCs w:val="24"/>
        </w:rPr>
        <w:t xml:space="preserve">Listen, let each witness speak freely, and be courteous and considerate. </w:t>
      </w:r>
    </w:p>
    <w:p w14:paraId="29E2B082" w14:textId="77777777" w:rsidR="0020433E" w:rsidRPr="002C5340" w:rsidRDefault="0020433E" w:rsidP="00C04026">
      <w:pPr>
        <w:pStyle w:val="ListParagraph"/>
        <w:numPr>
          <w:ilvl w:val="0"/>
          <w:numId w:val="20"/>
        </w:numPr>
        <w:jc w:val="left"/>
        <w:rPr>
          <w:rFonts w:ascii="Times New Roman" w:eastAsia="Times New Roman" w:hAnsi="Times New Roman" w:cs="Times New Roman"/>
          <w:sz w:val="24"/>
          <w:szCs w:val="24"/>
        </w:rPr>
      </w:pPr>
      <w:r w:rsidRPr="002C5340">
        <w:rPr>
          <w:rFonts w:ascii="Times New Roman" w:eastAsia="Times New Roman" w:hAnsi="Times New Roman" w:cs="Times New Roman"/>
          <w:sz w:val="24"/>
          <w:szCs w:val="24"/>
        </w:rPr>
        <w:t xml:space="preserve">Take notes without distracting the witness. Use a tape recorder only with consent of the witness. </w:t>
      </w:r>
    </w:p>
    <w:p w14:paraId="29E2B083" w14:textId="77777777" w:rsidR="0020433E" w:rsidRPr="002C5340" w:rsidRDefault="0020433E" w:rsidP="00C04026">
      <w:pPr>
        <w:pStyle w:val="ListParagraph"/>
        <w:numPr>
          <w:ilvl w:val="0"/>
          <w:numId w:val="20"/>
        </w:numPr>
        <w:jc w:val="left"/>
        <w:rPr>
          <w:rFonts w:ascii="Times New Roman" w:eastAsia="Times New Roman" w:hAnsi="Times New Roman" w:cs="Times New Roman"/>
          <w:sz w:val="24"/>
          <w:szCs w:val="24"/>
        </w:rPr>
      </w:pPr>
      <w:r w:rsidRPr="002C5340">
        <w:rPr>
          <w:rFonts w:ascii="Times New Roman" w:eastAsia="Times New Roman" w:hAnsi="Times New Roman" w:cs="Times New Roman"/>
          <w:sz w:val="24"/>
          <w:szCs w:val="24"/>
        </w:rPr>
        <w:t xml:space="preserve">Use sketches and diagrams to help the witness. </w:t>
      </w:r>
    </w:p>
    <w:p w14:paraId="29E2B084" w14:textId="77777777" w:rsidR="0020433E" w:rsidRPr="002C5340" w:rsidRDefault="0020433E" w:rsidP="00C04026">
      <w:pPr>
        <w:pStyle w:val="ListParagraph"/>
        <w:numPr>
          <w:ilvl w:val="0"/>
          <w:numId w:val="20"/>
        </w:numPr>
        <w:jc w:val="left"/>
        <w:rPr>
          <w:rFonts w:ascii="Times New Roman" w:eastAsia="Times New Roman" w:hAnsi="Times New Roman" w:cs="Times New Roman"/>
          <w:sz w:val="24"/>
          <w:szCs w:val="24"/>
        </w:rPr>
      </w:pPr>
      <w:r w:rsidRPr="002C5340">
        <w:rPr>
          <w:rFonts w:ascii="Times New Roman" w:eastAsia="Times New Roman" w:hAnsi="Times New Roman" w:cs="Times New Roman"/>
          <w:sz w:val="24"/>
          <w:szCs w:val="24"/>
        </w:rPr>
        <w:t xml:space="preserve">Emphasize areas of direct observation. Label hearsay accordingly. </w:t>
      </w:r>
    </w:p>
    <w:p w14:paraId="29E2B085" w14:textId="77777777" w:rsidR="0020433E" w:rsidRPr="002C5340" w:rsidRDefault="0020433E" w:rsidP="00C04026">
      <w:pPr>
        <w:pStyle w:val="ListParagraph"/>
        <w:numPr>
          <w:ilvl w:val="0"/>
          <w:numId w:val="20"/>
        </w:numPr>
        <w:jc w:val="left"/>
        <w:rPr>
          <w:rFonts w:ascii="Times New Roman" w:eastAsia="Times New Roman" w:hAnsi="Times New Roman" w:cs="Times New Roman"/>
          <w:sz w:val="24"/>
          <w:szCs w:val="24"/>
        </w:rPr>
      </w:pPr>
      <w:r w:rsidRPr="002C5340">
        <w:rPr>
          <w:rFonts w:ascii="Times New Roman" w:eastAsia="Times New Roman" w:hAnsi="Times New Roman" w:cs="Times New Roman"/>
          <w:sz w:val="24"/>
          <w:szCs w:val="24"/>
        </w:rPr>
        <w:t xml:space="preserve">Be sincere and do not argue with the witness. </w:t>
      </w:r>
    </w:p>
    <w:p w14:paraId="29E2B086" w14:textId="77777777" w:rsidR="0020433E" w:rsidRPr="002C5340" w:rsidRDefault="0020433E" w:rsidP="00C04026">
      <w:pPr>
        <w:pStyle w:val="ListParagraph"/>
        <w:numPr>
          <w:ilvl w:val="0"/>
          <w:numId w:val="20"/>
        </w:numPr>
        <w:jc w:val="left"/>
        <w:rPr>
          <w:rFonts w:ascii="Times New Roman" w:eastAsia="Times New Roman" w:hAnsi="Times New Roman" w:cs="Times New Roman"/>
          <w:sz w:val="24"/>
          <w:szCs w:val="24"/>
        </w:rPr>
      </w:pPr>
      <w:r w:rsidRPr="002C5340">
        <w:rPr>
          <w:rFonts w:ascii="Times New Roman" w:eastAsia="Times New Roman" w:hAnsi="Times New Roman" w:cs="Times New Roman"/>
          <w:sz w:val="24"/>
          <w:szCs w:val="24"/>
        </w:rPr>
        <w:t xml:space="preserve">Record the exact words used by the witness to describe each observation. Do not “put words into a witness’ mouth.” </w:t>
      </w:r>
    </w:p>
    <w:p w14:paraId="29E2B087" w14:textId="77777777" w:rsidR="0020433E" w:rsidRPr="002C5340" w:rsidRDefault="0020433E" w:rsidP="00C04026">
      <w:pPr>
        <w:pStyle w:val="ListParagraph"/>
        <w:numPr>
          <w:ilvl w:val="0"/>
          <w:numId w:val="20"/>
        </w:numPr>
        <w:jc w:val="left"/>
        <w:rPr>
          <w:rFonts w:ascii="Times New Roman" w:eastAsia="Times New Roman" w:hAnsi="Times New Roman" w:cs="Times New Roman"/>
          <w:sz w:val="24"/>
          <w:szCs w:val="24"/>
        </w:rPr>
      </w:pPr>
      <w:r w:rsidRPr="002C5340">
        <w:rPr>
          <w:rFonts w:ascii="Times New Roman" w:eastAsia="Times New Roman" w:hAnsi="Times New Roman" w:cs="Times New Roman"/>
          <w:sz w:val="24"/>
          <w:szCs w:val="24"/>
        </w:rPr>
        <w:t xml:space="preserve">Word each question carefully and be sure the witness understands. </w:t>
      </w:r>
    </w:p>
    <w:p w14:paraId="29E2B088" w14:textId="77777777" w:rsidR="0020433E" w:rsidRPr="002C5340" w:rsidRDefault="0020433E" w:rsidP="00C04026">
      <w:pPr>
        <w:pStyle w:val="ListParagraph"/>
        <w:numPr>
          <w:ilvl w:val="0"/>
          <w:numId w:val="20"/>
        </w:numPr>
        <w:jc w:val="left"/>
        <w:rPr>
          <w:rFonts w:ascii="Times New Roman" w:eastAsia="Times New Roman" w:hAnsi="Times New Roman" w:cs="Times New Roman"/>
          <w:sz w:val="24"/>
          <w:szCs w:val="24"/>
        </w:rPr>
      </w:pPr>
      <w:r w:rsidRPr="002C5340">
        <w:rPr>
          <w:rFonts w:ascii="Times New Roman" w:eastAsia="Times New Roman" w:hAnsi="Times New Roman" w:cs="Times New Roman"/>
          <w:sz w:val="24"/>
          <w:szCs w:val="24"/>
        </w:rPr>
        <w:t xml:space="preserve">Identify the qualifications of each witness (name, address, occupation, years of experience, etc.). </w:t>
      </w:r>
    </w:p>
    <w:p w14:paraId="29E2B089" w14:textId="77777777" w:rsidR="0020433E" w:rsidRPr="002C5340" w:rsidRDefault="0020433E" w:rsidP="00C04026">
      <w:pPr>
        <w:pStyle w:val="ListParagraph"/>
        <w:numPr>
          <w:ilvl w:val="0"/>
          <w:numId w:val="20"/>
        </w:numPr>
        <w:jc w:val="left"/>
        <w:rPr>
          <w:rFonts w:ascii="Times New Roman" w:eastAsia="Times New Roman" w:hAnsi="Times New Roman" w:cs="Times New Roman"/>
          <w:sz w:val="24"/>
          <w:szCs w:val="24"/>
        </w:rPr>
      </w:pPr>
      <w:r w:rsidRPr="002C5340">
        <w:rPr>
          <w:rFonts w:ascii="Times New Roman" w:eastAsia="Times New Roman" w:hAnsi="Times New Roman" w:cs="Times New Roman"/>
          <w:sz w:val="24"/>
          <w:szCs w:val="24"/>
        </w:rPr>
        <w:t xml:space="preserve">Supply each witness with a copy of his or her statements. Signed statements are desirable. </w:t>
      </w:r>
    </w:p>
    <w:p w14:paraId="29E2B08A" w14:textId="77777777" w:rsidR="0020433E" w:rsidRPr="002C5340" w:rsidRDefault="0020433E" w:rsidP="00C04026">
      <w:pPr>
        <w:pStyle w:val="ListParagraph"/>
        <w:numPr>
          <w:ilvl w:val="0"/>
          <w:numId w:val="20"/>
        </w:numPr>
        <w:jc w:val="left"/>
        <w:rPr>
          <w:rFonts w:ascii="Times New Roman" w:eastAsia="Times New Roman" w:hAnsi="Times New Roman" w:cs="Times New Roman"/>
          <w:sz w:val="24"/>
          <w:szCs w:val="24"/>
        </w:rPr>
      </w:pPr>
      <w:r w:rsidRPr="002C5340">
        <w:rPr>
          <w:rFonts w:ascii="Times New Roman" w:eastAsia="Times New Roman" w:hAnsi="Times New Roman" w:cs="Times New Roman"/>
          <w:sz w:val="24"/>
          <w:szCs w:val="24"/>
        </w:rPr>
        <w:t>After interviewing all witnesses, analyze each witness’ statement. Re-interview one or more witnesses to confirm or clarify key points if needed. While there may be inconsistencies in witnesses’ statements, assemble the available testimony into a logical order. Analyze this information along with data from the accident site.</w:t>
      </w:r>
    </w:p>
    <w:p w14:paraId="29E2B08B" w14:textId="77777777" w:rsidR="0020433E" w:rsidRPr="0031177A" w:rsidRDefault="0020433E" w:rsidP="0031177A">
      <w:pPr>
        <w:jc w:val="left"/>
        <w:rPr>
          <w:sz w:val="24"/>
          <w:szCs w:val="24"/>
        </w:rPr>
      </w:pPr>
    </w:p>
    <w:p w14:paraId="29E2B08C" w14:textId="77777777" w:rsidR="006A16DA" w:rsidRDefault="006A16DA" w:rsidP="0031177A">
      <w:pPr>
        <w:jc w:val="left"/>
        <w:rPr>
          <w:rFonts w:ascii="Times New Roman" w:eastAsia="Times New Roman" w:hAnsi="Times New Roman" w:cs="Times New Roman"/>
          <w:b/>
          <w:bCs/>
          <w:sz w:val="24"/>
          <w:szCs w:val="24"/>
        </w:rPr>
      </w:pPr>
    </w:p>
    <w:p w14:paraId="29E2B08D" w14:textId="77777777" w:rsidR="006A16DA" w:rsidRDefault="006A16DA" w:rsidP="0031177A">
      <w:pPr>
        <w:jc w:val="left"/>
        <w:rPr>
          <w:rFonts w:ascii="Times New Roman" w:eastAsia="Times New Roman" w:hAnsi="Times New Roman" w:cs="Times New Roman"/>
          <w:b/>
          <w:bCs/>
          <w:sz w:val="24"/>
          <w:szCs w:val="24"/>
        </w:rPr>
      </w:pPr>
    </w:p>
    <w:p w14:paraId="29E2B08E" w14:textId="77777777" w:rsidR="006A16DA" w:rsidRDefault="006A16DA" w:rsidP="0031177A">
      <w:pPr>
        <w:jc w:val="left"/>
        <w:rPr>
          <w:rFonts w:ascii="Times New Roman" w:eastAsia="Times New Roman" w:hAnsi="Times New Roman" w:cs="Times New Roman"/>
          <w:b/>
          <w:bCs/>
          <w:sz w:val="24"/>
          <w:szCs w:val="24"/>
        </w:rPr>
      </w:pPr>
    </w:p>
    <w:p w14:paraId="29E2B08F" w14:textId="77777777" w:rsidR="006A16DA" w:rsidRDefault="006A16DA" w:rsidP="0031177A">
      <w:pPr>
        <w:jc w:val="left"/>
        <w:rPr>
          <w:rFonts w:ascii="Times New Roman" w:eastAsia="Times New Roman" w:hAnsi="Times New Roman" w:cs="Times New Roman"/>
          <w:b/>
          <w:bCs/>
          <w:sz w:val="24"/>
          <w:szCs w:val="24"/>
        </w:rPr>
      </w:pPr>
    </w:p>
    <w:p w14:paraId="29E2B090" w14:textId="77777777" w:rsidR="006A16DA" w:rsidRDefault="006A16DA" w:rsidP="0031177A">
      <w:pPr>
        <w:jc w:val="left"/>
        <w:rPr>
          <w:rFonts w:ascii="Times New Roman" w:eastAsia="Times New Roman" w:hAnsi="Times New Roman" w:cs="Times New Roman"/>
          <w:b/>
          <w:bCs/>
          <w:sz w:val="24"/>
          <w:szCs w:val="24"/>
        </w:rPr>
      </w:pPr>
    </w:p>
    <w:p w14:paraId="29E2B091" w14:textId="77777777" w:rsidR="006A16DA" w:rsidRDefault="006A16DA" w:rsidP="0031177A">
      <w:pPr>
        <w:jc w:val="left"/>
        <w:rPr>
          <w:rFonts w:ascii="Times New Roman" w:eastAsia="Times New Roman" w:hAnsi="Times New Roman" w:cs="Times New Roman"/>
          <w:b/>
          <w:bCs/>
          <w:sz w:val="24"/>
          <w:szCs w:val="24"/>
        </w:rPr>
      </w:pPr>
    </w:p>
    <w:p w14:paraId="29E2B092" w14:textId="77777777" w:rsidR="006A16DA" w:rsidRDefault="006A16DA" w:rsidP="0031177A">
      <w:pPr>
        <w:jc w:val="left"/>
        <w:rPr>
          <w:rFonts w:ascii="Times New Roman" w:eastAsia="Times New Roman" w:hAnsi="Times New Roman" w:cs="Times New Roman"/>
          <w:b/>
          <w:bCs/>
          <w:sz w:val="24"/>
          <w:szCs w:val="24"/>
        </w:rPr>
      </w:pPr>
    </w:p>
    <w:p w14:paraId="29E2B093" w14:textId="77777777" w:rsidR="006A16DA" w:rsidRDefault="006A16DA" w:rsidP="0031177A">
      <w:pPr>
        <w:jc w:val="left"/>
        <w:rPr>
          <w:rFonts w:ascii="Times New Roman" w:eastAsia="Times New Roman" w:hAnsi="Times New Roman" w:cs="Times New Roman"/>
          <w:b/>
          <w:bCs/>
          <w:sz w:val="24"/>
          <w:szCs w:val="24"/>
        </w:rPr>
      </w:pPr>
    </w:p>
    <w:p w14:paraId="29E2B094" w14:textId="77777777" w:rsidR="002C5340" w:rsidRDefault="002C5340" w:rsidP="0031177A">
      <w:pPr>
        <w:jc w:val="left"/>
        <w:rPr>
          <w:rFonts w:ascii="Times New Roman" w:eastAsia="Times New Roman" w:hAnsi="Times New Roman" w:cs="Times New Roman"/>
          <w:b/>
          <w:bCs/>
          <w:sz w:val="24"/>
          <w:szCs w:val="24"/>
        </w:rPr>
      </w:pPr>
    </w:p>
    <w:p w14:paraId="29E2B095" w14:textId="77777777" w:rsidR="002C5340" w:rsidRDefault="002C5340" w:rsidP="0031177A">
      <w:pPr>
        <w:jc w:val="left"/>
        <w:rPr>
          <w:rFonts w:ascii="Times New Roman" w:eastAsia="Times New Roman" w:hAnsi="Times New Roman" w:cs="Times New Roman"/>
          <w:b/>
          <w:bCs/>
          <w:sz w:val="24"/>
          <w:szCs w:val="24"/>
        </w:rPr>
      </w:pPr>
    </w:p>
    <w:p w14:paraId="29E2B096" w14:textId="77777777" w:rsidR="002C5340" w:rsidRDefault="002C5340" w:rsidP="0031177A">
      <w:pPr>
        <w:jc w:val="left"/>
        <w:rPr>
          <w:rFonts w:ascii="Times New Roman" w:eastAsia="Times New Roman" w:hAnsi="Times New Roman" w:cs="Times New Roman"/>
          <w:b/>
          <w:bCs/>
          <w:sz w:val="24"/>
          <w:szCs w:val="24"/>
        </w:rPr>
      </w:pPr>
    </w:p>
    <w:p w14:paraId="29E2B097" w14:textId="77777777" w:rsidR="002C5340" w:rsidRDefault="002C5340" w:rsidP="0031177A">
      <w:pPr>
        <w:jc w:val="left"/>
        <w:rPr>
          <w:rFonts w:ascii="Times New Roman" w:eastAsia="Times New Roman" w:hAnsi="Times New Roman" w:cs="Times New Roman"/>
          <w:b/>
          <w:bCs/>
          <w:sz w:val="24"/>
          <w:szCs w:val="24"/>
        </w:rPr>
      </w:pPr>
    </w:p>
    <w:p w14:paraId="29E2B098" w14:textId="77777777" w:rsidR="002C5340" w:rsidRDefault="002C5340" w:rsidP="0031177A">
      <w:pPr>
        <w:jc w:val="left"/>
        <w:rPr>
          <w:rFonts w:ascii="Times New Roman" w:eastAsia="Times New Roman" w:hAnsi="Times New Roman" w:cs="Times New Roman"/>
          <w:b/>
          <w:bCs/>
          <w:sz w:val="24"/>
          <w:szCs w:val="24"/>
        </w:rPr>
      </w:pPr>
    </w:p>
    <w:p w14:paraId="29E2B099" w14:textId="77777777" w:rsidR="003E1B73" w:rsidRDefault="003E1B73" w:rsidP="0031177A">
      <w:pPr>
        <w:jc w:val="left"/>
        <w:rPr>
          <w:rFonts w:ascii="Times New Roman" w:eastAsia="Times New Roman" w:hAnsi="Times New Roman" w:cs="Times New Roman"/>
          <w:b/>
          <w:bCs/>
          <w:sz w:val="24"/>
          <w:szCs w:val="24"/>
        </w:rPr>
      </w:pPr>
    </w:p>
    <w:p w14:paraId="29E2B09A" w14:textId="77777777" w:rsidR="003E1B73" w:rsidRDefault="003E1B73" w:rsidP="0031177A">
      <w:pPr>
        <w:jc w:val="left"/>
        <w:rPr>
          <w:rFonts w:ascii="Times New Roman" w:eastAsia="Times New Roman" w:hAnsi="Times New Roman" w:cs="Times New Roman"/>
          <w:b/>
          <w:bCs/>
          <w:sz w:val="24"/>
          <w:szCs w:val="24"/>
        </w:rPr>
      </w:pPr>
    </w:p>
    <w:p w14:paraId="29E2B09B" w14:textId="77777777" w:rsidR="003E1B73" w:rsidRDefault="003E1B73" w:rsidP="0031177A">
      <w:pPr>
        <w:jc w:val="left"/>
        <w:rPr>
          <w:rFonts w:ascii="Times New Roman" w:eastAsia="Times New Roman" w:hAnsi="Times New Roman" w:cs="Times New Roman"/>
          <w:b/>
          <w:bCs/>
          <w:sz w:val="24"/>
          <w:szCs w:val="24"/>
        </w:rPr>
      </w:pPr>
    </w:p>
    <w:p w14:paraId="29E2B09C" w14:textId="77777777" w:rsidR="003E1B73" w:rsidRDefault="003E1B73" w:rsidP="0031177A">
      <w:pPr>
        <w:jc w:val="left"/>
        <w:rPr>
          <w:rFonts w:ascii="Times New Roman" w:eastAsia="Times New Roman" w:hAnsi="Times New Roman" w:cs="Times New Roman"/>
          <w:b/>
          <w:bCs/>
          <w:sz w:val="24"/>
          <w:szCs w:val="24"/>
        </w:rPr>
      </w:pPr>
    </w:p>
    <w:p w14:paraId="29E2B09D" w14:textId="77777777" w:rsidR="003E1B73" w:rsidRDefault="003E1B73" w:rsidP="0031177A">
      <w:pPr>
        <w:jc w:val="left"/>
        <w:rPr>
          <w:rFonts w:ascii="Times New Roman" w:eastAsia="Times New Roman" w:hAnsi="Times New Roman" w:cs="Times New Roman"/>
          <w:b/>
          <w:bCs/>
          <w:sz w:val="24"/>
          <w:szCs w:val="24"/>
        </w:rPr>
      </w:pPr>
    </w:p>
    <w:p w14:paraId="29E2B09E" w14:textId="77777777" w:rsidR="003E1B73" w:rsidRDefault="003E1B73" w:rsidP="0031177A">
      <w:pPr>
        <w:jc w:val="left"/>
        <w:rPr>
          <w:rFonts w:ascii="Times New Roman" w:eastAsia="Times New Roman" w:hAnsi="Times New Roman" w:cs="Times New Roman"/>
          <w:b/>
          <w:bCs/>
          <w:sz w:val="24"/>
          <w:szCs w:val="24"/>
        </w:rPr>
      </w:pPr>
    </w:p>
    <w:p w14:paraId="29E2B09F"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lastRenderedPageBreak/>
        <w:t>Near-Miss Incident Report</w:t>
      </w:r>
    </w:p>
    <w:p w14:paraId="29E2B0A0"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Please complete and submit this form within 24 hours of the incident.</w:t>
      </w:r>
    </w:p>
    <w:p w14:paraId="29E2B0A1"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Date: _________________</w:t>
      </w:r>
    </w:p>
    <w:p w14:paraId="29E2B0A2"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Date of incident: ______________ Time of incident: _____________ AM / PM</w:t>
      </w:r>
    </w:p>
    <w:p w14:paraId="29E2B0A3"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Exact location: __________________________________________________</w:t>
      </w:r>
    </w:p>
    <w:p w14:paraId="29E2B0A4"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Submitted by: _________________________ Department: ____________________</w:t>
      </w:r>
    </w:p>
    <w:p w14:paraId="29E2B0A5"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Job activity at the time of the near-miss:</w:t>
      </w:r>
    </w:p>
    <w:p w14:paraId="29E2B0A6"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29E2B0A7"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Description of the near-miss incident (attach photos or diagrams if available):</w:t>
      </w:r>
    </w:p>
    <w:p w14:paraId="29E2B0A8"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9E2B0A9"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Specify the hazardous condition: _______________________________________________________________ __________________________________________________________________________________________</w:t>
      </w:r>
    </w:p>
    <w:p w14:paraId="29E2B0AA"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Specify the unsafe act: _____________________________________________________________________ _______________________________________________________________________________________</w:t>
      </w:r>
    </w:p>
    <w:p w14:paraId="29E2B0AB"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Other employees involved, if any: ______________________________________________________________</w:t>
      </w:r>
    </w:p>
    <w:p w14:paraId="29E2B0AC"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Preventive action recommended: _______________________________________________________________ __________________________________________________________________________________________</w:t>
      </w:r>
    </w:p>
    <w:p w14:paraId="29E2B0AD"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Corrective actions taken: _____________________________________________________________________ ____________________________________________________________________________________________________________________________________________________________________________________</w:t>
      </w:r>
    </w:p>
    <w:p w14:paraId="29E2B0AE" w14:textId="77777777" w:rsidR="0020433E" w:rsidRPr="0031177A" w:rsidRDefault="0020433E"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Supervisor responsible: _____________________________________________</w:t>
      </w:r>
    </w:p>
    <w:p w14:paraId="29E2B0AF" w14:textId="77777777" w:rsidR="0020433E" w:rsidRDefault="0020433E" w:rsidP="0031177A">
      <w:pPr>
        <w:jc w:val="left"/>
        <w:rPr>
          <w:sz w:val="24"/>
          <w:szCs w:val="24"/>
        </w:rPr>
      </w:pPr>
    </w:p>
    <w:p w14:paraId="29E2B0B0" w14:textId="77777777" w:rsidR="002C5340" w:rsidRDefault="002C5340" w:rsidP="0031177A">
      <w:pPr>
        <w:jc w:val="left"/>
        <w:rPr>
          <w:sz w:val="24"/>
          <w:szCs w:val="24"/>
        </w:rPr>
      </w:pPr>
    </w:p>
    <w:p w14:paraId="29E2B0B1" w14:textId="77777777" w:rsidR="002C5340" w:rsidRDefault="002C5340" w:rsidP="0031177A">
      <w:pPr>
        <w:jc w:val="left"/>
        <w:rPr>
          <w:sz w:val="24"/>
          <w:szCs w:val="24"/>
        </w:rPr>
      </w:pPr>
    </w:p>
    <w:p w14:paraId="29E2B0B2" w14:textId="77777777" w:rsidR="002C5340" w:rsidRDefault="002C5340" w:rsidP="0031177A">
      <w:pPr>
        <w:jc w:val="left"/>
        <w:rPr>
          <w:sz w:val="24"/>
          <w:szCs w:val="24"/>
        </w:rPr>
      </w:pPr>
    </w:p>
    <w:p w14:paraId="29E2B0B3" w14:textId="77777777" w:rsidR="002C5340" w:rsidRDefault="002C5340" w:rsidP="0031177A">
      <w:pPr>
        <w:jc w:val="left"/>
        <w:rPr>
          <w:sz w:val="24"/>
          <w:szCs w:val="24"/>
        </w:rPr>
      </w:pPr>
    </w:p>
    <w:p w14:paraId="29E2B0B4" w14:textId="77777777" w:rsidR="002C5340" w:rsidRDefault="002C5340" w:rsidP="0031177A">
      <w:pPr>
        <w:jc w:val="left"/>
        <w:rPr>
          <w:sz w:val="24"/>
          <w:szCs w:val="24"/>
        </w:rPr>
      </w:pPr>
    </w:p>
    <w:p w14:paraId="29E2B0B5" w14:textId="77777777" w:rsidR="002C5340" w:rsidRDefault="002C5340" w:rsidP="0031177A">
      <w:pPr>
        <w:jc w:val="left"/>
        <w:rPr>
          <w:sz w:val="24"/>
          <w:szCs w:val="24"/>
        </w:rPr>
      </w:pPr>
    </w:p>
    <w:p w14:paraId="29E2B0B6" w14:textId="77777777" w:rsidR="002C5340" w:rsidRDefault="002C5340" w:rsidP="0031177A">
      <w:pPr>
        <w:jc w:val="left"/>
        <w:rPr>
          <w:sz w:val="24"/>
          <w:szCs w:val="24"/>
        </w:rPr>
      </w:pPr>
    </w:p>
    <w:p w14:paraId="29E2B0B7" w14:textId="77777777" w:rsidR="002C5340" w:rsidRPr="0031177A" w:rsidRDefault="002C5340" w:rsidP="0031177A">
      <w:pPr>
        <w:jc w:val="left"/>
        <w:rPr>
          <w:sz w:val="24"/>
          <w:szCs w:val="24"/>
        </w:rPr>
      </w:pPr>
    </w:p>
    <w:p w14:paraId="29E2B0B8" w14:textId="77777777" w:rsidR="00B30C66" w:rsidRPr="0031177A" w:rsidRDefault="00B30C66"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lastRenderedPageBreak/>
        <w:t>Emergency Services Personnel Contact Information</w:t>
      </w:r>
    </w:p>
    <w:tbl>
      <w:tblPr>
        <w:tblW w:w="0" w:type="auto"/>
        <w:tblCellSpacing w:w="7" w:type="dxa"/>
        <w:tblBorders>
          <w:top w:val="outset" w:sz="12" w:space="0" w:color="auto"/>
          <w:left w:val="outset" w:sz="12" w:space="0" w:color="auto"/>
          <w:bottom w:val="outset" w:sz="12" w:space="0" w:color="auto"/>
          <w:right w:val="outset" w:sz="12" w:space="0" w:color="auto"/>
        </w:tblBorders>
        <w:tblCellMar>
          <w:top w:w="30" w:type="dxa"/>
          <w:left w:w="30" w:type="dxa"/>
          <w:bottom w:w="30" w:type="dxa"/>
          <w:right w:w="30" w:type="dxa"/>
        </w:tblCellMar>
        <w:tblLook w:val="04A0" w:firstRow="1" w:lastRow="0" w:firstColumn="1" w:lastColumn="0" w:noHBand="0" w:noVBand="1"/>
      </w:tblPr>
      <w:tblGrid>
        <w:gridCol w:w="3404"/>
        <w:gridCol w:w="1538"/>
        <w:gridCol w:w="2018"/>
      </w:tblGrid>
      <w:tr w:rsidR="003E1B73" w:rsidRPr="0031177A" w14:paraId="29E2B0BC" w14:textId="77777777" w:rsidTr="00B30C6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B0B9" w14:textId="77777777" w:rsidR="003E1B73" w:rsidRPr="0031177A" w:rsidRDefault="003E1B73"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Service</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B0BA" w14:textId="77777777" w:rsidR="003E1B73" w:rsidRPr="0031177A" w:rsidRDefault="003E1B73"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Contact</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B0BB" w14:textId="77777777" w:rsidR="003E1B73" w:rsidRPr="0031177A" w:rsidRDefault="003E1B73"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Telephone</w:t>
            </w:r>
          </w:p>
        </w:tc>
      </w:tr>
      <w:tr w:rsidR="003E1B73" w:rsidRPr="0031177A" w14:paraId="29E2B0C0" w14:textId="77777777" w:rsidTr="00B30C6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B0BD" w14:textId="77777777" w:rsidR="003E1B73" w:rsidRPr="0031177A" w:rsidRDefault="003E1B73"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Emergency Response Coordinator</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B0BE" w14:textId="77777777" w:rsidR="003E1B73" w:rsidRPr="0031177A" w:rsidRDefault="003E1B73" w:rsidP="0031177A">
            <w:pPr>
              <w:jc w:val="lef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00"/>
              </w:rPr>
              <w:t xml:space="preserve">Anwar Diop </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B0BF" w14:textId="77777777" w:rsidR="003E1B73" w:rsidRPr="0031177A" w:rsidRDefault="003E1B73" w:rsidP="0031177A">
            <w:pPr>
              <w:jc w:val="lef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00"/>
              </w:rPr>
              <w:t>334-421-8604</w:t>
            </w:r>
          </w:p>
        </w:tc>
      </w:tr>
      <w:tr w:rsidR="003E1B73" w:rsidRPr="0031177A" w14:paraId="29E2B0C4" w14:textId="77777777" w:rsidTr="00B30C6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B0C1" w14:textId="77777777" w:rsidR="003E1B73" w:rsidRPr="0031177A" w:rsidRDefault="003E1B73"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Ambulance/EMS</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B0C2" w14:textId="77777777" w:rsidR="003E1B73" w:rsidRPr="0031177A" w:rsidRDefault="003E1B73" w:rsidP="0031177A">
            <w:pPr>
              <w:jc w:val="left"/>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9E2B0C3" w14:textId="77777777" w:rsidR="003E1B73" w:rsidRPr="0031177A" w:rsidRDefault="003E1B73" w:rsidP="0031177A">
            <w:pPr>
              <w:jc w:val="lef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00"/>
              </w:rPr>
              <w:t>334-724-4911</w:t>
            </w:r>
          </w:p>
        </w:tc>
      </w:tr>
      <w:tr w:rsidR="003E1B73" w:rsidRPr="0031177A" w14:paraId="29E2B0C8" w14:textId="77777777" w:rsidTr="00B30C6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B0C5" w14:textId="77777777" w:rsidR="003E1B73" w:rsidRPr="0031177A" w:rsidRDefault="003E1B73" w:rsidP="0031177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TU </w:t>
            </w:r>
            <w:r w:rsidRPr="0031177A">
              <w:rPr>
                <w:rFonts w:ascii="Times New Roman" w:eastAsia="Times New Roman" w:hAnsi="Times New Roman" w:cs="Times New Roman"/>
                <w:sz w:val="24"/>
                <w:szCs w:val="24"/>
              </w:rPr>
              <w:t>Police</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B0C6" w14:textId="77777777" w:rsidR="003E1B73" w:rsidRPr="0031177A" w:rsidRDefault="003E1B73" w:rsidP="0031177A">
            <w:pPr>
              <w:jc w:val="lef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00"/>
              </w:rPr>
              <w:t>Dispatcher</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B0C7" w14:textId="77777777" w:rsidR="003E1B73" w:rsidRPr="0031177A" w:rsidRDefault="003E1B73" w:rsidP="00592317">
            <w:pPr>
              <w:jc w:val="lef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00"/>
              </w:rPr>
              <w:t>334-724-4911</w:t>
            </w:r>
          </w:p>
        </w:tc>
      </w:tr>
      <w:tr w:rsidR="003E1B73" w:rsidRPr="0031177A" w14:paraId="29E2B0CC" w14:textId="77777777" w:rsidTr="00B30C6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B0C9" w14:textId="77777777" w:rsidR="003E1B73" w:rsidRPr="0031177A" w:rsidRDefault="003E1B73"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Fire</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B0CA" w14:textId="77777777" w:rsidR="003E1B73" w:rsidRPr="0031177A" w:rsidRDefault="003E1B73" w:rsidP="0031177A">
            <w:pPr>
              <w:jc w:val="lef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00"/>
              </w:rPr>
              <w:t>Dispatcher</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B0CB" w14:textId="77777777" w:rsidR="003E1B73" w:rsidRPr="0031177A" w:rsidRDefault="003E1B73" w:rsidP="0031177A">
            <w:pPr>
              <w:jc w:val="lef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00"/>
              </w:rPr>
              <w:t>334-724-4911</w:t>
            </w:r>
          </w:p>
        </w:tc>
      </w:tr>
      <w:tr w:rsidR="003E1B73" w:rsidRPr="0031177A" w14:paraId="29E2B0D0" w14:textId="77777777" w:rsidTr="00B30C6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B0CD" w14:textId="77777777" w:rsidR="003E1B73" w:rsidRPr="0031177A" w:rsidRDefault="003E1B73"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Primary Medical Facility</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B0CE" w14:textId="77777777" w:rsidR="003E1B73" w:rsidRPr="0031177A" w:rsidRDefault="003E1B73" w:rsidP="0031177A">
            <w:pPr>
              <w:jc w:val="lef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00"/>
              </w:rPr>
              <w:t>Student Health</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B0CF" w14:textId="77777777" w:rsidR="003E1B73" w:rsidRPr="0031177A" w:rsidRDefault="003E1B73" w:rsidP="0031177A">
            <w:pPr>
              <w:jc w:val="lef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00"/>
              </w:rPr>
              <w:t>334-727-8461/8642</w:t>
            </w:r>
          </w:p>
        </w:tc>
      </w:tr>
      <w:tr w:rsidR="003E1B73" w:rsidRPr="0031177A" w14:paraId="29E2B0D4" w14:textId="77777777" w:rsidTr="00B30C6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B0D1" w14:textId="77777777" w:rsidR="003E1B73" w:rsidRPr="0031177A" w:rsidRDefault="003E1B73"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Secondary Medical Facility</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B0D2" w14:textId="77777777" w:rsidR="003E1B73" w:rsidRPr="0031177A" w:rsidRDefault="003E1B73"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Name</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B0D3" w14:textId="77777777" w:rsidR="003E1B73" w:rsidRPr="0031177A" w:rsidRDefault="003E1B73"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Number</w:t>
            </w:r>
          </w:p>
        </w:tc>
      </w:tr>
      <w:tr w:rsidR="003E1B73" w:rsidRPr="0031177A" w14:paraId="29E2B0D9" w14:textId="77777777" w:rsidTr="00B30C6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B0D5" w14:textId="77777777" w:rsidR="003E1B73" w:rsidRPr="0031177A" w:rsidRDefault="003E1B73"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Poison Control Center</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B0D6" w14:textId="77777777" w:rsidR="003E1B73" w:rsidRPr="0031177A" w:rsidRDefault="003E1B73"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Name</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B0D7" w14:textId="77777777" w:rsidR="003E1B73" w:rsidRDefault="003E1B73" w:rsidP="0031177A">
            <w:pPr>
              <w:jc w:val="left"/>
              <w:rPr>
                <w:rFonts w:ascii="Times New Roman" w:eastAsia="Times New Roman" w:hAnsi="Times New Roman" w:cs="Times New Roman"/>
                <w:color w:val="000000"/>
                <w:sz w:val="24"/>
                <w:szCs w:val="24"/>
                <w:shd w:val="clear" w:color="auto" w:fill="FFFF00"/>
              </w:rPr>
            </w:pPr>
            <w:r>
              <w:rPr>
                <w:rFonts w:ascii="Times New Roman" w:eastAsia="Times New Roman" w:hAnsi="Times New Roman" w:cs="Times New Roman"/>
                <w:color w:val="000000"/>
                <w:sz w:val="24"/>
                <w:szCs w:val="24"/>
                <w:shd w:val="clear" w:color="auto" w:fill="FFFF00"/>
              </w:rPr>
              <w:t>800-292-6678</w:t>
            </w:r>
          </w:p>
          <w:p w14:paraId="29E2B0D8" w14:textId="77777777" w:rsidR="003E1B73" w:rsidRPr="0031177A" w:rsidRDefault="003E1B73" w:rsidP="0031177A">
            <w:pPr>
              <w:jc w:val="lef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00"/>
              </w:rPr>
              <w:t>800-464-0800</w:t>
            </w:r>
          </w:p>
        </w:tc>
      </w:tr>
      <w:tr w:rsidR="003E1B73" w:rsidRPr="0031177A" w14:paraId="29E2B0DD" w14:textId="77777777" w:rsidTr="00B30C6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B0DA" w14:textId="77777777" w:rsidR="003E1B73" w:rsidRPr="0031177A" w:rsidRDefault="003E1B73"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Other</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B0DB" w14:textId="77777777" w:rsidR="003E1B73" w:rsidRPr="0031177A" w:rsidRDefault="003E1B73"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Name</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B0DC" w14:textId="77777777" w:rsidR="003E1B73" w:rsidRPr="0031177A" w:rsidRDefault="003E1B73"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Number</w:t>
            </w:r>
          </w:p>
        </w:tc>
      </w:tr>
      <w:tr w:rsidR="003E1B73" w:rsidRPr="0031177A" w14:paraId="29E2B0E1" w14:textId="77777777" w:rsidTr="00B30C6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B0DE" w14:textId="77777777" w:rsidR="003E1B73" w:rsidRPr="0031177A" w:rsidRDefault="003E1B73"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Other</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B0DF" w14:textId="77777777" w:rsidR="003E1B73" w:rsidRPr="0031177A" w:rsidRDefault="003E1B73"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Name</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B0E0" w14:textId="77777777" w:rsidR="003E1B73" w:rsidRPr="0031177A" w:rsidRDefault="003E1B73"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Number</w:t>
            </w:r>
          </w:p>
        </w:tc>
      </w:tr>
    </w:tbl>
    <w:p w14:paraId="29E2B0E2" w14:textId="77777777" w:rsidR="00B30C66" w:rsidRPr="0031177A" w:rsidRDefault="00B30C66" w:rsidP="0031177A">
      <w:pPr>
        <w:jc w:val="left"/>
        <w:rPr>
          <w:sz w:val="24"/>
          <w:szCs w:val="24"/>
        </w:rPr>
      </w:pPr>
    </w:p>
    <w:p w14:paraId="29E2B0E3" w14:textId="77777777" w:rsidR="006A16DA" w:rsidRPr="0031177A" w:rsidRDefault="006A16DA" w:rsidP="006A16D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Plan last updated: </w:t>
      </w:r>
      <w:r w:rsidRPr="0031177A">
        <w:rPr>
          <w:rFonts w:ascii="Times New Roman" w:eastAsia="Times New Roman" w:hAnsi="Times New Roman" w:cs="Times New Roman"/>
          <w:color w:val="000000"/>
          <w:sz w:val="24"/>
          <w:szCs w:val="24"/>
          <w:shd w:val="clear" w:color="auto" w:fill="FFFF00"/>
        </w:rPr>
        <w:t>Date</w:t>
      </w:r>
    </w:p>
    <w:p w14:paraId="29E2B0E4" w14:textId="77777777" w:rsidR="008E48A2" w:rsidRPr="0031177A" w:rsidRDefault="008E48A2" w:rsidP="0031177A">
      <w:pPr>
        <w:jc w:val="left"/>
        <w:rPr>
          <w:sz w:val="24"/>
          <w:szCs w:val="24"/>
        </w:rPr>
      </w:pPr>
    </w:p>
    <w:p w14:paraId="29E2B0E5" w14:textId="77777777" w:rsidR="008E48A2" w:rsidRDefault="008E48A2" w:rsidP="0031177A">
      <w:pPr>
        <w:jc w:val="left"/>
        <w:rPr>
          <w:sz w:val="24"/>
          <w:szCs w:val="24"/>
        </w:rPr>
      </w:pPr>
    </w:p>
    <w:p w14:paraId="29E2B0E6" w14:textId="77777777" w:rsidR="002C5340" w:rsidRDefault="002C5340" w:rsidP="0031177A">
      <w:pPr>
        <w:jc w:val="left"/>
        <w:rPr>
          <w:sz w:val="24"/>
          <w:szCs w:val="24"/>
        </w:rPr>
      </w:pPr>
    </w:p>
    <w:p w14:paraId="29E2B0E7" w14:textId="77777777" w:rsidR="002C5340" w:rsidRDefault="002C5340" w:rsidP="0031177A">
      <w:pPr>
        <w:jc w:val="left"/>
        <w:rPr>
          <w:sz w:val="24"/>
          <w:szCs w:val="24"/>
        </w:rPr>
      </w:pPr>
    </w:p>
    <w:p w14:paraId="29E2B0E8" w14:textId="77777777" w:rsidR="002C5340" w:rsidRDefault="002C5340" w:rsidP="0031177A">
      <w:pPr>
        <w:jc w:val="left"/>
        <w:rPr>
          <w:sz w:val="24"/>
          <w:szCs w:val="24"/>
        </w:rPr>
      </w:pPr>
    </w:p>
    <w:p w14:paraId="29E2B0E9" w14:textId="77777777" w:rsidR="002C5340" w:rsidRDefault="002C5340" w:rsidP="0031177A">
      <w:pPr>
        <w:jc w:val="left"/>
        <w:rPr>
          <w:sz w:val="24"/>
          <w:szCs w:val="24"/>
        </w:rPr>
      </w:pPr>
    </w:p>
    <w:p w14:paraId="29E2B0EA" w14:textId="77777777" w:rsidR="002C5340" w:rsidRDefault="002C5340" w:rsidP="0031177A">
      <w:pPr>
        <w:jc w:val="left"/>
        <w:rPr>
          <w:sz w:val="24"/>
          <w:szCs w:val="24"/>
        </w:rPr>
      </w:pPr>
    </w:p>
    <w:p w14:paraId="29E2B0EB" w14:textId="77777777" w:rsidR="002C5340" w:rsidRDefault="002C5340" w:rsidP="0031177A">
      <w:pPr>
        <w:jc w:val="left"/>
        <w:rPr>
          <w:sz w:val="24"/>
          <w:szCs w:val="24"/>
        </w:rPr>
      </w:pPr>
    </w:p>
    <w:p w14:paraId="29E2B0EC" w14:textId="77777777" w:rsidR="002C5340" w:rsidRDefault="002C5340" w:rsidP="0031177A">
      <w:pPr>
        <w:jc w:val="left"/>
        <w:rPr>
          <w:sz w:val="24"/>
          <w:szCs w:val="24"/>
        </w:rPr>
      </w:pPr>
    </w:p>
    <w:p w14:paraId="29E2B0ED" w14:textId="77777777" w:rsidR="002C5340" w:rsidRDefault="002C5340" w:rsidP="0031177A">
      <w:pPr>
        <w:jc w:val="left"/>
        <w:rPr>
          <w:sz w:val="24"/>
          <w:szCs w:val="24"/>
        </w:rPr>
      </w:pPr>
    </w:p>
    <w:p w14:paraId="29E2B0EE" w14:textId="77777777" w:rsidR="002C5340" w:rsidRDefault="002C5340" w:rsidP="0031177A">
      <w:pPr>
        <w:jc w:val="left"/>
        <w:rPr>
          <w:sz w:val="24"/>
          <w:szCs w:val="24"/>
        </w:rPr>
      </w:pPr>
    </w:p>
    <w:p w14:paraId="29E2B0EF" w14:textId="77777777" w:rsidR="002C5340" w:rsidRDefault="002C5340" w:rsidP="0031177A">
      <w:pPr>
        <w:jc w:val="left"/>
        <w:rPr>
          <w:sz w:val="24"/>
          <w:szCs w:val="24"/>
        </w:rPr>
      </w:pPr>
    </w:p>
    <w:p w14:paraId="29E2B0F0" w14:textId="77777777" w:rsidR="002C5340" w:rsidRDefault="002C5340" w:rsidP="0031177A">
      <w:pPr>
        <w:jc w:val="left"/>
        <w:rPr>
          <w:sz w:val="24"/>
          <w:szCs w:val="24"/>
        </w:rPr>
      </w:pPr>
    </w:p>
    <w:p w14:paraId="29E2B0F1" w14:textId="77777777" w:rsidR="002C5340" w:rsidRDefault="002C5340" w:rsidP="0031177A">
      <w:pPr>
        <w:jc w:val="left"/>
        <w:rPr>
          <w:sz w:val="24"/>
          <w:szCs w:val="24"/>
        </w:rPr>
      </w:pPr>
    </w:p>
    <w:p w14:paraId="29E2B0F2" w14:textId="77777777" w:rsidR="002C5340" w:rsidRDefault="002C5340" w:rsidP="0031177A">
      <w:pPr>
        <w:jc w:val="left"/>
        <w:rPr>
          <w:sz w:val="24"/>
          <w:szCs w:val="24"/>
        </w:rPr>
      </w:pPr>
    </w:p>
    <w:p w14:paraId="29E2B0F3" w14:textId="77777777" w:rsidR="002C5340" w:rsidRDefault="002C5340" w:rsidP="0031177A">
      <w:pPr>
        <w:jc w:val="left"/>
        <w:rPr>
          <w:sz w:val="24"/>
          <w:szCs w:val="24"/>
        </w:rPr>
      </w:pPr>
    </w:p>
    <w:p w14:paraId="29E2B0F4" w14:textId="77777777" w:rsidR="002C5340" w:rsidRDefault="002C5340" w:rsidP="0031177A">
      <w:pPr>
        <w:jc w:val="left"/>
        <w:rPr>
          <w:sz w:val="24"/>
          <w:szCs w:val="24"/>
        </w:rPr>
      </w:pPr>
    </w:p>
    <w:p w14:paraId="29E2B0F5" w14:textId="77777777" w:rsidR="002C5340" w:rsidRDefault="002C5340" w:rsidP="0031177A">
      <w:pPr>
        <w:jc w:val="left"/>
        <w:rPr>
          <w:sz w:val="24"/>
          <w:szCs w:val="24"/>
        </w:rPr>
      </w:pPr>
    </w:p>
    <w:p w14:paraId="29E2B0F6" w14:textId="77777777" w:rsidR="002C5340" w:rsidRDefault="002C5340" w:rsidP="0031177A">
      <w:pPr>
        <w:jc w:val="left"/>
        <w:rPr>
          <w:sz w:val="24"/>
          <w:szCs w:val="24"/>
        </w:rPr>
      </w:pPr>
    </w:p>
    <w:p w14:paraId="29E2B0F7" w14:textId="77777777" w:rsidR="002C5340" w:rsidRDefault="002C5340" w:rsidP="0031177A">
      <w:pPr>
        <w:jc w:val="left"/>
        <w:rPr>
          <w:sz w:val="24"/>
          <w:szCs w:val="24"/>
        </w:rPr>
      </w:pPr>
    </w:p>
    <w:p w14:paraId="29E2B0F8" w14:textId="77777777" w:rsidR="002C5340" w:rsidRDefault="002C5340" w:rsidP="0031177A">
      <w:pPr>
        <w:jc w:val="left"/>
        <w:rPr>
          <w:sz w:val="24"/>
          <w:szCs w:val="24"/>
        </w:rPr>
      </w:pPr>
    </w:p>
    <w:p w14:paraId="29E2B0F9" w14:textId="77777777" w:rsidR="002C5340" w:rsidRDefault="002C5340" w:rsidP="0031177A">
      <w:pPr>
        <w:jc w:val="left"/>
        <w:rPr>
          <w:sz w:val="24"/>
          <w:szCs w:val="24"/>
        </w:rPr>
      </w:pPr>
    </w:p>
    <w:p w14:paraId="29E2B0FA" w14:textId="77777777" w:rsidR="002C5340" w:rsidRDefault="002C5340" w:rsidP="0031177A">
      <w:pPr>
        <w:jc w:val="left"/>
        <w:rPr>
          <w:sz w:val="24"/>
          <w:szCs w:val="24"/>
        </w:rPr>
      </w:pPr>
    </w:p>
    <w:p w14:paraId="29E2B0FB" w14:textId="77777777" w:rsidR="002C5340" w:rsidRDefault="002C5340" w:rsidP="0031177A">
      <w:pPr>
        <w:jc w:val="left"/>
        <w:rPr>
          <w:sz w:val="24"/>
          <w:szCs w:val="24"/>
        </w:rPr>
      </w:pPr>
    </w:p>
    <w:p w14:paraId="29E2B0FC" w14:textId="77777777" w:rsidR="002C5340" w:rsidRDefault="002C5340" w:rsidP="0031177A">
      <w:pPr>
        <w:jc w:val="left"/>
        <w:rPr>
          <w:sz w:val="24"/>
          <w:szCs w:val="24"/>
        </w:rPr>
      </w:pPr>
    </w:p>
    <w:p w14:paraId="29E2B0FD" w14:textId="77777777" w:rsidR="002C5340" w:rsidRDefault="002C5340" w:rsidP="0031177A">
      <w:pPr>
        <w:jc w:val="left"/>
        <w:rPr>
          <w:sz w:val="24"/>
          <w:szCs w:val="24"/>
        </w:rPr>
      </w:pPr>
    </w:p>
    <w:p w14:paraId="29E2B0FE" w14:textId="77777777" w:rsidR="002C5340" w:rsidRDefault="002C5340" w:rsidP="0031177A">
      <w:pPr>
        <w:jc w:val="left"/>
        <w:rPr>
          <w:sz w:val="24"/>
          <w:szCs w:val="24"/>
        </w:rPr>
      </w:pPr>
    </w:p>
    <w:p w14:paraId="29E2B0FF" w14:textId="77777777" w:rsidR="002C5340" w:rsidRDefault="002C5340" w:rsidP="0031177A">
      <w:pPr>
        <w:jc w:val="left"/>
        <w:rPr>
          <w:sz w:val="24"/>
          <w:szCs w:val="24"/>
        </w:rPr>
      </w:pPr>
    </w:p>
    <w:p w14:paraId="29E2B100" w14:textId="77777777" w:rsidR="008E48A2" w:rsidRPr="00593F90" w:rsidRDefault="008E48A2" w:rsidP="0031177A">
      <w:pPr>
        <w:jc w:val="left"/>
        <w:rPr>
          <w:rFonts w:ascii="Times New Roman" w:eastAsia="Times New Roman" w:hAnsi="Times New Roman" w:cs="Times New Roman"/>
          <w:caps/>
          <w:sz w:val="24"/>
          <w:szCs w:val="24"/>
        </w:rPr>
      </w:pPr>
      <w:r w:rsidRPr="00593F90">
        <w:rPr>
          <w:rFonts w:ascii="Times New Roman" w:eastAsia="Times New Roman" w:hAnsi="Times New Roman" w:cs="Times New Roman"/>
          <w:b/>
          <w:bCs/>
          <w:caps/>
          <w:sz w:val="24"/>
          <w:szCs w:val="24"/>
        </w:rPr>
        <w:t>Material Safety Data Sheet (MSDS) Plan</w:t>
      </w:r>
    </w:p>
    <w:p w14:paraId="29E2B101" w14:textId="77777777" w:rsidR="00593F90" w:rsidRDefault="00593F90" w:rsidP="0031177A">
      <w:pPr>
        <w:jc w:val="left"/>
        <w:rPr>
          <w:rFonts w:ascii="Times New Roman" w:eastAsia="Times New Roman" w:hAnsi="Times New Roman" w:cs="Times New Roman"/>
          <w:b/>
          <w:bCs/>
          <w:sz w:val="24"/>
          <w:szCs w:val="24"/>
        </w:rPr>
      </w:pPr>
    </w:p>
    <w:p w14:paraId="29E2B102" w14:textId="77777777" w:rsidR="008E48A2" w:rsidRPr="00593F90" w:rsidRDefault="008E48A2" w:rsidP="0031177A">
      <w:pPr>
        <w:jc w:val="left"/>
        <w:rPr>
          <w:rFonts w:ascii="Times New Roman" w:eastAsia="Times New Roman" w:hAnsi="Times New Roman" w:cs="Times New Roman"/>
          <w:sz w:val="24"/>
          <w:szCs w:val="24"/>
        </w:rPr>
      </w:pPr>
      <w:r w:rsidRPr="00593F90">
        <w:rPr>
          <w:rFonts w:ascii="Times New Roman" w:eastAsia="Times New Roman" w:hAnsi="Times New Roman" w:cs="Times New Roman"/>
          <w:b/>
          <w:bCs/>
          <w:sz w:val="24"/>
          <w:szCs w:val="24"/>
        </w:rPr>
        <w:t>P</w:t>
      </w:r>
      <w:r w:rsidR="00593F90" w:rsidRPr="00593F90">
        <w:rPr>
          <w:rFonts w:ascii="Times New Roman" w:eastAsia="Times New Roman" w:hAnsi="Times New Roman" w:cs="Times New Roman"/>
          <w:b/>
          <w:bCs/>
          <w:sz w:val="24"/>
          <w:szCs w:val="24"/>
        </w:rPr>
        <w:t>olicy</w:t>
      </w:r>
      <w:r w:rsidRPr="00593F90">
        <w:rPr>
          <w:rFonts w:ascii="Times New Roman" w:eastAsia="Times New Roman" w:hAnsi="Times New Roman" w:cs="Times New Roman"/>
          <w:b/>
          <w:bCs/>
          <w:sz w:val="24"/>
          <w:szCs w:val="24"/>
        </w:rPr>
        <w:t xml:space="preserve"> S</w:t>
      </w:r>
      <w:r w:rsidR="00593F90">
        <w:rPr>
          <w:rFonts w:ascii="Times New Roman" w:eastAsia="Times New Roman" w:hAnsi="Times New Roman" w:cs="Times New Roman"/>
          <w:b/>
          <w:bCs/>
          <w:sz w:val="24"/>
          <w:szCs w:val="24"/>
        </w:rPr>
        <w:t>tatement</w:t>
      </w:r>
    </w:p>
    <w:p w14:paraId="29E2B103" w14:textId="77777777" w:rsidR="00593F90" w:rsidRDefault="00593F90" w:rsidP="0031177A">
      <w:pPr>
        <w:jc w:val="left"/>
        <w:rPr>
          <w:rFonts w:ascii="Times New Roman" w:eastAsia="Times New Roman" w:hAnsi="Times New Roman" w:cs="Times New Roman"/>
          <w:sz w:val="24"/>
          <w:szCs w:val="24"/>
        </w:rPr>
      </w:pPr>
    </w:p>
    <w:p w14:paraId="29E2B104" w14:textId="77777777" w:rsidR="008E48A2" w:rsidRPr="0031177A" w:rsidRDefault="008E48A2"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It is the policy of </w:t>
      </w:r>
      <w:r w:rsidR="00593F90">
        <w:rPr>
          <w:rFonts w:ascii="Times New Roman" w:eastAsia="Times New Roman" w:hAnsi="Times New Roman" w:cs="Times New Roman"/>
          <w:sz w:val="24"/>
          <w:szCs w:val="24"/>
        </w:rPr>
        <w:t>Tuskegee University</w:t>
      </w:r>
      <w:r w:rsidRPr="0031177A">
        <w:rPr>
          <w:rFonts w:ascii="Times New Roman" w:eastAsia="Times New Roman" w:hAnsi="Times New Roman" w:cs="Times New Roman"/>
          <w:sz w:val="24"/>
          <w:szCs w:val="24"/>
        </w:rPr>
        <w:t xml:space="preserve"> to reduce employee exposure to hazardous chemicals and the overall incidence of chemical-related injuries and illnesses. All employees who are potentially exposed to hazardous chemicals in their assigned jobs must be fully informed of both the hazardous properties of the chemicals and the protective measures that are available to minimize exposure to these chemicals. This type of information will be made available to employees by means of labels on chemical containers, MSDSs, and training. Employees will be informed of any known hazards associated with chemicals to which they may be exposed before their initial assignment, whenever the hazards change, or when new hazardous chemicals are introduced into their respective work areas.</w:t>
      </w:r>
    </w:p>
    <w:p w14:paraId="29E2B105" w14:textId="77777777" w:rsidR="00593F90" w:rsidRDefault="00593F90" w:rsidP="0031177A">
      <w:pPr>
        <w:jc w:val="left"/>
        <w:rPr>
          <w:rFonts w:ascii="Times New Roman" w:eastAsia="Times New Roman" w:hAnsi="Times New Roman" w:cs="Times New Roman"/>
          <w:b/>
          <w:bCs/>
          <w:sz w:val="24"/>
          <w:szCs w:val="24"/>
        </w:rPr>
      </w:pPr>
    </w:p>
    <w:p w14:paraId="29E2B106" w14:textId="77777777" w:rsidR="008E48A2" w:rsidRPr="0031177A" w:rsidRDefault="008E48A2"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AUTHORITY AND SCOPE</w:t>
      </w:r>
    </w:p>
    <w:p w14:paraId="29E2B107" w14:textId="77777777" w:rsidR="008E48A2" w:rsidRPr="0031177A" w:rsidRDefault="008E48A2" w:rsidP="00593F90">
      <w:pPr>
        <w:ind w:firstLine="720"/>
        <w:jc w:val="left"/>
        <w:rPr>
          <w:rFonts w:ascii="Times New Roman" w:eastAsia="Times New Roman" w:hAnsi="Times New Roman" w:cs="Times New Roman"/>
          <w:sz w:val="24"/>
          <w:szCs w:val="24"/>
        </w:rPr>
      </w:pPr>
      <w:r w:rsidRPr="00593F90">
        <w:rPr>
          <w:rFonts w:ascii="Times New Roman" w:eastAsia="Times New Roman" w:hAnsi="Times New Roman" w:cs="Times New Roman"/>
          <w:b/>
          <w:sz w:val="24"/>
          <w:szCs w:val="24"/>
        </w:rPr>
        <w:t>Authority:</w:t>
      </w:r>
      <w:r w:rsidRPr="0031177A">
        <w:rPr>
          <w:rFonts w:ascii="Times New Roman" w:eastAsia="Times New Roman" w:hAnsi="Times New Roman" w:cs="Times New Roman"/>
          <w:sz w:val="24"/>
          <w:szCs w:val="24"/>
        </w:rPr>
        <w:t xml:space="preserve"> 29 CFR 1910.1200(g) Hazard Communication Standard </w:t>
      </w:r>
    </w:p>
    <w:p w14:paraId="29E2B108" w14:textId="77777777" w:rsidR="008E48A2" w:rsidRPr="0031177A" w:rsidRDefault="008E48A2" w:rsidP="00593F90">
      <w:pPr>
        <w:ind w:firstLine="720"/>
        <w:jc w:val="left"/>
        <w:rPr>
          <w:rFonts w:ascii="Times New Roman" w:eastAsia="Times New Roman" w:hAnsi="Times New Roman" w:cs="Times New Roman"/>
          <w:sz w:val="24"/>
          <w:szCs w:val="24"/>
        </w:rPr>
      </w:pPr>
      <w:r w:rsidRPr="00593F90">
        <w:rPr>
          <w:rFonts w:ascii="Times New Roman" w:eastAsia="Times New Roman" w:hAnsi="Times New Roman" w:cs="Times New Roman"/>
          <w:b/>
          <w:sz w:val="24"/>
          <w:szCs w:val="24"/>
        </w:rPr>
        <w:t>Scope:</w:t>
      </w:r>
      <w:r w:rsidRPr="0031177A">
        <w:rPr>
          <w:rFonts w:ascii="Times New Roman" w:eastAsia="Times New Roman" w:hAnsi="Times New Roman" w:cs="Times New Roman"/>
          <w:sz w:val="24"/>
          <w:szCs w:val="24"/>
        </w:rPr>
        <w:t xml:space="preserve"> This program covers all work operations at </w:t>
      </w:r>
      <w:r w:rsidR="00593F90">
        <w:rPr>
          <w:rFonts w:ascii="Times New Roman" w:eastAsia="Times New Roman" w:hAnsi="Times New Roman" w:cs="Times New Roman"/>
          <w:sz w:val="24"/>
          <w:szCs w:val="24"/>
        </w:rPr>
        <w:t xml:space="preserve">Tuskegee University </w:t>
      </w:r>
      <w:r w:rsidRPr="0031177A">
        <w:rPr>
          <w:rFonts w:ascii="Times New Roman" w:eastAsia="Times New Roman" w:hAnsi="Times New Roman" w:cs="Times New Roman"/>
          <w:sz w:val="24"/>
          <w:szCs w:val="24"/>
        </w:rPr>
        <w:t>where employees may be exposed to hazardous chemicals under normal working conditions or during an emergency situation.</w:t>
      </w:r>
    </w:p>
    <w:p w14:paraId="29E2B109" w14:textId="77777777" w:rsidR="00593F90" w:rsidRDefault="00593F90" w:rsidP="0031177A">
      <w:pPr>
        <w:jc w:val="left"/>
        <w:rPr>
          <w:rFonts w:ascii="Times New Roman" w:eastAsia="Times New Roman" w:hAnsi="Times New Roman" w:cs="Times New Roman"/>
          <w:b/>
          <w:bCs/>
          <w:sz w:val="24"/>
          <w:szCs w:val="24"/>
        </w:rPr>
      </w:pPr>
    </w:p>
    <w:p w14:paraId="29E2B10A" w14:textId="77777777" w:rsidR="008E48A2" w:rsidRPr="0031177A" w:rsidRDefault="008E48A2"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PLAN ADMINISTRATION</w:t>
      </w:r>
    </w:p>
    <w:p w14:paraId="29E2B10B" w14:textId="77777777" w:rsidR="008E48A2" w:rsidRDefault="00593F90" w:rsidP="0031177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table below </w:t>
      </w:r>
      <w:r w:rsidR="008E48A2" w:rsidRPr="0031177A">
        <w:rPr>
          <w:rFonts w:ascii="Times New Roman" w:eastAsia="Times New Roman" w:hAnsi="Times New Roman" w:cs="Times New Roman"/>
          <w:sz w:val="24"/>
          <w:szCs w:val="24"/>
        </w:rPr>
        <w:t>provides the roles and contact information for the administration of the hazard communication program.</w:t>
      </w:r>
    </w:p>
    <w:p w14:paraId="29E2B10C" w14:textId="77777777" w:rsidR="00593F90" w:rsidRPr="0031177A" w:rsidRDefault="00593F90" w:rsidP="0031177A">
      <w:pPr>
        <w:jc w:val="left"/>
        <w:rPr>
          <w:rFonts w:ascii="Times New Roman" w:eastAsia="Times New Roman" w:hAnsi="Times New Roman" w:cs="Times New Roman"/>
          <w:sz w:val="24"/>
          <w:szCs w:val="24"/>
        </w:rPr>
      </w:pPr>
    </w:p>
    <w:p w14:paraId="29E2B10D" w14:textId="77777777" w:rsidR="008E48A2" w:rsidRPr="0031177A" w:rsidRDefault="008E48A2"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sym w:font="Symbol" w:char="F020"/>
      </w:r>
      <w:r w:rsidRPr="0031177A">
        <w:rPr>
          <w:rFonts w:ascii="Times New Roman" w:eastAsia="Times New Roman" w:hAnsi="Times New Roman" w:cs="Times New Roman"/>
          <w:b/>
          <w:bCs/>
          <w:sz w:val="24"/>
          <w:szCs w:val="24"/>
        </w:rPr>
        <w:t>Program Contact Information</w:t>
      </w:r>
    </w:p>
    <w:tbl>
      <w:tblPr>
        <w:tblW w:w="0" w:type="auto"/>
        <w:tblCellSpacing w:w="7" w:type="dxa"/>
        <w:tblBorders>
          <w:top w:val="outset" w:sz="12" w:space="0" w:color="auto"/>
          <w:left w:val="outset" w:sz="12" w:space="0" w:color="auto"/>
          <w:bottom w:val="outset" w:sz="12" w:space="0" w:color="auto"/>
          <w:right w:val="outset" w:sz="12" w:space="0" w:color="auto"/>
        </w:tblBorders>
        <w:tblCellMar>
          <w:top w:w="30" w:type="dxa"/>
          <w:left w:w="30" w:type="dxa"/>
          <w:bottom w:w="30" w:type="dxa"/>
          <w:right w:w="30" w:type="dxa"/>
        </w:tblCellMar>
        <w:tblLook w:val="04A0" w:firstRow="1" w:lastRow="0" w:firstColumn="1" w:lastColumn="0" w:noHBand="0" w:noVBand="1"/>
      </w:tblPr>
      <w:tblGrid>
        <w:gridCol w:w="2658"/>
        <w:gridCol w:w="3303"/>
        <w:gridCol w:w="2631"/>
      </w:tblGrid>
      <w:tr w:rsidR="008E48A2" w:rsidRPr="0031177A" w14:paraId="29E2B111" w14:textId="77777777" w:rsidTr="008E48A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B10E" w14:textId="77777777" w:rsidR="008E48A2" w:rsidRPr="0031177A" w:rsidRDefault="008E48A2"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Task</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B10F" w14:textId="77777777" w:rsidR="008E48A2" w:rsidRPr="0031177A" w:rsidRDefault="008E48A2"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Contact Person</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B110" w14:textId="77777777" w:rsidR="008E48A2" w:rsidRPr="0031177A" w:rsidRDefault="008E48A2"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Contact Information</w:t>
            </w:r>
          </w:p>
        </w:tc>
      </w:tr>
      <w:tr w:rsidR="008E48A2" w:rsidRPr="0031177A" w14:paraId="29E2B115" w14:textId="77777777" w:rsidTr="008E48A2">
        <w:trPr>
          <w:trHeight w:val="360"/>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B112" w14:textId="77777777" w:rsidR="008E48A2" w:rsidRPr="0031177A" w:rsidRDefault="008E48A2"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MSDS Plan Administrator</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B113" w14:textId="77777777" w:rsidR="008E48A2" w:rsidRPr="0031177A" w:rsidRDefault="008E48A2"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Name, Job Title, and Department</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B114" w14:textId="77777777" w:rsidR="008E48A2" w:rsidRPr="0031177A" w:rsidRDefault="008E48A2"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Work/Cell Phone Number</w:t>
            </w:r>
          </w:p>
        </w:tc>
      </w:tr>
      <w:tr w:rsidR="008E48A2" w:rsidRPr="0031177A" w14:paraId="29E2B119" w14:textId="77777777" w:rsidTr="008E48A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B116" w14:textId="77777777" w:rsidR="008E48A2" w:rsidRPr="0031177A" w:rsidRDefault="008E48A2"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Employee Training</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B117" w14:textId="77777777" w:rsidR="008E48A2" w:rsidRPr="0031177A" w:rsidRDefault="008E48A2"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Name, Job Title, and Department</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B118" w14:textId="77777777" w:rsidR="008E48A2" w:rsidRPr="0031177A" w:rsidRDefault="008E48A2"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color w:val="000000"/>
                <w:sz w:val="24"/>
                <w:szCs w:val="24"/>
                <w:shd w:val="clear" w:color="auto" w:fill="FFFF00"/>
              </w:rPr>
              <w:t>Work/Cell Phone Number</w:t>
            </w:r>
          </w:p>
        </w:tc>
      </w:tr>
    </w:tbl>
    <w:p w14:paraId="29E2B11A" w14:textId="77777777" w:rsidR="00593F90" w:rsidRDefault="00593F90" w:rsidP="0031177A">
      <w:pPr>
        <w:jc w:val="left"/>
        <w:rPr>
          <w:rFonts w:ascii="Times New Roman" w:eastAsia="Times New Roman" w:hAnsi="Times New Roman" w:cs="Times New Roman"/>
          <w:sz w:val="24"/>
          <w:szCs w:val="24"/>
        </w:rPr>
      </w:pPr>
    </w:p>
    <w:p w14:paraId="29E2B11B" w14:textId="77777777" w:rsidR="008E48A2" w:rsidRPr="0031177A" w:rsidRDefault="008E48A2"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The Plan Administrator is responsible for maintaining up-to-date MSDSs and ensuring that they are readily accessible in all work areas.</w:t>
      </w:r>
    </w:p>
    <w:p w14:paraId="29E2B11C" w14:textId="77777777" w:rsidR="00593F90" w:rsidRDefault="00593F90" w:rsidP="0031177A">
      <w:pPr>
        <w:jc w:val="left"/>
        <w:rPr>
          <w:rFonts w:ascii="Times New Roman" w:eastAsia="Times New Roman" w:hAnsi="Times New Roman" w:cs="Times New Roman"/>
          <w:b/>
          <w:bCs/>
          <w:sz w:val="24"/>
          <w:szCs w:val="24"/>
        </w:rPr>
      </w:pPr>
    </w:p>
    <w:p w14:paraId="29E2B11D" w14:textId="77777777" w:rsidR="008E48A2" w:rsidRPr="0031177A" w:rsidRDefault="008E48A2"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Employee training.</w:t>
      </w:r>
      <w:r w:rsidRPr="0031177A">
        <w:rPr>
          <w:rFonts w:ascii="Times New Roman" w:eastAsia="Times New Roman" w:hAnsi="Times New Roman" w:cs="Times New Roman"/>
          <w:sz w:val="24"/>
          <w:szCs w:val="24"/>
        </w:rPr>
        <w:t xml:space="preserve"> </w:t>
      </w:r>
      <w:r w:rsidR="00593F90">
        <w:rPr>
          <w:rFonts w:ascii="Times New Roman" w:eastAsia="Times New Roman" w:hAnsi="Times New Roman" w:cs="Times New Roman"/>
          <w:sz w:val="24"/>
          <w:szCs w:val="24"/>
        </w:rPr>
        <w:t xml:space="preserve">The principal investigator/instructor/director </w:t>
      </w:r>
      <w:r w:rsidRPr="0031177A">
        <w:rPr>
          <w:rFonts w:ascii="Times New Roman" w:eastAsia="Times New Roman" w:hAnsi="Times New Roman" w:cs="Times New Roman"/>
          <w:sz w:val="24"/>
          <w:szCs w:val="24"/>
        </w:rPr>
        <w:t>is responsible for training employees concerning hazardous chemicals in their work areas.</w:t>
      </w:r>
    </w:p>
    <w:p w14:paraId="29E2B11E" w14:textId="77777777" w:rsidR="00593F90" w:rsidRDefault="00593F90" w:rsidP="0031177A">
      <w:pPr>
        <w:jc w:val="left"/>
        <w:rPr>
          <w:rFonts w:ascii="Times New Roman" w:eastAsia="Times New Roman" w:hAnsi="Times New Roman" w:cs="Times New Roman"/>
          <w:b/>
          <w:bCs/>
          <w:sz w:val="24"/>
          <w:szCs w:val="24"/>
        </w:rPr>
      </w:pPr>
    </w:p>
    <w:p w14:paraId="29E2B11F" w14:textId="77777777" w:rsidR="008E48A2" w:rsidRPr="0031177A" w:rsidRDefault="008E48A2"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Plan Review and Update</w:t>
      </w:r>
    </w:p>
    <w:p w14:paraId="29E2B120" w14:textId="77777777" w:rsidR="008E48A2" w:rsidRPr="0031177A" w:rsidRDefault="008E48A2"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This Plan will be periodically </w:t>
      </w:r>
      <w:r w:rsidR="0020272F" w:rsidRPr="0031177A">
        <w:rPr>
          <w:rFonts w:ascii="Times New Roman" w:eastAsia="Times New Roman" w:hAnsi="Times New Roman" w:cs="Times New Roman"/>
          <w:sz w:val="24"/>
          <w:szCs w:val="24"/>
        </w:rPr>
        <w:t>reviewed</w:t>
      </w:r>
      <w:r w:rsidRPr="0031177A">
        <w:rPr>
          <w:rFonts w:ascii="Times New Roman" w:eastAsia="Times New Roman" w:hAnsi="Times New Roman" w:cs="Times New Roman"/>
          <w:sz w:val="24"/>
          <w:szCs w:val="24"/>
        </w:rPr>
        <w:t xml:space="preserve"> and updated whenever new hazards are introduced into the workplace.</w:t>
      </w:r>
    </w:p>
    <w:p w14:paraId="29E2B121" w14:textId="77777777" w:rsidR="00593F90" w:rsidRDefault="00593F90" w:rsidP="0031177A">
      <w:pPr>
        <w:jc w:val="left"/>
        <w:rPr>
          <w:rFonts w:ascii="Times New Roman" w:eastAsia="Times New Roman" w:hAnsi="Times New Roman" w:cs="Times New Roman"/>
          <w:b/>
          <w:bCs/>
          <w:sz w:val="24"/>
          <w:szCs w:val="24"/>
        </w:rPr>
      </w:pPr>
    </w:p>
    <w:p w14:paraId="29E2B122" w14:textId="77777777" w:rsidR="008E48A2" w:rsidRPr="0031177A" w:rsidRDefault="008E48A2"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Plan Availability</w:t>
      </w:r>
    </w:p>
    <w:p w14:paraId="29E2B123" w14:textId="77777777" w:rsidR="008E48A2" w:rsidRPr="0031177A" w:rsidRDefault="008E48A2"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Copies of the Plan, including the written training program, are available upon request to employees, their designated representatives, the state or federal safety regulatory agency, and to the National Institute of Occupational Safety and Health.</w:t>
      </w:r>
      <w:r w:rsidR="00593F90">
        <w:rPr>
          <w:rFonts w:ascii="Times New Roman" w:eastAsia="Times New Roman" w:hAnsi="Times New Roman" w:cs="Times New Roman"/>
          <w:sz w:val="24"/>
          <w:szCs w:val="24"/>
        </w:rPr>
        <w:t xml:space="preserve"> </w:t>
      </w:r>
      <w:r w:rsidRPr="0031177A">
        <w:rPr>
          <w:rFonts w:ascii="Times New Roman" w:eastAsia="Times New Roman" w:hAnsi="Times New Roman" w:cs="Times New Roman"/>
          <w:sz w:val="24"/>
          <w:szCs w:val="24"/>
        </w:rPr>
        <w:t xml:space="preserve">Copies of the Plan are available </w:t>
      </w:r>
      <w:r w:rsidR="00593F90">
        <w:rPr>
          <w:rFonts w:ascii="Times New Roman" w:eastAsia="Times New Roman" w:hAnsi="Times New Roman" w:cs="Times New Roman"/>
          <w:sz w:val="24"/>
          <w:szCs w:val="24"/>
        </w:rPr>
        <w:t>on site.</w:t>
      </w:r>
    </w:p>
    <w:p w14:paraId="29E2B124" w14:textId="77777777" w:rsidR="00593F90" w:rsidRDefault="00593F90" w:rsidP="0031177A">
      <w:pPr>
        <w:jc w:val="left"/>
        <w:rPr>
          <w:rFonts w:ascii="Times New Roman" w:eastAsia="Times New Roman" w:hAnsi="Times New Roman" w:cs="Times New Roman"/>
          <w:b/>
          <w:bCs/>
          <w:sz w:val="24"/>
          <w:szCs w:val="24"/>
        </w:rPr>
      </w:pPr>
    </w:p>
    <w:p w14:paraId="29E2B125" w14:textId="77777777" w:rsidR="0020272F" w:rsidRDefault="0020272F" w:rsidP="0031177A">
      <w:pPr>
        <w:jc w:val="left"/>
        <w:rPr>
          <w:rFonts w:ascii="Times New Roman" w:eastAsia="Times New Roman" w:hAnsi="Times New Roman" w:cs="Times New Roman"/>
          <w:b/>
          <w:bCs/>
          <w:sz w:val="24"/>
          <w:szCs w:val="24"/>
        </w:rPr>
      </w:pPr>
    </w:p>
    <w:p w14:paraId="29E2B126" w14:textId="77777777" w:rsidR="008E48A2" w:rsidRPr="0031177A" w:rsidRDefault="008E48A2"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DEFINITIONS</w:t>
      </w:r>
    </w:p>
    <w:p w14:paraId="29E2B127" w14:textId="77777777" w:rsidR="008E48A2" w:rsidRPr="0031177A" w:rsidRDefault="008E48A2" w:rsidP="0020272F">
      <w:pPr>
        <w:ind w:firstLine="720"/>
        <w:jc w:val="left"/>
        <w:rPr>
          <w:rFonts w:ascii="Times New Roman" w:eastAsia="Times New Roman" w:hAnsi="Times New Roman" w:cs="Times New Roman"/>
          <w:sz w:val="24"/>
          <w:szCs w:val="24"/>
        </w:rPr>
      </w:pPr>
      <w:r w:rsidRPr="0031177A">
        <w:rPr>
          <w:rFonts w:ascii="Times New Roman" w:eastAsia="Times New Roman" w:hAnsi="Times New Roman" w:cs="Times New Roman"/>
          <w:i/>
          <w:iCs/>
          <w:sz w:val="24"/>
          <w:szCs w:val="24"/>
        </w:rPr>
        <w:t>Chemical</w:t>
      </w:r>
      <w:r w:rsidRPr="0031177A">
        <w:rPr>
          <w:rFonts w:ascii="Times New Roman" w:eastAsia="Times New Roman" w:hAnsi="Times New Roman" w:cs="Times New Roman"/>
          <w:sz w:val="24"/>
          <w:szCs w:val="24"/>
        </w:rPr>
        <w:t>—any element, chemical compound or mixture of elements and/or compounds</w:t>
      </w:r>
    </w:p>
    <w:p w14:paraId="29E2B128" w14:textId="77777777" w:rsidR="008E48A2" w:rsidRPr="0031177A" w:rsidRDefault="008E48A2" w:rsidP="0020272F">
      <w:pPr>
        <w:ind w:firstLine="720"/>
        <w:jc w:val="left"/>
        <w:rPr>
          <w:rFonts w:ascii="Times New Roman" w:eastAsia="Times New Roman" w:hAnsi="Times New Roman" w:cs="Times New Roman"/>
          <w:sz w:val="24"/>
          <w:szCs w:val="24"/>
        </w:rPr>
      </w:pPr>
      <w:r w:rsidRPr="0031177A">
        <w:rPr>
          <w:rFonts w:ascii="Times New Roman" w:eastAsia="Times New Roman" w:hAnsi="Times New Roman" w:cs="Times New Roman"/>
          <w:i/>
          <w:iCs/>
          <w:sz w:val="24"/>
          <w:szCs w:val="24"/>
        </w:rPr>
        <w:t>Hazardous chemical</w:t>
      </w:r>
      <w:r w:rsidRPr="0031177A">
        <w:rPr>
          <w:rFonts w:ascii="Times New Roman" w:eastAsia="Times New Roman" w:hAnsi="Times New Roman" w:cs="Times New Roman"/>
          <w:sz w:val="24"/>
          <w:szCs w:val="24"/>
        </w:rPr>
        <w:t>—any chemical which is a physical hazard or a health hazard</w:t>
      </w:r>
    </w:p>
    <w:p w14:paraId="29E2B129" w14:textId="77777777" w:rsidR="008E48A2" w:rsidRPr="0031177A" w:rsidRDefault="008E48A2" w:rsidP="0020272F">
      <w:pPr>
        <w:ind w:firstLine="720"/>
        <w:jc w:val="left"/>
        <w:rPr>
          <w:rFonts w:ascii="Times New Roman" w:eastAsia="Times New Roman" w:hAnsi="Times New Roman" w:cs="Times New Roman"/>
          <w:sz w:val="24"/>
          <w:szCs w:val="24"/>
        </w:rPr>
      </w:pPr>
      <w:r w:rsidRPr="0031177A">
        <w:rPr>
          <w:rFonts w:ascii="Times New Roman" w:eastAsia="Times New Roman" w:hAnsi="Times New Roman" w:cs="Times New Roman"/>
          <w:i/>
          <w:iCs/>
          <w:sz w:val="24"/>
          <w:szCs w:val="24"/>
        </w:rPr>
        <w:t>Material safety data sheet (MSDS)</w:t>
      </w:r>
      <w:r w:rsidRPr="0031177A">
        <w:rPr>
          <w:rFonts w:ascii="Times New Roman" w:eastAsia="Times New Roman" w:hAnsi="Times New Roman" w:cs="Times New Roman"/>
          <w:sz w:val="24"/>
          <w:szCs w:val="24"/>
        </w:rPr>
        <w:t>—a written description of a hazardous chemical or chemical product which contains comprehensive technical information about a particular substance and explains the risks, precautions, and remedies to exposure related to hazardous chemicals</w:t>
      </w:r>
    </w:p>
    <w:p w14:paraId="29E2B12A" w14:textId="77777777" w:rsidR="0020272F" w:rsidRDefault="0020272F" w:rsidP="0031177A">
      <w:pPr>
        <w:jc w:val="left"/>
        <w:rPr>
          <w:rFonts w:ascii="Times New Roman" w:eastAsia="Times New Roman" w:hAnsi="Times New Roman" w:cs="Times New Roman"/>
          <w:b/>
          <w:bCs/>
          <w:sz w:val="24"/>
          <w:szCs w:val="24"/>
        </w:rPr>
      </w:pPr>
    </w:p>
    <w:p w14:paraId="29E2B12B" w14:textId="77777777" w:rsidR="008E48A2" w:rsidRPr="0031177A" w:rsidRDefault="008E48A2"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MSDS PROCEDURES</w:t>
      </w:r>
    </w:p>
    <w:p w14:paraId="29E2B12C" w14:textId="77777777" w:rsidR="008E48A2" w:rsidRPr="0031177A" w:rsidRDefault="0020272F" w:rsidP="0031177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principal investigator/instructor/director </w:t>
      </w:r>
      <w:r w:rsidR="008E48A2" w:rsidRPr="0031177A">
        <w:rPr>
          <w:rFonts w:ascii="Times New Roman" w:eastAsia="Times New Roman" w:hAnsi="Times New Roman" w:cs="Times New Roman"/>
          <w:sz w:val="24"/>
          <w:szCs w:val="24"/>
        </w:rPr>
        <w:t xml:space="preserve">is responsible for maintaining the MSDS program </w:t>
      </w:r>
      <w:r>
        <w:rPr>
          <w:rFonts w:ascii="Times New Roman" w:eastAsia="Times New Roman" w:hAnsi="Times New Roman" w:cs="Times New Roman"/>
          <w:sz w:val="24"/>
          <w:szCs w:val="24"/>
        </w:rPr>
        <w:t xml:space="preserve">and </w:t>
      </w:r>
      <w:r w:rsidR="008E48A2" w:rsidRPr="0031177A">
        <w:rPr>
          <w:rFonts w:ascii="Times New Roman" w:eastAsia="Times New Roman" w:hAnsi="Times New Roman" w:cs="Times New Roman"/>
          <w:sz w:val="24"/>
          <w:szCs w:val="24"/>
        </w:rPr>
        <w:t>ensur</w:t>
      </w:r>
      <w:r>
        <w:rPr>
          <w:rFonts w:ascii="Times New Roman" w:eastAsia="Times New Roman" w:hAnsi="Times New Roman" w:cs="Times New Roman"/>
          <w:sz w:val="24"/>
          <w:szCs w:val="24"/>
        </w:rPr>
        <w:t>ing</w:t>
      </w:r>
      <w:r w:rsidR="008E48A2" w:rsidRPr="0031177A">
        <w:rPr>
          <w:rFonts w:ascii="Times New Roman" w:eastAsia="Times New Roman" w:hAnsi="Times New Roman" w:cs="Times New Roman"/>
          <w:sz w:val="24"/>
          <w:szCs w:val="24"/>
        </w:rPr>
        <w:t xml:space="preserve"> that procedures are developed to obtain the necessary MSDSs, review</w:t>
      </w:r>
      <w:r>
        <w:rPr>
          <w:rFonts w:ascii="Times New Roman" w:eastAsia="Times New Roman" w:hAnsi="Times New Roman" w:cs="Times New Roman"/>
          <w:sz w:val="24"/>
          <w:szCs w:val="24"/>
        </w:rPr>
        <w:t>ing</w:t>
      </w:r>
      <w:r w:rsidR="008E48A2" w:rsidRPr="0031177A">
        <w:rPr>
          <w:rFonts w:ascii="Times New Roman" w:eastAsia="Times New Roman" w:hAnsi="Times New Roman" w:cs="Times New Roman"/>
          <w:sz w:val="24"/>
          <w:szCs w:val="24"/>
        </w:rPr>
        <w:t xml:space="preserve"> incoming MSDSs for new or significant health and safety information, and will see that any new information is communicated to affected employees.</w:t>
      </w:r>
    </w:p>
    <w:p w14:paraId="29E2B12D" w14:textId="77777777" w:rsidR="00593F90" w:rsidRDefault="00593F90" w:rsidP="0031177A">
      <w:pPr>
        <w:jc w:val="left"/>
        <w:rPr>
          <w:rFonts w:ascii="Times New Roman" w:eastAsia="Times New Roman" w:hAnsi="Times New Roman" w:cs="Times New Roman"/>
          <w:b/>
          <w:bCs/>
          <w:sz w:val="24"/>
          <w:szCs w:val="24"/>
        </w:rPr>
      </w:pPr>
    </w:p>
    <w:p w14:paraId="29E2B12E" w14:textId="77777777" w:rsidR="008E48A2" w:rsidRPr="0031177A" w:rsidRDefault="008E48A2"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MSDS Access</w:t>
      </w:r>
    </w:p>
    <w:p w14:paraId="29E2B12F" w14:textId="77777777" w:rsidR="0020272F" w:rsidRDefault="008E48A2"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MSDSs will be readily available to all employees during each work shift. The primary method for accessing MSDSs in work areas is </w:t>
      </w:r>
      <w:r w:rsidR="0020272F">
        <w:rPr>
          <w:rFonts w:ascii="Times New Roman" w:eastAsia="Times New Roman" w:hAnsi="Times New Roman" w:cs="Times New Roman"/>
          <w:sz w:val="24"/>
          <w:szCs w:val="24"/>
        </w:rPr>
        <w:t>printed copies.</w:t>
      </w:r>
    </w:p>
    <w:p w14:paraId="29E2B130" w14:textId="77777777" w:rsidR="0020272F" w:rsidRDefault="0020272F" w:rsidP="0031177A">
      <w:pPr>
        <w:jc w:val="left"/>
        <w:rPr>
          <w:rFonts w:ascii="Times New Roman" w:eastAsia="Times New Roman" w:hAnsi="Times New Roman" w:cs="Times New Roman"/>
          <w:sz w:val="24"/>
          <w:szCs w:val="24"/>
        </w:rPr>
      </w:pPr>
    </w:p>
    <w:p w14:paraId="29E2B131" w14:textId="77777777" w:rsidR="008E48A2" w:rsidRPr="0031177A" w:rsidRDefault="008E48A2"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MSDS Not Available</w:t>
      </w:r>
    </w:p>
    <w:p w14:paraId="29E2B132" w14:textId="77777777" w:rsidR="008E48A2" w:rsidRPr="0031177A" w:rsidRDefault="008E48A2"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If an MSDS is not available, or an employee has a problem accessing MSDSs, contact</w:t>
      </w:r>
      <w:r w:rsidR="0020272F">
        <w:rPr>
          <w:rFonts w:ascii="Times New Roman" w:eastAsia="Times New Roman" w:hAnsi="Times New Roman" w:cs="Times New Roman"/>
          <w:sz w:val="24"/>
          <w:szCs w:val="24"/>
        </w:rPr>
        <w:t xml:space="preserve"> the principal investigator/instructor/director</w:t>
      </w:r>
      <w:r w:rsidRPr="0031177A">
        <w:rPr>
          <w:rFonts w:ascii="Times New Roman" w:eastAsia="Times New Roman" w:hAnsi="Times New Roman" w:cs="Times New Roman"/>
          <w:sz w:val="24"/>
          <w:szCs w:val="24"/>
        </w:rPr>
        <w:t xml:space="preserve">. </w:t>
      </w:r>
      <w:r w:rsidR="0020272F">
        <w:rPr>
          <w:rFonts w:ascii="Times New Roman" w:eastAsia="Times New Roman" w:hAnsi="Times New Roman" w:cs="Times New Roman"/>
          <w:sz w:val="24"/>
          <w:szCs w:val="24"/>
        </w:rPr>
        <w:t xml:space="preserve">The designated person </w:t>
      </w:r>
      <w:r w:rsidRPr="0031177A">
        <w:rPr>
          <w:rFonts w:ascii="Times New Roman" w:eastAsia="Times New Roman" w:hAnsi="Times New Roman" w:cs="Times New Roman"/>
          <w:sz w:val="24"/>
          <w:szCs w:val="24"/>
        </w:rPr>
        <w:t>will ensure that the missing MSDS is provided to the employee requesting it by his or her next work shift at the latest, unless the company has not received the MSDS from the chemical supplier.</w:t>
      </w:r>
    </w:p>
    <w:p w14:paraId="29E2B133" w14:textId="77777777" w:rsidR="0020272F" w:rsidRDefault="0020272F" w:rsidP="0031177A">
      <w:pPr>
        <w:jc w:val="left"/>
        <w:rPr>
          <w:rFonts w:ascii="Times New Roman" w:eastAsia="Times New Roman" w:hAnsi="Times New Roman" w:cs="Times New Roman"/>
          <w:sz w:val="24"/>
          <w:szCs w:val="24"/>
        </w:rPr>
      </w:pPr>
    </w:p>
    <w:p w14:paraId="29E2B134" w14:textId="77777777" w:rsidR="008E48A2" w:rsidRPr="0031177A" w:rsidRDefault="008E48A2"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If an MSDS is not received at the time of initial shipment, </w:t>
      </w:r>
      <w:r w:rsidR="0020272F">
        <w:rPr>
          <w:rFonts w:ascii="Times New Roman" w:eastAsia="Times New Roman" w:hAnsi="Times New Roman" w:cs="Times New Roman"/>
          <w:sz w:val="24"/>
          <w:szCs w:val="24"/>
        </w:rPr>
        <w:t xml:space="preserve">the principal investigator/instructor/director </w:t>
      </w:r>
      <w:r w:rsidRPr="0031177A">
        <w:rPr>
          <w:rFonts w:ascii="Times New Roman" w:eastAsia="Times New Roman" w:hAnsi="Times New Roman" w:cs="Times New Roman"/>
          <w:sz w:val="24"/>
          <w:szCs w:val="24"/>
        </w:rPr>
        <w:t xml:space="preserve">will contact the supplier, in writing, to request the MSDS. If an MSDS is not received from the supplier in </w:t>
      </w:r>
      <w:r w:rsidR="0020272F">
        <w:rPr>
          <w:rFonts w:ascii="Times New Roman" w:eastAsia="Times New Roman" w:hAnsi="Times New Roman" w:cs="Times New Roman"/>
          <w:sz w:val="24"/>
          <w:szCs w:val="24"/>
        </w:rPr>
        <w:t>15</w:t>
      </w:r>
      <w:r w:rsidRPr="0031177A">
        <w:rPr>
          <w:rFonts w:ascii="Times New Roman" w:eastAsia="Times New Roman" w:hAnsi="Times New Roman" w:cs="Times New Roman"/>
          <w:sz w:val="24"/>
          <w:szCs w:val="24"/>
        </w:rPr>
        <w:t xml:space="preserve"> days, contact the appropriate </w:t>
      </w:r>
      <w:r w:rsidR="0020272F">
        <w:rPr>
          <w:rFonts w:ascii="Times New Roman" w:eastAsia="Times New Roman" w:hAnsi="Times New Roman" w:cs="Times New Roman"/>
          <w:sz w:val="24"/>
          <w:szCs w:val="24"/>
        </w:rPr>
        <w:t>the Office of Granstmanship and Compliance or Office of Environmental Safety</w:t>
      </w:r>
      <w:r w:rsidRPr="0031177A">
        <w:rPr>
          <w:rFonts w:ascii="Times New Roman" w:eastAsia="Times New Roman" w:hAnsi="Times New Roman" w:cs="Times New Roman"/>
          <w:sz w:val="24"/>
          <w:szCs w:val="24"/>
        </w:rPr>
        <w:t>.</w:t>
      </w:r>
    </w:p>
    <w:p w14:paraId="29E2B135" w14:textId="77777777" w:rsidR="00593F90" w:rsidRDefault="00593F90" w:rsidP="0031177A">
      <w:pPr>
        <w:jc w:val="left"/>
        <w:rPr>
          <w:rFonts w:ascii="Times New Roman" w:eastAsia="Times New Roman" w:hAnsi="Times New Roman" w:cs="Times New Roman"/>
          <w:b/>
          <w:bCs/>
          <w:sz w:val="24"/>
          <w:szCs w:val="24"/>
        </w:rPr>
      </w:pPr>
    </w:p>
    <w:p w14:paraId="29E2B136" w14:textId="77777777" w:rsidR="008E48A2" w:rsidRPr="0031177A" w:rsidRDefault="008E48A2"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New or Revised MSDSs</w:t>
      </w:r>
    </w:p>
    <w:p w14:paraId="29E2B137" w14:textId="77777777" w:rsidR="008E48A2" w:rsidRPr="0031177A" w:rsidRDefault="008E48A2"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The notice that identifies the person responsible for maintaining MSDSs and where the MSDSs are located are posted </w:t>
      </w:r>
      <w:r w:rsidR="007065CA">
        <w:rPr>
          <w:rFonts w:ascii="Times New Roman" w:eastAsia="Times New Roman" w:hAnsi="Times New Roman" w:cs="Times New Roman"/>
          <w:sz w:val="24"/>
          <w:szCs w:val="24"/>
        </w:rPr>
        <w:t>on site</w:t>
      </w:r>
      <w:r w:rsidRPr="0031177A">
        <w:rPr>
          <w:rFonts w:ascii="Times New Roman" w:eastAsia="Times New Roman" w:hAnsi="Times New Roman" w:cs="Times New Roman"/>
          <w:sz w:val="24"/>
          <w:szCs w:val="24"/>
        </w:rPr>
        <w:t>. Employees will be notified at the same location(s) when new or revised MSDSs are received.</w:t>
      </w:r>
      <w:r w:rsidR="007065CA">
        <w:rPr>
          <w:rFonts w:ascii="Times New Roman" w:eastAsia="Times New Roman" w:hAnsi="Times New Roman" w:cs="Times New Roman"/>
          <w:sz w:val="24"/>
          <w:szCs w:val="24"/>
        </w:rPr>
        <w:t xml:space="preserve"> </w:t>
      </w:r>
      <w:r w:rsidRPr="0031177A">
        <w:rPr>
          <w:rFonts w:ascii="Times New Roman" w:eastAsia="Times New Roman" w:hAnsi="Times New Roman" w:cs="Times New Roman"/>
          <w:sz w:val="24"/>
          <w:szCs w:val="24"/>
        </w:rPr>
        <w:t>When new or revised MSDSs are received, the following procedure will be followed to replace old MSDSs:</w:t>
      </w:r>
    </w:p>
    <w:p w14:paraId="29E2B138" w14:textId="77777777" w:rsidR="008E48A2" w:rsidRPr="007065CA" w:rsidRDefault="007065CA" w:rsidP="00C04026">
      <w:pPr>
        <w:pStyle w:val="ListParagraph"/>
        <w:numPr>
          <w:ilvl w:val="0"/>
          <w:numId w:val="21"/>
        </w:numPr>
        <w:jc w:val="left"/>
        <w:rPr>
          <w:rFonts w:ascii="Times New Roman" w:eastAsia="Times New Roman" w:hAnsi="Times New Roman" w:cs="Times New Roman"/>
          <w:sz w:val="24"/>
          <w:szCs w:val="24"/>
        </w:rPr>
      </w:pPr>
      <w:r w:rsidRPr="007065CA">
        <w:rPr>
          <w:rFonts w:ascii="Times New Roman" w:eastAsia="Times New Roman" w:hAnsi="Times New Roman" w:cs="Times New Roman"/>
          <w:sz w:val="24"/>
          <w:szCs w:val="24"/>
        </w:rPr>
        <w:t>Place the new MSDS in front of the old MSDS.</w:t>
      </w:r>
    </w:p>
    <w:p w14:paraId="29E2B139" w14:textId="77777777" w:rsidR="00593F90" w:rsidRPr="007065CA" w:rsidRDefault="007065CA" w:rsidP="00C04026">
      <w:pPr>
        <w:pStyle w:val="ListParagraph"/>
        <w:numPr>
          <w:ilvl w:val="0"/>
          <w:numId w:val="21"/>
        </w:numPr>
        <w:jc w:val="left"/>
        <w:rPr>
          <w:rFonts w:ascii="Times New Roman" w:eastAsia="Times New Roman" w:hAnsi="Times New Roman" w:cs="Times New Roman"/>
          <w:sz w:val="24"/>
          <w:szCs w:val="24"/>
        </w:rPr>
      </w:pPr>
      <w:r w:rsidRPr="007065CA">
        <w:rPr>
          <w:rFonts w:ascii="Times New Roman" w:eastAsia="Times New Roman" w:hAnsi="Times New Roman" w:cs="Times New Roman"/>
          <w:sz w:val="24"/>
          <w:szCs w:val="24"/>
        </w:rPr>
        <w:t>The old MSDS will be retained for one year following replacement.</w:t>
      </w:r>
    </w:p>
    <w:p w14:paraId="29E2B13A" w14:textId="77777777" w:rsidR="007065CA" w:rsidRDefault="007065CA" w:rsidP="0031177A">
      <w:pPr>
        <w:jc w:val="left"/>
        <w:rPr>
          <w:rFonts w:ascii="Times New Roman" w:eastAsia="Times New Roman" w:hAnsi="Times New Roman" w:cs="Times New Roman"/>
          <w:b/>
          <w:bCs/>
          <w:sz w:val="24"/>
          <w:szCs w:val="24"/>
        </w:rPr>
      </w:pPr>
    </w:p>
    <w:p w14:paraId="29E2B13B" w14:textId="77777777" w:rsidR="008E48A2" w:rsidRPr="0031177A" w:rsidRDefault="008E48A2"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EMPLOYEE TRAINING AND INFORMATION</w:t>
      </w:r>
    </w:p>
    <w:p w14:paraId="29E2B13C" w14:textId="77777777" w:rsidR="008E48A2" w:rsidRPr="0031177A" w:rsidRDefault="0020272F" w:rsidP="0031177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principal investigator/instructor/director </w:t>
      </w:r>
      <w:r w:rsidR="008E48A2" w:rsidRPr="0031177A">
        <w:rPr>
          <w:rFonts w:ascii="Times New Roman" w:eastAsia="Times New Roman" w:hAnsi="Times New Roman" w:cs="Times New Roman"/>
          <w:sz w:val="24"/>
          <w:szCs w:val="24"/>
        </w:rPr>
        <w:t>is responsible for the MSDS Plan training and will ensure that all program elements are carried out.</w:t>
      </w:r>
    </w:p>
    <w:p w14:paraId="29E2B13D" w14:textId="77777777" w:rsidR="0020272F" w:rsidRDefault="0020272F" w:rsidP="0031177A">
      <w:pPr>
        <w:jc w:val="left"/>
        <w:rPr>
          <w:rFonts w:ascii="Times New Roman" w:eastAsia="Times New Roman" w:hAnsi="Times New Roman" w:cs="Times New Roman"/>
          <w:b/>
          <w:bCs/>
          <w:sz w:val="24"/>
          <w:szCs w:val="24"/>
        </w:rPr>
      </w:pPr>
    </w:p>
    <w:p w14:paraId="29E2B13E" w14:textId="77777777" w:rsidR="008E48A2" w:rsidRPr="0031177A" w:rsidRDefault="008E48A2"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Initial Training</w:t>
      </w:r>
    </w:p>
    <w:p w14:paraId="29E2B13F" w14:textId="77777777" w:rsidR="008E48A2" w:rsidRPr="0031177A" w:rsidRDefault="008E48A2"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Everyone who works with or is potentially exposed to hazardous chemicals will receive initial training on the Hazard Communication Standard and this MSDS Plan before starting work. Before a new hazardous chemical is introduced into any work area, each employee in the </w:t>
      </w:r>
      <w:r w:rsidRPr="0031177A">
        <w:rPr>
          <w:rFonts w:ascii="Times New Roman" w:eastAsia="Times New Roman" w:hAnsi="Times New Roman" w:cs="Times New Roman"/>
          <w:sz w:val="24"/>
          <w:szCs w:val="24"/>
        </w:rPr>
        <w:lastRenderedPageBreak/>
        <w:t>affected work area will be given information and training, including MSDS training, for the new chemical hazard.</w:t>
      </w:r>
    </w:p>
    <w:p w14:paraId="29E2B140" w14:textId="77777777" w:rsidR="00593F90" w:rsidRDefault="00593F90" w:rsidP="0031177A">
      <w:pPr>
        <w:jc w:val="left"/>
        <w:rPr>
          <w:rFonts w:ascii="Times New Roman" w:eastAsia="Times New Roman" w:hAnsi="Times New Roman" w:cs="Times New Roman"/>
          <w:b/>
          <w:bCs/>
          <w:sz w:val="24"/>
          <w:szCs w:val="24"/>
        </w:rPr>
      </w:pPr>
    </w:p>
    <w:p w14:paraId="29E2B141" w14:textId="77777777" w:rsidR="008E48A2" w:rsidRPr="0031177A" w:rsidRDefault="008E48A2"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Retraining</w:t>
      </w:r>
    </w:p>
    <w:p w14:paraId="29E2B142" w14:textId="77777777" w:rsidR="008E48A2" w:rsidRPr="0031177A" w:rsidRDefault="008E48A2"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Additional training will be conducted by </w:t>
      </w:r>
      <w:r w:rsidR="007065CA">
        <w:rPr>
          <w:rFonts w:ascii="Times New Roman" w:eastAsia="Times New Roman" w:hAnsi="Times New Roman" w:cs="Times New Roman"/>
          <w:sz w:val="24"/>
          <w:szCs w:val="24"/>
        </w:rPr>
        <w:t xml:space="preserve">the principal investigator/instructor/director </w:t>
      </w:r>
      <w:r w:rsidRPr="0031177A">
        <w:rPr>
          <w:rFonts w:ascii="Times New Roman" w:eastAsia="Times New Roman" w:hAnsi="Times New Roman" w:cs="Times New Roman"/>
          <w:sz w:val="24"/>
          <w:szCs w:val="24"/>
        </w:rPr>
        <w:t>when new chemicals are introduced into the work area. Retraining is not required if the new chemical contains hazards similar to previously existing chemicals for which training has already been conducted.</w:t>
      </w:r>
    </w:p>
    <w:p w14:paraId="29E2B143" w14:textId="77777777" w:rsidR="00593F90" w:rsidRDefault="00593F90" w:rsidP="0031177A">
      <w:pPr>
        <w:jc w:val="left"/>
        <w:rPr>
          <w:rFonts w:ascii="Times New Roman" w:eastAsia="Times New Roman" w:hAnsi="Times New Roman" w:cs="Times New Roman"/>
          <w:b/>
          <w:bCs/>
          <w:sz w:val="24"/>
          <w:szCs w:val="24"/>
        </w:rPr>
      </w:pPr>
    </w:p>
    <w:p w14:paraId="29E2B144" w14:textId="77777777" w:rsidR="008E48A2" w:rsidRPr="0031177A" w:rsidRDefault="008E48A2"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Recordkeeping</w:t>
      </w:r>
    </w:p>
    <w:p w14:paraId="29E2B145" w14:textId="77777777" w:rsidR="008E48A2" w:rsidRPr="0031177A" w:rsidRDefault="008E48A2"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All employees attending hazard communication training sessions must sign a sheet at the end of the session verifying their attendance. The sheet must contain the date of training and the instructor’s name. </w:t>
      </w:r>
    </w:p>
    <w:p w14:paraId="29E2B146" w14:textId="77777777" w:rsidR="00593F90" w:rsidRDefault="00593F90" w:rsidP="0031177A">
      <w:pPr>
        <w:jc w:val="left"/>
        <w:rPr>
          <w:rFonts w:ascii="Times New Roman" w:eastAsia="Times New Roman" w:hAnsi="Times New Roman" w:cs="Times New Roman"/>
          <w:b/>
          <w:bCs/>
          <w:sz w:val="24"/>
          <w:szCs w:val="24"/>
        </w:rPr>
      </w:pPr>
    </w:p>
    <w:p w14:paraId="29E2B147" w14:textId="77777777" w:rsidR="008E48A2" w:rsidRPr="0031177A" w:rsidRDefault="008E48A2"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Training Content and Format</w:t>
      </w:r>
    </w:p>
    <w:p w14:paraId="29E2B148" w14:textId="77777777" w:rsidR="008E48A2" w:rsidRPr="0031177A" w:rsidRDefault="008E48A2"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Each new employee will receive information and training that covers:</w:t>
      </w:r>
    </w:p>
    <w:p w14:paraId="29E2B149" w14:textId="77777777" w:rsidR="008E48A2" w:rsidRPr="00593F90" w:rsidRDefault="008E48A2" w:rsidP="00C04026">
      <w:pPr>
        <w:pStyle w:val="ListParagraph"/>
        <w:numPr>
          <w:ilvl w:val="0"/>
          <w:numId w:val="18"/>
        </w:numPr>
        <w:jc w:val="left"/>
        <w:rPr>
          <w:rFonts w:ascii="Times New Roman" w:eastAsia="Times New Roman" w:hAnsi="Times New Roman" w:cs="Times New Roman"/>
          <w:sz w:val="24"/>
          <w:szCs w:val="24"/>
        </w:rPr>
      </w:pPr>
      <w:r w:rsidRPr="00593F90">
        <w:rPr>
          <w:rFonts w:ascii="Times New Roman" w:eastAsia="Times New Roman" w:hAnsi="Times New Roman" w:cs="Times New Roman"/>
          <w:sz w:val="24"/>
          <w:szCs w:val="24"/>
        </w:rPr>
        <w:t xml:space="preserve">The hazardous chemicals present at his/her work area </w:t>
      </w:r>
    </w:p>
    <w:p w14:paraId="29E2B14A" w14:textId="77777777" w:rsidR="008E48A2" w:rsidRPr="00593F90" w:rsidRDefault="008E48A2" w:rsidP="00C04026">
      <w:pPr>
        <w:pStyle w:val="ListParagraph"/>
        <w:numPr>
          <w:ilvl w:val="0"/>
          <w:numId w:val="18"/>
        </w:numPr>
        <w:jc w:val="left"/>
        <w:rPr>
          <w:rFonts w:ascii="Times New Roman" w:eastAsia="Times New Roman" w:hAnsi="Times New Roman" w:cs="Times New Roman"/>
          <w:sz w:val="24"/>
          <w:szCs w:val="24"/>
        </w:rPr>
      </w:pPr>
      <w:r w:rsidRPr="00593F90">
        <w:rPr>
          <w:rFonts w:ascii="Times New Roman" w:eastAsia="Times New Roman" w:hAnsi="Times New Roman" w:cs="Times New Roman"/>
          <w:sz w:val="24"/>
          <w:szCs w:val="24"/>
        </w:rPr>
        <w:t xml:space="preserve">The physical and health risks of the hazardous chemicals </w:t>
      </w:r>
    </w:p>
    <w:p w14:paraId="29E2B14B" w14:textId="77777777" w:rsidR="008E48A2" w:rsidRPr="00593F90" w:rsidRDefault="008E48A2" w:rsidP="00C04026">
      <w:pPr>
        <w:pStyle w:val="ListParagraph"/>
        <w:numPr>
          <w:ilvl w:val="0"/>
          <w:numId w:val="18"/>
        </w:numPr>
        <w:jc w:val="left"/>
        <w:rPr>
          <w:rFonts w:ascii="Times New Roman" w:eastAsia="Times New Roman" w:hAnsi="Times New Roman" w:cs="Times New Roman"/>
          <w:sz w:val="24"/>
          <w:szCs w:val="24"/>
        </w:rPr>
      </w:pPr>
      <w:r w:rsidRPr="00593F90">
        <w:rPr>
          <w:rFonts w:ascii="Times New Roman" w:eastAsia="Times New Roman" w:hAnsi="Times New Roman" w:cs="Times New Roman"/>
          <w:sz w:val="24"/>
          <w:szCs w:val="24"/>
        </w:rPr>
        <w:t xml:space="preserve">Symptoms of overexposure </w:t>
      </w:r>
    </w:p>
    <w:p w14:paraId="29E2B14C" w14:textId="77777777" w:rsidR="008E48A2" w:rsidRPr="00593F90" w:rsidRDefault="008E48A2" w:rsidP="00C04026">
      <w:pPr>
        <w:pStyle w:val="ListParagraph"/>
        <w:numPr>
          <w:ilvl w:val="0"/>
          <w:numId w:val="18"/>
        </w:numPr>
        <w:jc w:val="left"/>
        <w:rPr>
          <w:rFonts w:ascii="Times New Roman" w:eastAsia="Times New Roman" w:hAnsi="Times New Roman" w:cs="Times New Roman"/>
          <w:sz w:val="24"/>
          <w:szCs w:val="24"/>
        </w:rPr>
      </w:pPr>
      <w:r w:rsidRPr="00593F90">
        <w:rPr>
          <w:rFonts w:ascii="Times New Roman" w:eastAsia="Times New Roman" w:hAnsi="Times New Roman" w:cs="Times New Roman"/>
          <w:sz w:val="24"/>
          <w:szCs w:val="24"/>
        </w:rPr>
        <w:t xml:space="preserve">How to determine the presence or release of hazardous chemicals in the work area </w:t>
      </w:r>
    </w:p>
    <w:p w14:paraId="29E2B14D" w14:textId="77777777" w:rsidR="008E48A2" w:rsidRPr="00593F90" w:rsidRDefault="008E48A2" w:rsidP="00C04026">
      <w:pPr>
        <w:pStyle w:val="ListParagraph"/>
        <w:numPr>
          <w:ilvl w:val="0"/>
          <w:numId w:val="18"/>
        </w:numPr>
        <w:jc w:val="left"/>
        <w:rPr>
          <w:rFonts w:ascii="Times New Roman" w:eastAsia="Times New Roman" w:hAnsi="Times New Roman" w:cs="Times New Roman"/>
          <w:sz w:val="24"/>
          <w:szCs w:val="24"/>
        </w:rPr>
      </w:pPr>
      <w:r w:rsidRPr="00593F90">
        <w:rPr>
          <w:rFonts w:ascii="Times New Roman" w:eastAsia="Times New Roman" w:hAnsi="Times New Roman" w:cs="Times New Roman"/>
          <w:sz w:val="24"/>
          <w:szCs w:val="24"/>
        </w:rPr>
        <w:t xml:space="preserve">How to reduce or prevent exposure to hazardous chemicals through use of control procedures, work practices and personal protective equipment </w:t>
      </w:r>
    </w:p>
    <w:p w14:paraId="29E2B14E" w14:textId="77777777" w:rsidR="008E48A2" w:rsidRPr="00593F90" w:rsidRDefault="008E48A2" w:rsidP="00C04026">
      <w:pPr>
        <w:pStyle w:val="ListParagraph"/>
        <w:numPr>
          <w:ilvl w:val="0"/>
          <w:numId w:val="18"/>
        </w:numPr>
        <w:jc w:val="left"/>
        <w:rPr>
          <w:rFonts w:ascii="Times New Roman" w:eastAsia="Times New Roman" w:hAnsi="Times New Roman" w:cs="Times New Roman"/>
          <w:sz w:val="24"/>
          <w:szCs w:val="24"/>
        </w:rPr>
      </w:pPr>
      <w:r w:rsidRPr="00593F90">
        <w:rPr>
          <w:rFonts w:ascii="Times New Roman" w:eastAsia="Times New Roman" w:hAnsi="Times New Roman" w:cs="Times New Roman"/>
          <w:sz w:val="24"/>
          <w:szCs w:val="24"/>
        </w:rPr>
        <w:t>Steps ha</w:t>
      </w:r>
      <w:r w:rsidR="0020272F">
        <w:rPr>
          <w:rFonts w:ascii="Times New Roman" w:eastAsia="Times New Roman" w:hAnsi="Times New Roman" w:cs="Times New Roman"/>
          <w:sz w:val="24"/>
          <w:szCs w:val="24"/>
        </w:rPr>
        <w:t>ve</w:t>
      </w:r>
      <w:r w:rsidRPr="00593F90">
        <w:rPr>
          <w:rFonts w:ascii="Times New Roman" w:eastAsia="Times New Roman" w:hAnsi="Times New Roman" w:cs="Times New Roman"/>
          <w:sz w:val="24"/>
          <w:szCs w:val="24"/>
        </w:rPr>
        <w:t xml:space="preserve"> taken to reduce or prevent exposure to hazardous chemicals </w:t>
      </w:r>
    </w:p>
    <w:p w14:paraId="29E2B14F" w14:textId="77777777" w:rsidR="008E48A2" w:rsidRPr="00593F90" w:rsidRDefault="008E48A2" w:rsidP="00C04026">
      <w:pPr>
        <w:pStyle w:val="ListParagraph"/>
        <w:numPr>
          <w:ilvl w:val="0"/>
          <w:numId w:val="18"/>
        </w:numPr>
        <w:jc w:val="left"/>
        <w:rPr>
          <w:rFonts w:ascii="Times New Roman" w:eastAsia="Times New Roman" w:hAnsi="Times New Roman" w:cs="Times New Roman"/>
          <w:sz w:val="24"/>
          <w:szCs w:val="24"/>
        </w:rPr>
      </w:pPr>
      <w:r w:rsidRPr="00593F90">
        <w:rPr>
          <w:rFonts w:ascii="Times New Roman" w:eastAsia="Times New Roman" w:hAnsi="Times New Roman" w:cs="Times New Roman"/>
          <w:sz w:val="24"/>
          <w:szCs w:val="24"/>
        </w:rPr>
        <w:t xml:space="preserve">Procedures to follow if employees are overexposed to hazardous chemicals </w:t>
      </w:r>
    </w:p>
    <w:p w14:paraId="29E2B150" w14:textId="77777777" w:rsidR="008E48A2" w:rsidRPr="00593F90" w:rsidRDefault="008E48A2" w:rsidP="00C04026">
      <w:pPr>
        <w:pStyle w:val="ListParagraph"/>
        <w:numPr>
          <w:ilvl w:val="0"/>
          <w:numId w:val="18"/>
        </w:numPr>
        <w:jc w:val="left"/>
        <w:rPr>
          <w:rFonts w:ascii="Times New Roman" w:eastAsia="Times New Roman" w:hAnsi="Times New Roman" w:cs="Times New Roman"/>
          <w:sz w:val="24"/>
          <w:szCs w:val="24"/>
        </w:rPr>
      </w:pPr>
      <w:r w:rsidRPr="00593F90">
        <w:rPr>
          <w:rFonts w:ascii="Times New Roman" w:eastAsia="Times New Roman" w:hAnsi="Times New Roman" w:cs="Times New Roman"/>
          <w:sz w:val="24"/>
          <w:szCs w:val="24"/>
        </w:rPr>
        <w:t xml:space="preserve">How to read labels and MSDSs to obtain hazard information </w:t>
      </w:r>
    </w:p>
    <w:p w14:paraId="29E2B151" w14:textId="77777777" w:rsidR="008E48A2" w:rsidRPr="00593F90" w:rsidRDefault="008E48A2" w:rsidP="00C04026">
      <w:pPr>
        <w:pStyle w:val="ListParagraph"/>
        <w:numPr>
          <w:ilvl w:val="0"/>
          <w:numId w:val="18"/>
        </w:numPr>
        <w:jc w:val="left"/>
        <w:rPr>
          <w:rFonts w:ascii="Times New Roman" w:eastAsia="Times New Roman" w:hAnsi="Times New Roman" w:cs="Times New Roman"/>
          <w:sz w:val="24"/>
          <w:szCs w:val="24"/>
        </w:rPr>
      </w:pPr>
      <w:r w:rsidRPr="00593F90">
        <w:rPr>
          <w:rFonts w:ascii="Times New Roman" w:eastAsia="Times New Roman" w:hAnsi="Times New Roman" w:cs="Times New Roman"/>
          <w:sz w:val="24"/>
          <w:szCs w:val="24"/>
        </w:rPr>
        <w:t>The location of the MSDS file system and written Hazard Communication Plan</w:t>
      </w:r>
    </w:p>
    <w:p w14:paraId="29E2B152" w14:textId="77777777" w:rsidR="00593F90" w:rsidRDefault="00593F90" w:rsidP="0031177A">
      <w:pPr>
        <w:jc w:val="left"/>
        <w:rPr>
          <w:rFonts w:ascii="Times New Roman" w:eastAsia="Times New Roman" w:hAnsi="Times New Roman" w:cs="Times New Roman"/>
          <w:b/>
          <w:bCs/>
          <w:sz w:val="24"/>
          <w:szCs w:val="24"/>
        </w:rPr>
      </w:pPr>
    </w:p>
    <w:p w14:paraId="29E2B153" w14:textId="77777777" w:rsidR="008E48A2" w:rsidRPr="0031177A" w:rsidRDefault="008E48A2"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MULTI-EMPLOYER MSDS ACCESS POLICY</w:t>
      </w:r>
    </w:p>
    <w:p w14:paraId="29E2B154" w14:textId="77777777" w:rsidR="00593F90" w:rsidRDefault="00593F90" w:rsidP="0031177A">
      <w:pPr>
        <w:jc w:val="left"/>
        <w:rPr>
          <w:rFonts w:ascii="Times New Roman" w:eastAsia="Times New Roman" w:hAnsi="Times New Roman" w:cs="Times New Roman"/>
          <w:b/>
          <w:bCs/>
          <w:sz w:val="24"/>
          <w:szCs w:val="24"/>
        </w:rPr>
      </w:pPr>
    </w:p>
    <w:p w14:paraId="29E2B155" w14:textId="77777777" w:rsidR="008E48A2" w:rsidRPr="0031177A" w:rsidRDefault="008E48A2"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Informing Contractors</w:t>
      </w:r>
    </w:p>
    <w:p w14:paraId="29E2B156" w14:textId="77777777" w:rsidR="008E48A2" w:rsidRPr="0031177A" w:rsidRDefault="008E48A2"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It is the responsibility of </w:t>
      </w:r>
      <w:r w:rsidR="007065CA">
        <w:rPr>
          <w:rFonts w:ascii="Times New Roman" w:eastAsia="Times New Roman" w:hAnsi="Times New Roman" w:cs="Times New Roman"/>
          <w:sz w:val="24"/>
          <w:szCs w:val="24"/>
        </w:rPr>
        <w:t xml:space="preserve">the principal investigator/instructor/director </w:t>
      </w:r>
      <w:r w:rsidRPr="0031177A">
        <w:rPr>
          <w:rFonts w:ascii="Times New Roman" w:eastAsia="Times New Roman" w:hAnsi="Times New Roman" w:cs="Times New Roman"/>
          <w:sz w:val="24"/>
          <w:szCs w:val="24"/>
        </w:rPr>
        <w:t xml:space="preserve">to provide other employers and contractors with information about hazardous chemicals that their employees may be exposed to on a job site and precautionary protective measures for their employees. It is the responsibility of </w:t>
      </w:r>
      <w:r w:rsidR="007065CA">
        <w:rPr>
          <w:rFonts w:ascii="Times New Roman" w:eastAsia="Times New Roman" w:hAnsi="Times New Roman" w:cs="Times New Roman"/>
          <w:sz w:val="24"/>
          <w:szCs w:val="24"/>
        </w:rPr>
        <w:t xml:space="preserve">the construction manager </w:t>
      </w:r>
      <w:r w:rsidRPr="0031177A">
        <w:rPr>
          <w:rFonts w:ascii="Times New Roman" w:eastAsia="Times New Roman" w:hAnsi="Times New Roman" w:cs="Times New Roman"/>
          <w:sz w:val="24"/>
          <w:szCs w:val="24"/>
        </w:rPr>
        <w:t>to obtain information about hazardous chemicals used by other employers or contractors to which employees of this organization may be exposed.</w:t>
      </w:r>
    </w:p>
    <w:p w14:paraId="29E2B157" w14:textId="77777777" w:rsidR="008E48A2" w:rsidRPr="0031177A" w:rsidRDefault="008E48A2"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Other employers and contractors will be provided with MSDSs for hazardous chemicals introduced into the work area by </w:t>
      </w:r>
      <w:r w:rsidR="007065CA">
        <w:rPr>
          <w:rFonts w:ascii="Times New Roman" w:eastAsia="Times New Roman" w:hAnsi="Times New Roman" w:cs="Times New Roman"/>
          <w:sz w:val="24"/>
          <w:szCs w:val="24"/>
        </w:rPr>
        <w:t>Tuskegee University</w:t>
      </w:r>
      <w:r w:rsidRPr="0031177A">
        <w:rPr>
          <w:rFonts w:ascii="Times New Roman" w:eastAsia="Times New Roman" w:hAnsi="Times New Roman" w:cs="Times New Roman"/>
          <w:sz w:val="24"/>
          <w:szCs w:val="24"/>
        </w:rPr>
        <w:t xml:space="preserve"> in the following manner:</w:t>
      </w:r>
    </w:p>
    <w:p w14:paraId="29E2B158" w14:textId="77777777" w:rsidR="007065CA" w:rsidRDefault="007065CA" w:rsidP="0031177A">
      <w:pPr>
        <w:jc w:val="left"/>
        <w:rPr>
          <w:rFonts w:ascii="Times New Roman" w:eastAsia="Times New Roman" w:hAnsi="Times New Roman" w:cs="Times New Roman"/>
          <w:color w:val="000000"/>
          <w:sz w:val="24"/>
          <w:szCs w:val="24"/>
          <w:shd w:val="clear" w:color="auto" w:fill="FFFF00"/>
        </w:rPr>
      </w:pPr>
    </w:p>
    <w:p w14:paraId="29E2B159" w14:textId="77777777" w:rsidR="008E48A2" w:rsidRPr="0031177A" w:rsidRDefault="007065CA" w:rsidP="0031177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principal investigator/instructor/director </w:t>
      </w:r>
      <w:r w:rsidR="008E48A2" w:rsidRPr="0031177A">
        <w:rPr>
          <w:rFonts w:ascii="Times New Roman" w:eastAsia="Times New Roman" w:hAnsi="Times New Roman" w:cs="Times New Roman"/>
          <w:sz w:val="24"/>
          <w:szCs w:val="24"/>
        </w:rPr>
        <w:t xml:space="preserve">makes the MSDSs of all purchased chemicals available to all employees of any employer through the electronic MSDS database. Any employee can access an MSDS for a chemical by searching this database. If an employee does not have computer access, paper copies will be provided by </w:t>
      </w:r>
      <w:r>
        <w:rPr>
          <w:rFonts w:ascii="Times New Roman" w:eastAsia="Times New Roman" w:hAnsi="Times New Roman" w:cs="Times New Roman"/>
          <w:sz w:val="24"/>
          <w:szCs w:val="24"/>
        </w:rPr>
        <w:t xml:space="preserve">the principal investigator/instructor/director </w:t>
      </w:r>
      <w:r w:rsidR="008E48A2" w:rsidRPr="0031177A">
        <w:rPr>
          <w:rFonts w:ascii="Times New Roman" w:eastAsia="Times New Roman" w:hAnsi="Times New Roman" w:cs="Times New Roman"/>
          <w:sz w:val="24"/>
          <w:szCs w:val="24"/>
        </w:rPr>
        <w:t>upon request.</w:t>
      </w:r>
    </w:p>
    <w:p w14:paraId="29E2B15A" w14:textId="77777777" w:rsidR="008E48A2" w:rsidRPr="0031177A" w:rsidRDefault="008E48A2"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In addition to providing a copy of an MSDS to other employers, other employers will be informed of necessary precautionary measures to protect employees exposed to operations performed by this organization.</w:t>
      </w:r>
    </w:p>
    <w:p w14:paraId="29E2B15B" w14:textId="77777777" w:rsidR="00593F90" w:rsidRDefault="00593F90" w:rsidP="0031177A">
      <w:pPr>
        <w:jc w:val="left"/>
        <w:rPr>
          <w:rFonts w:ascii="Times New Roman" w:eastAsia="Times New Roman" w:hAnsi="Times New Roman" w:cs="Times New Roman"/>
          <w:b/>
          <w:bCs/>
          <w:sz w:val="24"/>
          <w:szCs w:val="24"/>
        </w:rPr>
      </w:pPr>
    </w:p>
    <w:p w14:paraId="29E2B15C" w14:textId="77777777" w:rsidR="008E48A2" w:rsidRPr="0031177A" w:rsidRDefault="008E48A2"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b/>
          <w:bCs/>
          <w:sz w:val="24"/>
          <w:szCs w:val="24"/>
        </w:rPr>
        <w:t>Contractor Responsibilities</w:t>
      </w:r>
    </w:p>
    <w:p w14:paraId="29E2B15D" w14:textId="77777777" w:rsidR="008E48A2" w:rsidRPr="0031177A" w:rsidRDefault="008E48A2"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Any contractor working on </w:t>
      </w:r>
      <w:r w:rsidR="007065CA">
        <w:rPr>
          <w:rFonts w:ascii="Times New Roman" w:eastAsia="Times New Roman" w:hAnsi="Times New Roman" w:cs="Times New Roman"/>
          <w:sz w:val="24"/>
          <w:szCs w:val="24"/>
        </w:rPr>
        <w:t xml:space="preserve">Tuskegee University </w:t>
      </w:r>
      <w:r w:rsidRPr="0031177A">
        <w:rPr>
          <w:rFonts w:ascii="Times New Roman" w:eastAsia="Times New Roman" w:hAnsi="Times New Roman" w:cs="Times New Roman"/>
          <w:sz w:val="24"/>
          <w:szCs w:val="24"/>
        </w:rPr>
        <w:t>perated property is responsible for developing, implementing and informing the other on-site employers about any chemicals or chemical hazards introduced to the work site. Each contractor must provide</w:t>
      </w:r>
      <w:r w:rsidR="007065CA">
        <w:rPr>
          <w:rFonts w:ascii="Times New Roman" w:eastAsia="Times New Roman" w:hAnsi="Times New Roman" w:cs="Times New Roman"/>
          <w:sz w:val="24"/>
          <w:szCs w:val="24"/>
        </w:rPr>
        <w:t xml:space="preserve"> the construction manager</w:t>
      </w:r>
      <w:r w:rsidRPr="0031177A">
        <w:rPr>
          <w:rFonts w:ascii="Times New Roman" w:eastAsia="Times New Roman" w:hAnsi="Times New Roman" w:cs="Times New Roman"/>
          <w:sz w:val="24"/>
          <w:szCs w:val="24"/>
        </w:rPr>
        <w:t xml:space="preserve">, and any other contractors or employers working on-site, with unrestricted, on-site access to MSDSs for all hazardous materials used, handled or stored on-site to which an employee of </w:t>
      </w:r>
      <w:r w:rsidR="007065CA">
        <w:rPr>
          <w:rFonts w:ascii="Times New Roman" w:eastAsia="Times New Roman" w:hAnsi="Times New Roman" w:cs="Times New Roman"/>
          <w:sz w:val="24"/>
          <w:szCs w:val="24"/>
        </w:rPr>
        <w:t xml:space="preserve">Tuskegee University </w:t>
      </w:r>
      <w:r w:rsidRPr="0031177A">
        <w:rPr>
          <w:rFonts w:ascii="Times New Roman" w:eastAsia="Times New Roman" w:hAnsi="Times New Roman" w:cs="Times New Roman"/>
          <w:sz w:val="24"/>
          <w:szCs w:val="24"/>
        </w:rPr>
        <w:t xml:space="preserve">or another contractor may potentially be exposed to during their normal course of work. Each outside employer working on-site must also ensure that the hazards of chemicals or materials used, handled and/or stored on-site are identified and that information regarding precautionary measures necessary to limit the potential exposure of employees working in the area is exchanged with </w:t>
      </w:r>
      <w:r w:rsidR="007065CA">
        <w:rPr>
          <w:rFonts w:ascii="Times New Roman" w:eastAsia="Times New Roman" w:hAnsi="Times New Roman" w:cs="Times New Roman"/>
          <w:sz w:val="24"/>
          <w:szCs w:val="24"/>
        </w:rPr>
        <w:t xml:space="preserve">the construction manager </w:t>
      </w:r>
      <w:r w:rsidRPr="0031177A">
        <w:rPr>
          <w:rFonts w:ascii="Times New Roman" w:eastAsia="Times New Roman" w:hAnsi="Times New Roman" w:cs="Times New Roman"/>
          <w:sz w:val="24"/>
          <w:szCs w:val="24"/>
        </w:rPr>
        <w:t>and all other affected employers.</w:t>
      </w:r>
    </w:p>
    <w:p w14:paraId="29E2B15E" w14:textId="77777777" w:rsidR="00593F90" w:rsidRDefault="00593F90" w:rsidP="0031177A">
      <w:pPr>
        <w:jc w:val="left"/>
        <w:rPr>
          <w:rFonts w:ascii="Times New Roman" w:eastAsia="Times New Roman" w:hAnsi="Times New Roman" w:cs="Times New Roman"/>
          <w:sz w:val="24"/>
          <w:szCs w:val="24"/>
        </w:rPr>
      </w:pPr>
    </w:p>
    <w:p w14:paraId="29E2B15F" w14:textId="77777777" w:rsidR="008E48A2" w:rsidRPr="0031177A" w:rsidRDefault="008E48A2"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 xml:space="preserve">Any agreement or contract for service with </w:t>
      </w:r>
      <w:r w:rsidR="007065CA">
        <w:rPr>
          <w:rFonts w:ascii="Times New Roman" w:eastAsia="Times New Roman" w:hAnsi="Times New Roman" w:cs="Times New Roman"/>
          <w:sz w:val="24"/>
          <w:szCs w:val="24"/>
        </w:rPr>
        <w:t>Tuskegee University</w:t>
      </w:r>
      <w:r w:rsidRPr="0031177A">
        <w:rPr>
          <w:rFonts w:ascii="Times New Roman" w:eastAsia="Times New Roman" w:hAnsi="Times New Roman" w:cs="Times New Roman"/>
          <w:sz w:val="24"/>
          <w:szCs w:val="24"/>
        </w:rPr>
        <w:t xml:space="preserve"> will include a written certification by the contractor concerning use of hazardous chemicals introduced to work sites by the contractor and associated hazards from the use of those hazardous chemicals. If such certification indicates that the use of hazardous chemicals will occur in an area that may potentially expose </w:t>
      </w:r>
      <w:r w:rsidR="007065CA">
        <w:rPr>
          <w:rFonts w:ascii="Times New Roman" w:eastAsia="Times New Roman" w:hAnsi="Times New Roman" w:cs="Times New Roman"/>
          <w:sz w:val="24"/>
          <w:szCs w:val="24"/>
        </w:rPr>
        <w:t>Tuskegee University</w:t>
      </w:r>
      <w:r w:rsidRPr="0031177A">
        <w:rPr>
          <w:rFonts w:ascii="Times New Roman" w:eastAsia="Times New Roman" w:hAnsi="Times New Roman" w:cs="Times New Roman"/>
          <w:sz w:val="24"/>
          <w:szCs w:val="24"/>
        </w:rPr>
        <w:t xml:space="preserve"> employees, </w:t>
      </w:r>
      <w:r w:rsidR="007065CA">
        <w:rPr>
          <w:rFonts w:ascii="Times New Roman" w:eastAsia="Times New Roman" w:hAnsi="Times New Roman" w:cs="Times New Roman"/>
          <w:sz w:val="24"/>
          <w:szCs w:val="24"/>
        </w:rPr>
        <w:t xml:space="preserve">the construction manager </w:t>
      </w:r>
      <w:r w:rsidRPr="0031177A">
        <w:rPr>
          <w:rFonts w:ascii="Times New Roman" w:eastAsia="Times New Roman" w:hAnsi="Times New Roman" w:cs="Times New Roman"/>
          <w:sz w:val="24"/>
          <w:szCs w:val="24"/>
        </w:rPr>
        <w:t xml:space="preserve">will issue a SAFETY ALERT, in writing, to the potentially affected employees and volunteers. </w:t>
      </w:r>
    </w:p>
    <w:p w14:paraId="29E2B160" w14:textId="77777777" w:rsidR="00593F90" w:rsidRDefault="00593F90" w:rsidP="0031177A">
      <w:pPr>
        <w:jc w:val="left"/>
        <w:rPr>
          <w:rFonts w:ascii="Times New Roman" w:eastAsia="Times New Roman" w:hAnsi="Times New Roman" w:cs="Times New Roman"/>
          <w:sz w:val="24"/>
          <w:szCs w:val="24"/>
        </w:rPr>
      </w:pPr>
    </w:p>
    <w:p w14:paraId="29E2B161" w14:textId="77777777" w:rsidR="008E48A2" w:rsidRPr="0031177A" w:rsidRDefault="008E48A2" w:rsidP="0031177A">
      <w:pPr>
        <w:jc w:val="left"/>
        <w:rPr>
          <w:rFonts w:ascii="Times New Roman" w:eastAsia="Times New Roman" w:hAnsi="Times New Roman" w:cs="Times New Roman"/>
          <w:sz w:val="24"/>
          <w:szCs w:val="24"/>
        </w:rPr>
      </w:pPr>
      <w:r w:rsidRPr="0031177A">
        <w:rPr>
          <w:rFonts w:ascii="Times New Roman" w:eastAsia="Times New Roman" w:hAnsi="Times New Roman" w:cs="Times New Roman"/>
          <w:sz w:val="24"/>
          <w:szCs w:val="24"/>
        </w:rPr>
        <w:t>The SAFETY ALERT will:</w:t>
      </w:r>
    </w:p>
    <w:p w14:paraId="29E2B162" w14:textId="77777777" w:rsidR="008E48A2" w:rsidRPr="00593F90" w:rsidRDefault="008E48A2" w:rsidP="00C04026">
      <w:pPr>
        <w:pStyle w:val="ListParagraph"/>
        <w:numPr>
          <w:ilvl w:val="0"/>
          <w:numId w:val="18"/>
        </w:numPr>
        <w:jc w:val="left"/>
        <w:rPr>
          <w:rFonts w:ascii="Times New Roman" w:eastAsia="Times New Roman" w:hAnsi="Times New Roman" w:cs="Times New Roman"/>
          <w:sz w:val="24"/>
          <w:szCs w:val="24"/>
        </w:rPr>
      </w:pPr>
      <w:r w:rsidRPr="00593F90">
        <w:rPr>
          <w:rFonts w:ascii="Times New Roman" w:eastAsia="Times New Roman" w:hAnsi="Times New Roman" w:cs="Times New Roman"/>
          <w:sz w:val="24"/>
          <w:szCs w:val="24"/>
        </w:rPr>
        <w:t xml:space="preserve">Inform employees and volunteers of the presence of hazardous chemicals. </w:t>
      </w:r>
    </w:p>
    <w:p w14:paraId="29E2B163" w14:textId="77777777" w:rsidR="008E48A2" w:rsidRPr="00593F90" w:rsidRDefault="008E48A2" w:rsidP="00C04026">
      <w:pPr>
        <w:pStyle w:val="ListParagraph"/>
        <w:numPr>
          <w:ilvl w:val="0"/>
          <w:numId w:val="18"/>
        </w:numPr>
        <w:jc w:val="left"/>
        <w:rPr>
          <w:rFonts w:ascii="Times New Roman" w:eastAsia="Times New Roman" w:hAnsi="Times New Roman" w:cs="Times New Roman"/>
          <w:sz w:val="24"/>
          <w:szCs w:val="24"/>
        </w:rPr>
      </w:pPr>
      <w:r w:rsidRPr="00593F90">
        <w:rPr>
          <w:rFonts w:ascii="Times New Roman" w:eastAsia="Times New Roman" w:hAnsi="Times New Roman" w:cs="Times New Roman"/>
          <w:sz w:val="24"/>
          <w:szCs w:val="24"/>
        </w:rPr>
        <w:t xml:space="preserve">The period of time the hazardous chemicals will be present. </w:t>
      </w:r>
    </w:p>
    <w:p w14:paraId="29E2B164" w14:textId="77777777" w:rsidR="008E48A2" w:rsidRPr="00593F90" w:rsidRDefault="008E48A2" w:rsidP="00C04026">
      <w:pPr>
        <w:pStyle w:val="ListParagraph"/>
        <w:numPr>
          <w:ilvl w:val="0"/>
          <w:numId w:val="18"/>
        </w:numPr>
        <w:jc w:val="left"/>
        <w:rPr>
          <w:rFonts w:ascii="Times New Roman" w:eastAsia="Times New Roman" w:hAnsi="Times New Roman" w:cs="Times New Roman"/>
          <w:sz w:val="24"/>
          <w:szCs w:val="24"/>
        </w:rPr>
      </w:pPr>
      <w:r w:rsidRPr="00593F90">
        <w:rPr>
          <w:rFonts w:ascii="Times New Roman" w:eastAsia="Times New Roman" w:hAnsi="Times New Roman" w:cs="Times New Roman"/>
          <w:sz w:val="24"/>
          <w:szCs w:val="24"/>
        </w:rPr>
        <w:t>Where the contractor's MSDSs are located if additional information is desired by the employees or the volunteers.</w:t>
      </w:r>
    </w:p>
    <w:p w14:paraId="29E2B165" w14:textId="77777777" w:rsidR="008E48A2" w:rsidRDefault="008E48A2" w:rsidP="0031177A">
      <w:pPr>
        <w:jc w:val="left"/>
        <w:rPr>
          <w:sz w:val="24"/>
          <w:szCs w:val="24"/>
        </w:rPr>
      </w:pPr>
    </w:p>
    <w:p w14:paraId="29E2B166" w14:textId="77777777" w:rsidR="00593F90" w:rsidRDefault="00593F90" w:rsidP="0031177A">
      <w:pPr>
        <w:jc w:val="left"/>
        <w:rPr>
          <w:sz w:val="24"/>
          <w:szCs w:val="24"/>
        </w:rPr>
      </w:pPr>
    </w:p>
    <w:p w14:paraId="29E2B167" w14:textId="77777777" w:rsidR="00593F90" w:rsidRDefault="00593F90" w:rsidP="00593F90">
      <w:pPr>
        <w:jc w:val="left"/>
        <w:rPr>
          <w:rFonts w:ascii="Times New Roman" w:eastAsia="Times New Roman" w:hAnsi="Times New Roman" w:cs="Times New Roman"/>
          <w:color w:val="000000"/>
          <w:sz w:val="24"/>
          <w:szCs w:val="24"/>
          <w:shd w:val="clear" w:color="auto" w:fill="FFFF00"/>
        </w:rPr>
      </w:pPr>
      <w:r w:rsidRPr="0031177A">
        <w:rPr>
          <w:rFonts w:ascii="Times New Roman" w:eastAsia="Times New Roman" w:hAnsi="Times New Roman" w:cs="Times New Roman"/>
          <w:sz w:val="24"/>
          <w:szCs w:val="24"/>
        </w:rPr>
        <w:t xml:space="preserve">Last Update </w:t>
      </w:r>
      <w:r w:rsidRPr="0031177A">
        <w:rPr>
          <w:rFonts w:ascii="Times New Roman" w:eastAsia="Times New Roman" w:hAnsi="Times New Roman" w:cs="Times New Roman"/>
          <w:color w:val="000000"/>
          <w:sz w:val="24"/>
          <w:szCs w:val="24"/>
          <w:shd w:val="clear" w:color="auto" w:fill="FFFF00"/>
        </w:rPr>
        <w:t>Date</w:t>
      </w:r>
    </w:p>
    <w:p w14:paraId="29E2B168" w14:textId="77777777" w:rsidR="003603B0" w:rsidRDefault="003603B0" w:rsidP="00593F90">
      <w:pPr>
        <w:jc w:val="left"/>
        <w:rPr>
          <w:rFonts w:ascii="Times New Roman" w:eastAsia="Times New Roman" w:hAnsi="Times New Roman" w:cs="Times New Roman"/>
          <w:color w:val="000000"/>
          <w:sz w:val="24"/>
          <w:szCs w:val="24"/>
          <w:shd w:val="clear" w:color="auto" w:fill="FFFF00"/>
        </w:rPr>
      </w:pPr>
    </w:p>
    <w:p w14:paraId="29E2B169" w14:textId="77777777" w:rsidR="003603B0" w:rsidRDefault="003603B0" w:rsidP="00593F90">
      <w:pPr>
        <w:jc w:val="left"/>
        <w:rPr>
          <w:rFonts w:ascii="Times New Roman" w:eastAsia="Times New Roman" w:hAnsi="Times New Roman" w:cs="Times New Roman"/>
          <w:color w:val="000000"/>
          <w:sz w:val="24"/>
          <w:szCs w:val="24"/>
          <w:shd w:val="clear" w:color="auto" w:fill="FFFF00"/>
        </w:rPr>
      </w:pPr>
    </w:p>
    <w:p w14:paraId="29E2B16A" w14:textId="77777777" w:rsidR="003603B0" w:rsidRDefault="003603B0" w:rsidP="00593F90">
      <w:pPr>
        <w:jc w:val="left"/>
        <w:rPr>
          <w:rFonts w:ascii="Times New Roman" w:eastAsia="Times New Roman" w:hAnsi="Times New Roman" w:cs="Times New Roman"/>
          <w:color w:val="000000"/>
          <w:sz w:val="24"/>
          <w:szCs w:val="24"/>
          <w:shd w:val="clear" w:color="auto" w:fill="FFFF00"/>
        </w:rPr>
      </w:pPr>
    </w:p>
    <w:p w14:paraId="29E2B16B" w14:textId="77777777" w:rsidR="003603B0" w:rsidRDefault="003603B0" w:rsidP="00593F90">
      <w:pPr>
        <w:jc w:val="left"/>
        <w:rPr>
          <w:rFonts w:ascii="Times New Roman" w:eastAsia="Times New Roman" w:hAnsi="Times New Roman" w:cs="Times New Roman"/>
          <w:color w:val="000000"/>
          <w:sz w:val="24"/>
          <w:szCs w:val="24"/>
          <w:shd w:val="clear" w:color="auto" w:fill="FFFF00"/>
        </w:rPr>
      </w:pPr>
    </w:p>
    <w:p w14:paraId="29E2B16C" w14:textId="77777777" w:rsidR="003603B0" w:rsidRDefault="003603B0" w:rsidP="00593F90">
      <w:pPr>
        <w:jc w:val="left"/>
        <w:rPr>
          <w:rFonts w:ascii="Times New Roman" w:eastAsia="Times New Roman" w:hAnsi="Times New Roman" w:cs="Times New Roman"/>
          <w:color w:val="000000"/>
          <w:sz w:val="24"/>
          <w:szCs w:val="24"/>
          <w:shd w:val="clear" w:color="auto" w:fill="FFFF00"/>
        </w:rPr>
      </w:pPr>
    </w:p>
    <w:p w14:paraId="29E2B16D" w14:textId="77777777" w:rsidR="003603B0" w:rsidRDefault="003603B0" w:rsidP="00593F90">
      <w:pPr>
        <w:jc w:val="left"/>
        <w:rPr>
          <w:rFonts w:ascii="Times New Roman" w:eastAsia="Times New Roman" w:hAnsi="Times New Roman" w:cs="Times New Roman"/>
          <w:color w:val="000000"/>
          <w:sz w:val="24"/>
          <w:szCs w:val="24"/>
          <w:shd w:val="clear" w:color="auto" w:fill="FFFF00"/>
        </w:rPr>
      </w:pPr>
    </w:p>
    <w:p w14:paraId="29E2B16E" w14:textId="77777777" w:rsidR="003603B0" w:rsidRDefault="003603B0" w:rsidP="00593F90">
      <w:pPr>
        <w:jc w:val="left"/>
        <w:rPr>
          <w:rFonts w:ascii="Times New Roman" w:eastAsia="Times New Roman" w:hAnsi="Times New Roman" w:cs="Times New Roman"/>
          <w:color w:val="000000"/>
          <w:sz w:val="24"/>
          <w:szCs w:val="24"/>
          <w:shd w:val="clear" w:color="auto" w:fill="FFFF00"/>
        </w:rPr>
      </w:pPr>
    </w:p>
    <w:p w14:paraId="29E2B16F" w14:textId="77777777" w:rsidR="003603B0" w:rsidRDefault="003603B0" w:rsidP="00593F90">
      <w:pPr>
        <w:jc w:val="left"/>
        <w:rPr>
          <w:rFonts w:ascii="Times New Roman" w:eastAsia="Times New Roman" w:hAnsi="Times New Roman" w:cs="Times New Roman"/>
          <w:color w:val="000000"/>
          <w:sz w:val="24"/>
          <w:szCs w:val="24"/>
          <w:shd w:val="clear" w:color="auto" w:fill="FFFF00"/>
        </w:rPr>
      </w:pPr>
    </w:p>
    <w:p w14:paraId="29E2B170" w14:textId="77777777" w:rsidR="003603B0" w:rsidRDefault="003603B0" w:rsidP="00593F90">
      <w:pPr>
        <w:jc w:val="left"/>
        <w:rPr>
          <w:rFonts w:ascii="Times New Roman" w:eastAsia="Times New Roman" w:hAnsi="Times New Roman" w:cs="Times New Roman"/>
          <w:color w:val="000000"/>
          <w:sz w:val="24"/>
          <w:szCs w:val="24"/>
          <w:shd w:val="clear" w:color="auto" w:fill="FFFF00"/>
        </w:rPr>
      </w:pPr>
    </w:p>
    <w:p w14:paraId="29E2B171" w14:textId="77777777" w:rsidR="003603B0" w:rsidRDefault="003603B0" w:rsidP="00593F90">
      <w:pPr>
        <w:jc w:val="left"/>
        <w:rPr>
          <w:rFonts w:ascii="Times New Roman" w:eastAsia="Times New Roman" w:hAnsi="Times New Roman" w:cs="Times New Roman"/>
          <w:color w:val="000000"/>
          <w:sz w:val="24"/>
          <w:szCs w:val="24"/>
          <w:shd w:val="clear" w:color="auto" w:fill="FFFF00"/>
        </w:rPr>
      </w:pPr>
    </w:p>
    <w:p w14:paraId="29E2B172" w14:textId="77777777" w:rsidR="003603B0" w:rsidRDefault="003603B0" w:rsidP="00593F90">
      <w:pPr>
        <w:jc w:val="left"/>
        <w:rPr>
          <w:rFonts w:ascii="Times New Roman" w:eastAsia="Times New Roman" w:hAnsi="Times New Roman" w:cs="Times New Roman"/>
          <w:color w:val="000000"/>
          <w:sz w:val="24"/>
          <w:szCs w:val="24"/>
          <w:shd w:val="clear" w:color="auto" w:fill="FFFF00"/>
        </w:rPr>
      </w:pPr>
    </w:p>
    <w:p w14:paraId="29E2B173" w14:textId="77777777" w:rsidR="003603B0" w:rsidRDefault="003603B0" w:rsidP="00593F90">
      <w:pPr>
        <w:jc w:val="left"/>
        <w:rPr>
          <w:rFonts w:ascii="Times New Roman" w:eastAsia="Times New Roman" w:hAnsi="Times New Roman" w:cs="Times New Roman"/>
          <w:color w:val="000000"/>
          <w:sz w:val="24"/>
          <w:szCs w:val="24"/>
          <w:shd w:val="clear" w:color="auto" w:fill="FFFF00"/>
        </w:rPr>
      </w:pPr>
    </w:p>
    <w:p w14:paraId="29E2B174" w14:textId="77777777" w:rsidR="003603B0" w:rsidRDefault="003603B0" w:rsidP="00593F90">
      <w:pPr>
        <w:jc w:val="left"/>
        <w:rPr>
          <w:rFonts w:ascii="Times New Roman" w:eastAsia="Times New Roman" w:hAnsi="Times New Roman" w:cs="Times New Roman"/>
          <w:color w:val="000000"/>
          <w:sz w:val="24"/>
          <w:szCs w:val="24"/>
          <w:shd w:val="clear" w:color="auto" w:fill="FFFF00"/>
        </w:rPr>
      </w:pPr>
    </w:p>
    <w:p w14:paraId="29E2B175" w14:textId="77777777" w:rsidR="003603B0" w:rsidRDefault="003603B0" w:rsidP="00593F90">
      <w:pPr>
        <w:jc w:val="left"/>
        <w:rPr>
          <w:rFonts w:ascii="Times New Roman" w:eastAsia="Times New Roman" w:hAnsi="Times New Roman" w:cs="Times New Roman"/>
          <w:color w:val="000000"/>
          <w:sz w:val="24"/>
          <w:szCs w:val="24"/>
          <w:shd w:val="clear" w:color="auto" w:fill="FFFF00"/>
        </w:rPr>
      </w:pPr>
    </w:p>
    <w:p w14:paraId="29E2B176" w14:textId="77777777" w:rsidR="003603B0" w:rsidRDefault="003603B0" w:rsidP="00593F90">
      <w:pPr>
        <w:jc w:val="left"/>
        <w:rPr>
          <w:rFonts w:ascii="Times New Roman" w:eastAsia="Times New Roman" w:hAnsi="Times New Roman" w:cs="Times New Roman"/>
          <w:color w:val="000000"/>
          <w:sz w:val="24"/>
          <w:szCs w:val="24"/>
          <w:shd w:val="clear" w:color="auto" w:fill="FFFF00"/>
        </w:rPr>
      </w:pPr>
    </w:p>
    <w:p w14:paraId="29E2B177" w14:textId="77777777" w:rsidR="003603B0" w:rsidRDefault="003603B0" w:rsidP="00593F90">
      <w:pPr>
        <w:jc w:val="left"/>
        <w:rPr>
          <w:rFonts w:ascii="Times New Roman" w:eastAsia="Times New Roman" w:hAnsi="Times New Roman" w:cs="Times New Roman"/>
          <w:color w:val="000000"/>
          <w:sz w:val="24"/>
          <w:szCs w:val="24"/>
          <w:shd w:val="clear" w:color="auto" w:fill="FFFF00"/>
        </w:rPr>
      </w:pPr>
    </w:p>
    <w:p w14:paraId="29E2B178" w14:textId="77777777" w:rsidR="003603B0" w:rsidRDefault="003603B0" w:rsidP="00593F90">
      <w:pPr>
        <w:jc w:val="left"/>
        <w:rPr>
          <w:rFonts w:ascii="Times New Roman" w:eastAsia="Times New Roman" w:hAnsi="Times New Roman" w:cs="Times New Roman"/>
          <w:color w:val="000000"/>
          <w:sz w:val="24"/>
          <w:szCs w:val="24"/>
          <w:shd w:val="clear" w:color="auto" w:fill="FFFF00"/>
        </w:rPr>
      </w:pPr>
    </w:p>
    <w:p w14:paraId="29E2B179" w14:textId="77777777" w:rsidR="003603B0" w:rsidRDefault="003603B0" w:rsidP="00593F90">
      <w:pPr>
        <w:jc w:val="left"/>
        <w:rPr>
          <w:rFonts w:ascii="Times New Roman" w:eastAsia="Times New Roman" w:hAnsi="Times New Roman" w:cs="Times New Roman"/>
          <w:color w:val="000000"/>
          <w:sz w:val="24"/>
          <w:szCs w:val="24"/>
          <w:shd w:val="clear" w:color="auto" w:fill="FFFF00"/>
        </w:rPr>
      </w:pPr>
    </w:p>
    <w:p w14:paraId="29E2B17A" w14:textId="77777777" w:rsidR="003603B0" w:rsidRPr="00BB33BC" w:rsidRDefault="003603B0" w:rsidP="003603B0">
      <w:pPr>
        <w:jc w:val="both"/>
        <w:rPr>
          <w:sz w:val="24"/>
          <w:szCs w:val="24"/>
        </w:rPr>
      </w:pPr>
    </w:p>
    <w:p w14:paraId="29E2B17B" w14:textId="77777777" w:rsidR="003603B0" w:rsidRPr="00BB33BC" w:rsidRDefault="003603B0" w:rsidP="003603B0">
      <w:pPr>
        <w:jc w:val="left"/>
        <w:rPr>
          <w:sz w:val="24"/>
          <w:szCs w:val="24"/>
        </w:rPr>
      </w:pPr>
    </w:p>
    <w:p w14:paraId="29E2B17C" w14:textId="77777777" w:rsidR="003603B0" w:rsidRPr="003603B0" w:rsidRDefault="003603B0" w:rsidP="003603B0">
      <w:pPr>
        <w:jc w:val="left"/>
        <w:rPr>
          <w:rFonts w:ascii="Times New Roman" w:hAnsi="Times New Roman" w:cs="Times New Roman"/>
          <w:b/>
          <w:sz w:val="24"/>
          <w:szCs w:val="24"/>
        </w:rPr>
      </w:pPr>
      <w:r w:rsidRPr="003603B0">
        <w:rPr>
          <w:rFonts w:ascii="Times New Roman" w:hAnsi="Times New Roman" w:cs="Times New Roman"/>
          <w:b/>
          <w:sz w:val="24"/>
          <w:szCs w:val="24"/>
        </w:rPr>
        <w:t>CHEMICAL HAZARDOUS PLAN</w:t>
      </w:r>
    </w:p>
    <w:p w14:paraId="29E2B17D" w14:textId="77777777" w:rsidR="003603B0" w:rsidRPr="003603B0" w:rsidRDefault="003603B0" w:rsidP="003603B0">
      <w:pPr>
        <w:jc w:val="left"/>
        <w:rPr>
          <w:rFonts w:ascii="Times New Roman" w:hAnsi="Times New Roman" w:cs="Times New Roman"/>
          <w:sz w:val="24"/>
          <w:szCs w:val="24"/>
        </w:rPr>
      </w:pPr>
    </w:p>
    <w:p w14:paraId="29E2B17E" w14:textId="77777777" w:rsidR="003603B0" w:rsidRPr="003603B0" w:rsidRDefault="003603B0" w:rsidP="003603B0">
      <w:pPr>
        <w:jc w:val="left"/>
        <w:rPr>
          <w:rFonts w:ascii="Times New Roman" w:hAnsi="Times New Roman" w:cs="Times New Roman"/>
          <w:sz w:val="24"/>
          <w:szCs w:val="24"/>
        </w:rPr>
      </w:pPr>
      <w:r w:rsidRPr="003603B0">
        <w:rPr>
          <w:rFonts w:ascii="Times New Roman" w:hAnsi="Times New Roman" w:cs="Times New Roman"/>
          <w:b/>
          <w:bCs/>
          <w:sz w:val="24"/>
          <w:szCs w:val="24"/>
        </w:rPr>
        <w:t>Regulatory Standard:</w:t>
      </w:r>
      <w:r w:rsidRPr="003603B0">
        <w:rPr>
          <w:rFonts w:ascii="Times New Roman" w:hAnsi="Times New Roman" w:cs="Times New Roman"/>
          <w:sz w:val="24"/>
          <w:szCs w:val="24"/>
        </w:rPr>
        <w:t xml:space="preserve">  OSHA - 29 CFR 1910.106</w:t>
      </w:r>
    </w:p>
    <w:p w14:paraId="29E2B17F" w14:textId="77777777" w:rsidR="003603B0" w:rsidRPr="003603B0" w:rsidRDefault="003603B0" w:rsidP="003603B0">
      <w:pPr>
        <w:jc w:val="left"/>
        <w:rPr>
          <w:rFonts w:ascii="Times New Roman" w:hAnsi="Times New Roman" w:cs="Times New Roman"/>
          <w:sz w:val="24"/>
          <w:szCs w:val="24"/>
        </w:rPr>
      </w:pPr>
    </w:p>
    <w:p w14:paraId="29E2B180" w14:textId="77777777" w:rsidR="003603B0" w:rsidRPr="003603B0" w:rsidRDefault="003603B0" w:rsidP="003603B0">
      <w:pPr>
        <w:jc w:val="left"/>
        <w:rPr>
          <w:rFonts w:ascii="Times New Roman" w:hAnsi="Times New Roman" w:cs="Times New Roman"/>
          <w:b/>
          <w:sz w:val="24"/>
          <w:szCs w:val="24"/>
        </w:rPr>
      </w:pPr>
      <w:r w:rsidRPr="003603B0">
        <w:rPr>
          <w:rFonts w:ascii="Times New Roman" w:hAnsi="Times New Roman" w:cs="Times New Roman"/>
          <w:b/>
          <w:sz w:val="24"/>
          <w:szCs w:val="24"/>
        </w:rPr>
        <w:t>Introduction</w:t>
      </w:r>
    </w:p>
    <w:p w14:paraId="29E2B181" w14:textId="77777777" w:rsidR="003603B0" w:rsidRPr="003603B0" w:rsidRDefault="003603B0" w:rsidP="003603B0">
      <w:pPr>
        <w:jc w:val="left"/>
        <w:rPr>
          <w:rFonts w:ascii="Times New Roman" w:hAnsi="Times New Roman" w:cs="Times New Roman"/>
          <w:sz w:val="24"/>
          <w:szCs w:val="24"/>
        </w:rPr>
      </w:pPr>
    </w:p>
    <w:p w14:paraId="29E2B182" w14:textId="77777777" w:rsidR="003603B0" w:rsidRPr="003603B0" w:rsidRDefault="003603B0" w:rsidP="003603B0">
      <w:pPr>
        <w:jc w:val="left"/>
        <w:rPr>
          <w:rFonts w:ascii="Times New Roman" w:hAnsi="Times New Roman" w:cs="Times New Roman"/>
          <w:sz w:val="24"/>
          <w:szCs w:val="24"/>
        </w:rPr>
      </w:pPr>
      <w:r w:rsidRPr="003603B0">
        <w:rPr>
          <w:rFonts w:ascii="Times New Roman" w:hAnsi="Times New Roman" w:cs="Times New Roman"/>
          <w:sz w:val="24"/>
          <w:szCs w:val="24"/>
        </w:rPr>
        <w:t xml:space="preserve">There are an estimated 575,000 existing chemical products, and hundreds of new ones being introduced annually.  Many of these chemical products contain properties that are flammable or combustible.  This poses a serious problem for exposed workers and their employer.  The OSHA Flammable and combustible liquids Standard establishes uniform requirements to ensure that the hazards associated the storage, handling, and use of all chemicals used in U.S. workplaces are evaluated, and that this hazard information is transmitted to all affected workers.  </w:t>
      </w:r>
    </w:p>
    <w:p w14:paraId="29E2B183" w14:textId="77777777" w:rsidR="003603B0" w:rsidRPr="003603B0" w:rsidRDefault="003603B0" w:rsidP="003603B0">
      <w:pPr>
        <w:jc w:val="left"/>
        <w:rPr>
          <w:rFonts w:ascii="Times New Roman" w:hAnsi="Times New Roman" w:cs="Times New Roman"/>
          <w:sz w:val="24"/>
          <w:szCs w:val="24"/>
        </w:rPr>
      </w:pPr>
    </w:p>
    <w:p w14:paraId="29E2B184" w14:textId="77777777" w:rsidR="003603B0" w:rsidRPr="003603B0" w:rsidRDefault="003603B0" w:rsidP="003603B0">
      <w:pPr>
        <w:spacing w:before="100" w:beforeAutospacing="1" w:after="100" w:afterAutospacing="1"/>
        <w:jc w:val="left"/>
        <w:rPr>
          <w:rFonts w:ascii="Times New Roman" w:hAnsi="Times New Roman" w:cs="Times New Roman"/>
          <w:sz w:val="24"/>
          <w:szCs w:val="24"/>
        </w:rPr>
      </w:pPr>
      <w:r w:rsidRPr="003603B0">
        <w:rPr>
          <w:rFonts w:ascii="Times New Roman" w:hAnsi="Times New Roman" w:cs="Times New Roman"/>
          <w:sz w:val="24"/>
          <w:szCs w:val="24"/>
        </w:rPr>
        <w:t xml:space="preserve">Due to the dangers of some acids and bases, it is very important to follow certain guidelines when working with these hazards. There are several steps that can be taken to ensure that you are promoting a safe work environment for you and your employees. Following specific lab procedures, wearing the correct personal protective equipment (PPE) and using proper storage and disposal methods are all essential to accomplishing this goal. </w:t>
      </w:r>
    </w:p>
    <w:p w14:paraId="29E2B185" w14:textId="77777777" w:rsidR="003603B0" w:rsidRPr="003603B0" w:rsidRDefault="003603B0" w:rsidP="003603B0">
      <w:pPr>
        <w:jc w:val="left"/>
        <w:rPr>
          <w:rFonts w:ascii="Times New Roman" w:hAnsi="Times New Roman" w:cs="Times New Roman"/>
          <w:sz w:val="24"/>
          <w:szCs w:val="24"/>
        </w:rPr>
      </w:pPr>
      <w:r w:rsidRPr="003603B0">
        <w:rPr>
          <w:rFonts w:ascii="Times New Roman" w:hAnsi="Times New Roman" w:cs="Times New Roman"/>
          <w:bCs/>
          <w:sz w:val="24"/>
          <w:szCs w:val="24"/>
        </w:rPr>
        <w:t>Tuskegee University</w:t>
      </w:r>
      <w:r w:rsidRPr="003603B0">
        <w:rPr>
          <w:rFonts w:ascii="Times New Roman" w:hAnsi="Times New Roman" w:cs="Times New Roman"/>
          <w:sz w:val="24"/>
          <w:szCs w:val="24"/>
        </w:rPr>
        <w:t xml:space="preserve"> will ensure that the hazards of all chemicals used within our facilities are evaluated, and that information concerning their hazards is transmitted to all affected employees.  This standard practice instruction is intended to address comprehensively the issues of; storage, handling, and use of chemicals, communicating information concerning these hazards, and establishing appropriate protective measures for employees.</w:t>
      </w:r>
    </w:p>
    <w:p w14:paraId="29E2B186" w14:textId="77777777" w:rsidR="003603B0" w:rsidRPr="003603B0" w:rsidRDefault="003603B0" w:rsidP="003603B0">
      <w:pPr>
        <w:jc w:val="left"/>
        <w:rPr>
          <w:rFonts w:ascii="Times New Roman" w:hAnsi="Times New Roman" w:cs="Times New Roman"/>
          <w:sz w:val="24"/>
          <w:szCs w:val="24"/>
        </w:rPr>
      </w:pPr>
    </w:p>
    <w:p w14:paraId="29E2B187" w14:textId="77777777" w:rsidR="003603B0" w:rsidRPr="003603B0" w:rsidRDefault="003603B0" w:rsidP="003603B0">
      <w:pPr>
        <w:jc w:val="left"/>
        <w:rPr>
          <w:rFonts w:ascii="Times New Roman" w:hAnsi="Times New Roman" w:cs="Times New Roman"/>
          <w:sz w:val="24"/>
          <w:szCs w:val="24"/>
        </w:rPr>
      </w:pPr>
      <w:r w:rsidRPr="003603B0">
        <w:rPr>
          <w:rFonts w:ascii="Times New Roman" w:hAnsi="Times New Roman" w:cs="Times New Roman"/>
          <w:sz w:val="24"/>
          <w:szCs w:val="24"/>
        </w:rPr>
        <w:t>Tuskegee University Environmental and Safety Officer is Anwar Diop.  He is solely responsible for all facets of this program and has full authority to make necessary decisions to ensure success of the program.  The Environmental and Safety Officer is the sole person authorized to amend these instructions and is authorized to halt any operation of the company where there is danger of serious personal injury.</w:t>
      </w:r>
    </w:p>
    <w:p w14:paraId="29E2B188" w14:textId="77777777" w:rsidR="003603B0" w:rsidRPr="003603B0" w:rsidRDefault="003603B0" w:rsidP="003603B0">
      <w:pPr>
        <w:jc w:val="left"/>
        <w:rPr>
          <w:rFonts w:ascii="Times New Roman" w:hAnsi="Times New Roman" w:cs="Times New Roman"/>
          <w:sz w:val="24"/>
          <w:szCs w:val="24"/>
        </w:rPr>
      </w:pPr>
    </w:p>
    <w:p w14:paraId="29E2B189" w14:textId="77777777" w:rsidR="003603B0" w:rsidRPr="003603B0" w:rsidRDefault="003603B0" w:rsidP="003603B0">
      <w:pPr>
        <w:jc w:val="left"/>
        <w:rPr>
          <w:rFonts w:ascii="Times New Roman" w:hAnsi="Times New Roman" w:cs="Times New Roman"/>
          <w:b/>
          <w:bCs/>
          <w:sz w:val="24"/>
          <w:szCs w:val="24"/>
        </w:rPr>
      </w:pPr>
      <w:r w:rsidRPr="003603B0">
        <w:rPr>
          <w:rFonts w:ascii="Times New Roman" w:hAnsi="Times New Roman" w:cs="Times New Roman"/>
          <w:sz w:val="24"/>
          <w:szCs w:val="24"/>
        </w:rPr>
        <w:t>Principal investigators/Department heads control the work environment.  This standard practice instruction will be adhered to by all supervisors.  If proper workplace controls are not enforced, the storage and dispensing of flammable and combustible liquids can be extremely dangerous.  To prevent catastrophic results, supervisors are required to strictly enforce these procedures.</w:t>
      </w:r>
    </w:p>
    <w:p w14:paraId="29E2B18A" w14:textId="77777777" w:rsidR="003603B0" w:rsidRPr="003603B0" w:rsidRDefault="003603B0" w:rsidP="003603B0">
      <w:pPr>
        <w:jc w:val="left"/>
        <w:rPr>
          <w:rFonts w:ascii="Times New Roman" w:hAnsi="Times New Roman" w:cs="Times New Roman"/>
          <w:sz w:val="24"/>
          <w:szCs w:val="24"/>
        </w:rPr>
      </w:pPr>
    </w:p>
    <w:p w14:paraId="29E2B18B" w14:textId="77777777" w:rsidR="003603B0" w:rsidRPr="003603B0" w:rsidRDefault="003603B0" w:rsidP="003603B0">
      <w:pPr>
        <w:jc w:val="left"/>
        <w:rPr>
          <w:rFonts w:ascii="Times New Roman" w:hAnsi="Times New Roman" w:cs="Times New Roman"/>
          <w:sz w:val="24"/>
          <w:szCs w:val="24"/>
        </w:rPr>
      </w:pPr>
      <w:r w:rsidRPr="003603B0">
        <w:rPr>
          <w:rFonts w:ascii="Times New Roman" w:hAnsi="Times New Roman" w:cs="Times New Roman"/>
          <w:sz w:val="24"/>
          <w:szCs w:val="24"/>
        </w:rPr>
        <w:t xml:space="preserve">This written program summarizes the primary areas where an environmental and safety officer would like to address specific hazards and provide policy on the safe storage and dispensing of these liquids in a plant environment.  It must be understood that detailed assessments of each area must be conducted first.  Once the assessments are conducted then these procedures may be amended to reflect accurately the results of such assessments.  </w:t>
      </w:r>
    </w:p>
    <w:p w14:paraId="29E2B18C" w14:textId="77777777" w:rsidR="003603B0" w:rsidRPr="003603B0" w:rsidRDefault="003603B0" w:rsidP="003603B0">
      <w:pPr>
        <w:jc w:val="left"/>
        <w:rPr>
          <w:rFonts w:ascii="Times New Roman" w:hAnsi="Times New Roman" w:cs="Times New Roman"/>
          <w:b/>
          <w:caps/>
          <w:sz w:val="24"/>
          <w:szCs w:val="24"/>
        </w:rPr>
      </w:pPr>
      <w:r w:rsidRPr="003603B0">
        <w:rPr>
          <w:rFonts w:ascii="Times New Roman" w:hAnsi="Times New Roman" w:cs="Times New Roman"/>
          <w:sz w:val="24"/>
          <w:szCs w:val="24"/>
        </w:rPr>
        <w:br w:type="page"/>
      </w:r>
      <w:r w:rsidRPr="003603B0">
        <w:rPr>
          <w:rFonts w:ascii="Times New Roman" w:hAnsi="Times New Roman" w:cs="Times New Roman"/>
          <w:b/>
          <w:caps/>
          <w:sz w:val="24"/>
          <w:szCs w:val="24"/>
        </w:rPr>
        <w:lastRenderedPageBreak/>
        <w:t>Flammable and Combustible Liquids</w:t>
      </w:r>
    </w:p>
    <w:p w14:paraId="29E2B18D" w14:textId="77777777" w:rsidR="003603B0" w:rsidRPr="003603B0" w:rsidRDefault="003603B0" w:rsidP="003603B0">
      <w:pPr>
        <w:jc w:val="left"/>
        <w:rPr>
          <w:rFonts w:ascii="Times New Roman" w:hAnsi="Times New Roman" w:cs="Times New Roman"/>
          <w:sz w:val="24"/>
          <w:szCs w:val="24"/>
        </w:rPr>
      </w:pPr>
    </w:p>
    <w:p w14:paraId="29E2B18E" w14:textId="77777777" w:rsidR="003603B0" w:rsidRPr="003603B0" w:rsidRDefault="003603B0" w:rsidP="003603B0">
      <w:pPr>
        <w:jc w:val="left"/>
        <w:rPr>
          <w:rFonts w:ascii="Times New Roman" w:hAnsi="Times New Roman" w:cs="Times New Roman"/>
          <w:b/>
          <w:sz w:val="24"/>
          <w:szCs w:val="24"/>
        </w:rPr>
      </w:pPr>
      <w:r w:rsidRPr="003603B0">
        <w:rPr>
          <w:rFonts w:ascii="Times New Roman" w:hAnsi="Times New Roman" w:cs="Times New Roman"/>
          <w:b/>
          <w:sz w:val="24"/>
          <w:szCs w:val="24"/>
        </w:rPr>
        <w:t>Emergency instructions.</w:t>
      </w:r>
    </w:p>
    <w:p w14:paraId="29E2B18F" w14:textId="77777777" w:rsidR="003603B0" w:rsidRPr="003603B0" w:rsidRDefault="003603B0" w:rsidP="003603B0">
      <w:pPr>
        <w:jc w:val="left"/>
        <w:rPr>
          <w:rFonts w:ascii="Times New Roman" w:hAnsi="Times New Roman" w:cs="Times New Roman"/>
          <w:sz w:val="24"/>
          <w:szCs w:val="24"/>
        </w:rPr>
      </w:pPr>
    </w:p>
    <w:p w14:paraId="29E2B190" w14:textId="77777777" w:rsidR="003603B0" w:rsidRPr="003603B0" w:rsidRDefault="003603B0" w:rsidP="003603B0">
      <w:pPr>
        <w:numPr>
          <w:ilvl w:val="0"/>
          <w:numId w:val="22"/>
        </w:numPr>
        <w:jc w:val="left"/>
        <w:rPr>
          <w:rFonts w:ascii="Times New Roman" w:hAnsi="Times New Roman" w:cs="Times New Roman"/>
          <w:sz w:val="24"/>
          <w:szCs w:val="24"/>
        </w:rPr>
      </w:pPr>
      <w:r w:rsidRPr="003603B0">
        <w:rPr>
          <w:rFonts w:ascii="Times New Roman" w:hAnsi="Times New Roman" w:cs="Times New Roman"/>
          <w:sz w:val="24"/>
          <w:szCs w:val="24"/>
        </w:rPr>
        <w:t>All storage and dispensing locations will have detailed written emergency instructions for each location.  Each instruction will detail the emergency actions to be taken in the event of fire, spill, leak, power failure, failure of any safety system (including detection/monitoring and ventilation systems) and any other emergency condition affecting the safe operation of the area.</w:t>
      </w:r>
    </w:p>
    <w:p w14:paraId="29E2B191" w14:textId="77777777" w:rsidR="003603B0" w:rsidRPr="003603B0" w:rsidRDefault="003603B0" w:rsidP="003603B0">
      <w:pPr>
        <w:jc w:val="left"/>
        <w:rPr>
          <w:rFonts w:ascii="Times New Roman" w:hAnsi="Times New Roman" w:cs="Times New Roman"/>
          <w:sz w:val="24"/>
          <w:szCs w:val="24"/>
        </w:rPr>
      </w:pPr>
    </w:p>
    <w:p w14:paraId="29E2B192" w14:textId="77777777" w:rsidR="003603B0" w:rsidRPr="003603B0" w:rsidRDefault="003603B0" w:rsidP="003603B0">
      <w:pPr>
        <w:numPr>
          <w:ilvl w:val="0"/>
          <w:numId w:val="22"/>
        </w:numPr>
        <w:jc w:val="left"/>
        <w:rPr>
          <w:rFonts w:ascii="Times New Roman" w:hAnsi="Times New Roman" w:cs="Times New Roman"/>
          <w:sz w:val="24"/>
          <w:szCs w:val="24"/>
        </w:rPr>
      </w:pPr>
      <w:r w:rsidRPr="003603B0">
        <w:rPr>
          <w:rFonts w:ascii="Times New Roman" w:hAnsi="Times New Roman" w:cs="Times New Roman"/>
          <w:sz w:val="24"/>
          <w:szCs w:val="24"/>
        </w:rPr>
        <w:t>Written emergency instructions will be posted at the entrance to all storage and dispensing location, or in a conspicuous manner in the area.</w:t>
      </w:r>
    </w:p>
    <w:p w14:paraId="29E2B193" w14:textId="77777777" w:rsidR="003603B0" w:rsidRPr="003603B0" w:rsidRDefault="003603B0" w:rsidP="003603B0">
      <w:pPr>
        <w:jc w:val="left"/>
        <w:rPr>
          <w:rFonts w:ascii="Times New Roman" w:hAnsi="Times New Roman" w:cs="Times New Roman"/>
          <w:sz w:val="24"/>
          <w:szCs w:val="24"/>
        </w:rPr>
      </w:pPr>
    </w:p>
    <w:p w14:paraId="29E2B194" w14:textId="77777777" w:rsidR="003603B0" w:rsidRPr="003603B0" w:rsidRDefault="003603B0" w:rsidP="003603B0">
      <w:pPr>
        <w:jc w:val="left"/>
        <w:rPr>
          <w:rFonts w:ascii="Times New Roman" w:hAnsi="Times New Roman" w:cs="Times New Roman"/>
          <w:b/>
          <w:bCs/>
          <w:sz w:val="24"/>
          <w:szCs w:val="24"/>
        </w:rPr>
      </w:pPr>
      <w:r w:rsidRPr="003603B0">
        <w:rPr>
          <w:rFonts w:ascii="Times New Roman" w:hAnsi="Times New Roman" w:cs="Times New Roman"/>
          <w:b/>
          <w:bCs/>
          <w:sz w:val="24"/>
          <w:szCs w:val="24"/>
        </w:rPr>
        <w:t xml:space="preserve"> Classes of Flammable and Combustible Liquids.  </w:t>
      </w:r>
      <w:r w:rsidRPr="003603B0">
        <w:rPr>
          <w:rFonts w:ascii="Times New Roman" w:hAnsi="Times New Roman" w:cs="Times New Roman"/>
          <w:sz w:val="24"/>
          <w:szCs w:val="24"/>
        </w:rPr>
        <w:t>The following information is provided to ensure that users of this document are aware of the classes of flammable and combustible liquids.</w:t>
      </w:r>
    </w:p>
    <w:p w14:paraId="29E2B195" w14:textId="77777777" w:rsidR="003603B0" w:rsidRPr="003603B0" w:rsidRDefault="003603B0" w:rsidP="003603B0">
      <w:pPr>
        <w:jc w:val="left"/>
        <w:rPr>
          <w:rFonts w:ascii="Times New Roman" w:hAnsi="Times New Roman" w:cs="Times New Roman"/>
          <w:sz w:val="24"/>
          <w:szCs w:val="24"/>
        </w:rPr>
      </w:pPr>
    </w:p>
    <w:p w14:paraId="29E2B196" w14:textId="77777777" w:rsidR="003603B0" w:rsidRPr="003603B0" w:rsidRDefault="003603B0" w:rsidP="003603B0">
      <w:pPr>
        <w:numPr>
          <w:ilvl w:val="0"/>
          <w:numId w:val="23"/>
        </w:numPr>
        <w:jc w:val="left"/>
        <w:rPr>
          <w:rFonts w:ascii="Times New Roman" w:hAnsi="Times New Roman" w:cs="Times New Roman"/>
          <w:sz w:val="24"/>
          <w:szCs w:val="24"/>
        </w:rPr>
      </w:pPr>
      <w:r w:rsidRPr="003603B0">
        <w:rPr>
          <w:rFonts w:ascii="Times New Roman" w:hAnsi="Times New Roman" w:cs="Times New Roman"/>
          <w:sz w:val="24"/>
          <w:szCs w:val="24"/>
        </w:rPr>
        <w:t>Flammable liquid is defined as any liquid having a flashpoint below 100 deg. F. (37.8 deg. C.), except any mixture having components with flashpoints of 100 deg. F. (37.8 deg. C.) or higher, the total of which make up 99 percent or more of the total volume of the mixture.  Flammable liquids are known as Class I liquids.  Class I liquids are divided into three classes as follows:</w:t>
      </w:r>
    </w:p>
    <w:p w14:paraId="29E2B197" w14:textId="77777777" w:rsidR="003603B0" w:rsidRPr="003603B0" w:rsidRDefault="003603B0" w:rsidP="003603B0">
      <w:pPr>
        <w:jc w:val="left"/>
        <w:rPr>
          <w:rFonts w:ascii="Times New Roman" w:hAnsi="Times New Roman" w:cs="Times New Roman"/>
          <w:sz w:val="24"/>
          <w:szCs w:val="24"/>
        </w:rPr>
      </w:pPr>
    </w:p>
    <w:p w14:paraId="29E2B198" w14:textId="77777777" w:rsidR="003603B0" w:rsidRPr="003603B0" w:rsidRDefault="003603B0" w:rsidP="003603B0">
      <w:pPr>
        <w:pStyle w:val="ListParagraph"/>
        <w:numPr>
          <w:ilvl w:val="0"/>
          <w:numId w:val="36"/>
        </w:numPr>
        <w:jc w:val="left"/>
        <w:rPr>
          <w:rFonts w:ascii="Times New Roman" w:hAnsi="Times New Roman" w:cs="Times New Roman"/>
          <w:sz w:val="24"/>
          <w:szCs w:val="24"/>
        </w:rPr>
      </w:pPr>
      <w:r w:rsidRPr="003603B0">
        <w:rPr>
          <w:rFonts w:ascii="Times New Roman" w:hAnsi="Times New Roman" w:cs="Times New Roman"/>
          <w:sz w:val="24"/>
          <w:szCs w:val="24"/>
        </w:rPr>
        <w:t xml:space="preserve">Class IA includes liquids having flashpoints below 73 deg. F. (22.8 deg. C.) and </w:t>
      </w:r>
      <w:r w:rsidRPr="003603B0">
        <w:rPr>
          <w:rFonts w:ascii="Times New Roman" w:hAnsi="Times New Roman" w:cs="Times New Roman"/>
          <w:sz w:val="24"/>
          <w:szCs w:val="24"/>
        </w:rPr>
        <w:tab/>
        <w:t>having a boiling point below 100 deg. F. (37.8 deg. C.).</w:t>
      </w:r>
    </w:p>
    <w:p w14:paraId="29E2B199" w14:textId="77777777" w:rsidR="003603B0" w:rsidRDefault="003603B0" w:rsidP="003603B0">
      <w:pPr>
        <w:ind w:left="1080"/>
        <w:jc w:val="left"/>
        <w:rPr>
          <w:rFonts w:ascii="Times New Roman" w:hAnsi="Times New Roman" w:cs="Times New Roman"/>
          <w:sz w:val="24"/>
          <w:szCs w:val="24"/>
        </w:rPr>
      </w:pPr>
    </w:p>
    <w:p w14:paraId="29E2B19A" w14:textId="77777777" w:rsidR="003603B0" w:rsidRPr="003603B0" w:rsidRDefault="003603B0" w:rsidP="003603B0">
      <w:pPr>
        <w:pStyle w:val="ListParagraph"/>
        <w:numPr>
          <w:ilvl w:val="1"/>
          <w:numId w:val="23"/>
        </w:numPr>
        <w:jc w:val="left"/>
        <w:rPr>
          <w:rFonts w:ascii="Times New Roman" w:hAnsi="Times New Roman" w:cs="Times New Roman"/>
          <w:sz w:val="24"/>
          <w:szCs w:val="24"/>
        </w:rPr>
      </w:pPr>
      <w:r w:rsidRPr="003603B0">
        <w:rPr>
          <w:rFonts w:ascii="Times New Roman" w:hAnsi="Times New Roman" w:cs="Times New Roman"/>
          <w:sz w:val="24"/>
          <w:szCs w:val="24"/>
        </w:rPr>
        <w:t xml:space="preserve">Class IB includes liquids having flashpoints below 73 deg. F. (22.8 deg. C.) and </w:t>
      </w:r>
      <w:r w:rsidRPr="003603B0">
        <w:rPr>
          <w:rFonts w:ascii="Times New Roman" w:hAnsi="Times New Roman" w:cs="Times New Roman"/>
          <w:sz w:val="24"/>
          <w:szCs w:val="24"/>
        </w:rPr>
        <w:tab/>
        <w:t>having a boiling point at or above 100 deg. F. (37.8 deg. C.).</w:t>
      </w:r>
    </w:p>
    <w:p w14:paraId="29E2B19B" w14:textId="77777777" w:rsidR="003603B0" w:rsidRDefault="003603B0" w:rsidP="003603B0">
      <w:pPr>
        <w:ind w:left="1080"/>
        <w:jc w:val="left"/>
        <w:rPr>
          <w:rFonts w:ascii="Times New Roman" w:hAnsi="Times New Roman" w:cs="Times New Roman"/>
          <w:sz w:val="24"/>
          <w:szCs w:val="24"/>
        </w:rPr>
      </w:pPr>
    </w:p>
    <w:p w14:paraId="29E2B19C" w14:textId="77777777" w:rsidR="003603B0" w:rsidRPr="003603B0" w:rsidRDefault="003603B0" w:rsidP="003603B0">
      <w:pPr>
        <w:pStyle w:val="ListParagraph"/>
        <w:numPr>
          <w:ilvl w:val="1"/>
          <w:numId w:val="23"/>
        </w:numPr>
        <w:jc w:val="left"/>
        <w:rPr>
          <w:rFonts w:ascii="Times New Roman" w:hAnsi="Times New Roman" w:cs="Times New Roman"/>
          <w:sz w:val="24"/>
          <w:szCs w:val="24"/>
        </w:rPr>
      </w:pPr>
      <w:r w:rsidRPr="003603B0">
        <w:rPr>
          <w:rFonts w:ascii="Times New Roman" w:hAnsi="Times New Roman" w:cs="Times New Roman"/>
          <w:sz w:val="24"/>
          <w:szCs w:val="24"/>
        </w:rPr>
        <w:t>Class IC includes liquids having flashpoints at or above 73 deg. F. (22.8 deg. C.) and below 100 deg. F. (37.8 deg. C.).</w:t>
      </w:r>
    </w:p>
    <w:p w14:paraId="29E2B19D" w14:textId="77777777" w:rsidR="003603B0" w:rsidRPr="003603B0" w:rsidRDefault="003603B0" w:rsidP="003603B0">
      <w:pPr>
        <w:ind w:left="1440" w:hanging="1440"/>
        <w:jc w:val="left"/>
        <w:rPr>
          <w:rFonts w:ascii="Times New Roman" w:hAnsi="Times New Roman" w:cs="Times New Roman"/>
          <w:sz w:val="24"/>
          <w:szCs w:val="24"/>
        </w:rPr>
      </w:pPr>
    </w:p>
    <w:p w14:paraId="29E2B19E" w14:textId="77777777" w:rsidR="003603B0" w:rsidRPr="003603B0" w:rsidRDefault="003603B0" w:rsidP="003603B0">
      <w:pPr>
        <w:numPr>
          <w:ilvl w:val="0"/>
          <w:numId w:val="23"/>
        </w:numPr>
        <w:jc w:val="left"/>
        <w:rPr>
          <w:rFonts w:ascii="Times New Roman" w:hAnsi="Times New Roman" w:cs="Times New Roman"/>
          <w:sz w:val="24"/>
          <w:szCs w:val="24"/>
        </w:rPr>
      </w:pPr>
      <w:r w:rsidRPr="003603B0">
        <w:rPr>
          <w:rFonts w:ascii="Times New Roman" w:hAnsi="Times New Roman" w:cs="Times New Roman"/>
          <w:sz w:val="24"/>
          <w:szCs w:val="24"/>
        </w:rPr>
        <w:t>Combustible liquid is defined as any liquid having a flashpoint at or above 100 deg. F. (37.8 deg. C.) Combustible liquids are divided into two classes as follows:</w:t>
      </w:r>
    </w:p>
    <w:p w14:paraId="29E2B19F" w14:textId="77777777" w:rsidR="003603B0" w:rsidRPr="003603B0" w:rsidRDefault="003603B0" w:rsidP="003603B0">
      <w:pPr>
        <w:ind w:left="1440" w:hanging="1440"/>
        <w:jc w:val="left"/>
        <w:rPr>
          <w:rFonts w:ascii="Times New Roman" w:hAnsi="Times New Roman" w:cs="Times New Roman"/>
          <w:sz w:val="24"/>
          <w:szCs w:val="24"/>
        </w:rPr>
      </w:pPr>
    </w:p>
    <w:p w14:paraId="29E2B1A0" w14:textId="77777777" w:rsidR="003603B0" w:rsidRPr="003603B0" w:rsidRDefault="003603B0" w:rsidP="003603B0">
      <w:pPr>
        <w:pStyle w:val="ListParagraph"/>
        <w:numPr>
          <w:ilvl w:val="1"/>
          <w:numId w:val="23"/>
        </w:numPr>
        <w:jc w:val="left"/>
        <w:rPr>
          <w:rFonts w:ascii="Times New Roman" w:hAnsi="Times New Roman" w:cs="Times New Roman"/>
          <w:sz w:val="24"/>
          <w:szCs w:val="24"/>
        </w:rPr>
      </w:pPr>
      <w:r w:rsidRPr="003603B0">
        <w:rPr>
          <w:rFonts w:ascii="Times New Roman" w:hAnsi="Times New Roman" w:cs="Times New Roman"/>
          <w:sz w:val="24"/>
          <w:szCs w:val="24"/>
        </w:rPr>
        <w:t>Class II includes liquids with flashpoints at or above 100 deg. F. (37.8 deg. C.) and below 140 deg. F. (60 deg. C.), except any mixture having components with flashpoints of 200 deg. F. (93.3 deg. C.) or higher, the volume of which make up 99 percent or more of the total volume of the mixture.</w:t>
      </w:r>
    </w:p>
    <w:p w14:paraId="29E2B1A1" w14:textId="77777777" w:rsidR="003603B0" w:rsidRPr="003603B0" w:rsidRDefault="003603B0" w:rsidP="003603B0">
      <w:pPr>
        <w:jc w:val="left"/>
        <w:rPr>
          <w:rFonts w:ascii="Times New Roman" w:hAnsi="Times New Roman" w:cs="Times New Roman"/>
          <w:sz w:val="24"/>
          <w:szCs w:val="24"/>
        </w:rPr>
      </w:pPr>
    </w:p>
    <w:p w14:paraId="29E2B1A2" w14:textId="77777777" w:rsidR="003603B0" w:rsidRPr="003603B0" w:rsidRDefault="003603B0" w:rsidP="003603B0">
      <w:pPr>
        <w:pStyle w:val="ListParagraph"/>
        <w:numPr>
          <w:ilvl w:val="1"/>
          <w:numId w:val="23"/>
        </w:numPr>
        <w:jc w:val="left"/>
        <w:rPr>
          <w:rFonts w:ascii="Times New Roman" w:hAnsi="Times New Roman" w:cs="Times New Roman"/>
          <w:sz w:val="24"/>
          <w:szCs w:val="24"/>
        </w:rPr>
      </w:pPr>
      <w:r w:rsidRPr="003603B0">
        <w:rPr>
          <w:rFonts w:ascii="Times New Roman" w:hAnsi="Times New Roman" w:cs="Times New Roman"/>
          <w:sz w:val="24"/>
          <w:szCs w:val="24"/>
        </w:rPr>
        <w:t>Class III includes liquids with flashpoints at or above 140 deg. F. (60 deg. C.) Class III liquids are subdivided into two subclasses:</w:t>
      </w:r>
    </w:p>
    <w:p w14:paraId="29E2B1A3" w14:textId="77777777" w:rsidR="003603B0" w:rsidRPr="003603B0" w:rsidRDefault="003603B0" w:rsidP="003603B0">
      <w:pPr>
        <w:ind w:left="1440" w:hanging="1440"/>
        <w:jc w:val="left"/>
        <w:rPr>
          <w:rFonts w:ascii="Times New Roman" w:hAnsi="Times New Roman" w:cs="Times New Roman"/>
          <w:sz w:val="24"/>
          <w:szCs w:val="24"/>
        </w:rPr>
      </w:pPr>
    </w:p>
    <w:p w14:paraId="29E2B1A4" w14:textId="77777777" w:rsidR="003603B0" w:rsidRPr="003603B0" w:rsidRDefault="003603B0" w:rsidP="003603B0">
      <w:pPr>
        <w:pStyle w:val="ListParagraph"/>
        <w:numPr>
          <w:ilvl w:val="1"/>
          <w:numId w:val="23"/>
        </w:numPr>
        <w:jc w:val="left"/>
        <w:rPr>
          <w:rFonts w:ascii="Times New Roman" w:hAnsi="Times New Roman" w:cs="Times New Roman"/>
          <w:sz w:val="24"/>
          <w:szCs w:val="24"/>
        </w:rPr>
      </w:pPr>
      <w:r w:rsidRPr="003603B0">
        <w:rPr>
          <w:rFonts w:ascii="Times New Roman" w:hAnsi="Times New Roman" w:cs="Times New Roman"/>
          <w:sz w:val="24"/>
          <w:szCs w:val="24"/>
        </w:rPr>
        <w:t>Class IIIA includes liquids with flashpoints at or above 140 deg. F. (60 deg. C.) and below 200 deg. F. (93.3 deg. C.), except any mixture having components with flashpoints of 200 deg. F. (93.3 deg. C.), or higher, the total volume of which make up 99 percent or more of the total volume of the mixture.</w:t>
      </w:r>
    </w:p>
    <w:p w14:paraId="29E2B1A5" w14:textId="77777777" w:rsidR="003603B0" w:rsidRPr="003603B0" w:rsidRDefault="003603B0" w:rsidP="003603B0">
      <w:pPr>
        <w:ind w:left="1440" w:hanging="1440"/>
        <w:jc w:val="left"/>
        <w:rPr>
          <w:rFonts w:ascii="Times New Roman" w:hAnsi="Times New Roman" w:cs="Times New Roman"/>
          <w:sz w:val="24"/>
          <w:szCs w:val="24"/>
        </w:rPr>
      </w:pPr>
    </w:p>
    <w:p w14:paraId="29E2B1A6" w14:textId="77777777" w:rsidR="003603B0" w:rsidRPr="003603B0" w:rsidRDefault="003603B0" w:rsidP="003603B0">
      <w:pPr>
        <w:pStyle w:val="ListParagraph"/>
        <w:numPr>
          <w:ilvl w:val="1"/>
          <w:numId w:val="23"/>
        </w:numPr>
        <w:jc w:val="left"/>
        <w:rPr>
          <w:rFonts w:ascii="Times New Roman" w:hAnsi="Times New Roman" w:cs="Times New Roman"/>
          <w:sz w:val="24"/>
          <w:szCs w:val="24"/>
        </w:rPr>
      </w:pPr>
      <w:r w:rsidRPr="003603B0">
        <w:rPr>
          <w:rFonts w:ascii="Times New Roman" w:hAnsi="Times New Roman" w:cs="Times New Roman"/>
          <w:sz w:val="24"/>
          <w:szCs w:val="24"/>
        </w:rPr>
        <w:t>Class IIIB includes liquids with flashpoints at or above 200 deg. F. (93.3 deg. C.). This section does not cover Class IIIB liquids. Where the term "Class III liquids" is used in this section, it must mean only Class IIIA liquids.</w:t>
      </w:r>
    </w:p>
    <w:p w14:paraId="29E2B1A7" w14:textId="77777777" w:rsidR="003603B0" w:rsidRPr="003603B0" w:rsidRDefault="003603B0" w:rsidP="003603B0">
      <w:pPr>
        <w:jc w:val="left"/>
        <w:rPr>
          <w:rFonts w:ascii="Times New Roman" w:hAnsi="Times New Roman" w:cs="Times New Roman"/>
          <w:sz w:val="24"/>
          <w:szCs w:val="24"/>
        </w:rPr>
      </w:pPr>
    </w:p>
    <w:p w14:paraId="29E2B1A8" w14:textId="77777777" w:rsidR="003603B0" w:rsidRPr="003603B0" w:rsidRDefault="003603B0" w:rsidP="003603B0">
      <w:pPr>
        <w:jc w:val="left"/>
        <w:rPr>
          <w:rFonts w:ascii="Times New Roman" w:hAnsi="Times New Roman" w:cs="Times New Roman"/>
          <w:sz w:val="24"/>
          <w:szCs w:val="24"/>
        </w:rPr>
      </w:pPr>
      <w:r w:rsidRPr="003603B0">
        <w:rPr>
          <w:rFonts w:ascii="Times New Roman" w:hAnsi="Times New Roman" w:cs="Times New Roman"/>
          <w:b/>
          <w:bCs/>
          <w:sz w:val="24"/>
          <w:szCs w:val="24"/>
        </w:rPr>
        <w:t>Facility Assessment.</w:t>
      </w:r>
      <w:r w:rsidRPr="003603B0">
        <w:rPr>
          <w:rFonts w:ascii="Times New Roman" w:hAnsi="Times New Roman" w:cs="Times New Roman"/>
          <w:sz w:val="24"/>
          <w:szCs w:val="24"/>
        </w:rPr>
        <w:t xml:space="preserve">  All laboratories within Tuskegee University will be assessed for handling, storage, and use of flammable and combustible liquids.  The facility assessment process will identify existing hazards and conditions, operations that create hazards, and areas where hazards may develop.  This also includes close scrutiny and the tracking of accident records to identify areas that may indicate the development of future workplace hazards.</w:t>
      </w:r>
    </w:p>
    <w:p w14:paraId="29E2B1A9" w14:textId="77777777" w:rsidR="003603B0" w:rsidRPr="003603B0" w:rsidRDefault="003603B0" w:rsidP="003603B0">
      <w:pPr>
        <w:jc w:val="left"/>
        <w:rPr>
          <w:rFonts w:ascii="Times New Roman" w:hAnsi="Times New Roman" w:cs="Times New Roman"/>
          <w:sz w:val="24"/>
          <w:szCs w:val="24"/>
        </w:rPr>
      </w:pPr>
    </w:p>
    <w:p w14:paraId="29E2B1AA" w14:textId="77777777" w:rsidR="003603B0" w:rsidRPr="003603B0" w:rsidRDefault="003603B0" w:rsidP="003603B0">
      <w:pPr>
        <w:numPr>
          <w:ilvl w:val="0"/>
          <w:numId w:val="23"/>
        </w:numPr>
        <w:jc w:val="left"/>
        <w:rPr>
          <w:rFonts w:ascii="Times New Roman" w:hAnsi="Times New Roman" w:cs="Times New Roman"/>
          <w:sz w:val="24"/>
          <w:szCs w:val="24"/>
        </w:rPr>
      </w:pPr>
      <w:r w:rsidRPr="003603B0">
        <w:rPr>
          <w:rFonts w:ascii="Times New Roman" w:hAnsi="Times New Roman" w:cs="Times New Roman"/>
          <w:sz w:val="24"/>
          <w:szCs w:val="24"/>
        </w:rPr>
        <w:t>The purpose of facility assessment, is to recognize, identify, and correct recognized and potential hazards.</w:t>
      </w:r>
    </w:p>
    <w:p w14:paraId="29E2B1AB" w14:textId="77777777" w:rsidR="003603B0" w:rsidRPr="003603B0" w:rsidRDefault="003603B0" w:rsidP="003603B0">
      <w:pPr>
        <w:ind w:left="720" w:hanging="720"/>
        <w:jc w:val="left"/>
        <w:rPr>
          <w:rFonts w:ascii="Times New Roman" w:hAnsi="Times New Roman" w:cs="Times New Roman"/>
          <w:sz w:val="24"/>
          <w:szCs w:val="24"/>
        </w:rPr>
      </w:pPr>
    </w:p>
    <w:p w14:paraId="29E2B1AC" w14:textId="77777777" w:rsidR="003603B0" w:rsidRPr="003603B0" w:rsidRDefault="003603B0" w:rsidP="003603B0">
      <w:pPr>
        <w:numPr>
          <w:ilvl w:val="0"/>
          <w:numId w:val="23"/>
        </w:numPr>
        <w:jc w:val="left"/>
        <w:rPr>
          <w:rFonts w:ascii="Times New Roman" w:hAnsi="Times New Roman" w:cs="Times New Roman"/>
          <w:sz w:val="24"/>
          <w:szCs w:val="24"/>
        </w:rPr>
      </w:pPr>
      <w:r w:rsidRPr="003603B0">
        <w:rPr>
          <w:rFonts w:ascii="Times New Roman" w:hAnsi="Times New Roman" w:cs="Times New Roman"/>
          <w:sz w:val="24"/>
          <w:szCs w:val="24"/>
        </w:rPr>
        <w:t>The objective will be to provide a starting point for finding and eliminating those work techniques, and workplace conditions which may be the source of problems.  In addition to analyzing current workplace conditions, planned changes to existing and new facilities, processes, materials, and equipment can be considered to ensure that changes are made to enhance production and reduce or eliminate risk factors.  The principles of Industrial Hygiene (Recognition, Evaluation, and Control) apply to facility assessments.  Facility assessment is divided into four main elements:</w:t>
      </w:r>
    </w:p>
    <w:p w14:paraId="29E2B1AD" w14:textId="77777777" w:rsidR="003603B0" w:rsidRPr="003603B0" w:rsidRDefault="003603B0" w:rsidP="003603B0">
      <w:pPr>
        <w:jc w:val="left"/>
        <w:rPr>
          <w:rFonts w:ascii="Times New Roman" w:hAnsi="Times New Roman" w:cs="Times New Roman"/>
          <w:sz w:val="24"/>
          <w:szCs w:val="24"/>
        </w:rPr>
      </w:pPr>
    </w:p>
    <w:p w14:paraId="29E2B1AE" w14:textId="77777777" w:rsidR="003603B0" w:rsidRPr="003603B0" w:rsidRDefault="003603B0" w:rsidP="003603B0">
      <w:pPr>
        <w:ind w:left="720" w:right="-720" w:hanging="720"/>
        <w:jc w:val="left"/>
        <w:rPr>
          <w:rFonts w:ascii="Times New Roman" w:hAnsi="Times New Roman" w:cs="Times New Roman"/>
          <w:sz w:val="24"/>
          <w:szCs w:val="24"/>
        </w:rPr>
      </w:pPr>
      <w:r w:rsidRPr="003603B0">
        <w:rPr>
          <w:rFonts w:ascii="Times New Roman" w:hAnsi="Times New Roman" w:cs="Times New Roman"/>
          <w:sz w:val="24"/>
          <w:szCs w:val="24"/>
        </w:rPr>
        <w:tab/>
        <w:t>Gathering information from available sources.</w:t>
      </w:r>
    </w:p>
    <w:p w14:paraId="29E2B1AF" w14:textId="77777777" w:rsidR="003603B0" w:rsidRPr="003603B0" w:rsidRDefault="003603B0" w:rsidP="003603B0">
      <w:pPr>
        <w:ind w:left="720" w:right="-720" w:hanging="720"/>
        <w:jc w:val="left"/>
        <w:rPr>
          <w:rFonts w:ascii="Times New Roman" w:hAnsi="Times New Roman" w:cs="Times New Roman"/>
          <w:sz w:val="24"/>
          <w:szCs w:val="24"/>
        </w:rPr>
      </w:pPr>
      <w:r w:rsidRPr="003603B0">
        <w:rPr>
          <w:rFonts w:ascii="Times New Roman" w:hAnsi="Times New Roman" w:cs="Times New Roman"/>
          <w:sz w:val="24"/>
          <w:szCs w:val="24"/>
        </w:rPr>
        <w:tab/>
        <w:t>Conducting departmental surveys to determine handling, use and storage issues.</w:t>
      </w:r>
    </w:p>
    <w:p w14:paraId="29E2B1B0" w14:textId="77777777" w:rsidR="003603B0" w:rsidRPr="003603B0" w:rsidRDefault="003603B0" w:rsidP="003603B0">
      <w:pPr>
        <w:ind w:left="720" w:right="-720" w:hanging="720"/>
        <w:jc w:val="left"/>
        <w:rPr>
          <w:rFonts w:ascii="Times New Roman" w:hAnsi="Times New Roman" w:cs="Times New Roman"/>
          <w:sz w:val="24"/>
          <w:szCs w:val="24"/>
        </w:rPr>
      </w:pPr>
      <w:r w:rsidRPr="003603B0">
        <w:rPr>
          <w:rFonts w:ascii="Times New Roman" w:hAnsi="Times New Roman" w:cs="Times New Roman"/>
          <w:sz w:val="24"/>
          <w:szCs w:val="24"/>
        </w:rPr>
        <w:tab/>
        <w:t>Performing hazard analyses of those work areas with identified risk factors.</w:t>
      </w:r>
    </w:p>
    <w:p w14:paraId="29E2B1B1" w14:textId="77777777" w:rsidR="003603B0" w:rsidRPr="003603B0" w:rsidRDefault="003603B0" w:rsidP="003603B0">
      <w:pPr>
        <w:ind w:left="720" w:right="-720" w:hanging="720"/>
        <w:jc w:val="left"/>
        <w:rPr>
          <w:rFonts w:ascii="Times New Roman" w:hAnsi="Times New Roman" w:cs="Times New Roman"/>
          <w:sz w:val="24"/>
          <w:szCs w:val="24"/>
        </w:rPr>
      </w:pPr>
      <w:r w:rsidRPr="003603B0">
        <w:rPr>
          <w:rFonts w:ascii="Times New Roman" w:hAnsi="Times New Roman" w:cs="Times New Roman"/>
          <w:sz w:val="24"/>
          <w:szCs w:val="24"/>
        </w:rPr>
        <w:tab/>
        <w:t>After implementing control measures, conducting periodic surveys to evaluate changes.</w:t>
      </w:r>
    </w:p>
    <w:p w14:paraId="29E2B1B2" w14:textId="77777777" w:rsidR="003603B0" w:rsidRPr="003603B0" w:rsidRDefault="003603B0" w:rsidP="003603B0">
      <w:pPr>
        <w:jc w:val="left"/>
        <w:rPr>
          <w:rFonts w:ascii="Times New Roman" w:hAnsi="Times New Roman" w:cs="Times New Roman"/>
          <w:sz w:val="24"/>
          <w:szCs w:val="24"/>
        </w:rPr>
      </w:pPr>
    </w:p>
    <w:p w14:paraId="29E2B1B3" w14:textId="77777777" w:rsidR="003603B0" w:rsidRPr="003603B0" w:rsidRDefault="003603B0" w:rsidP="003603B0">
      <w:pPr>
        <w:numPr>
          <w:ilvl w:val="0"/>
          <w:numId w:val="24"/>
        </w:numPr>
        <w:jc w:val="left"/>
        <w:rPr>
          <w:rFonts w:ascii="Times New Roman" w:hAnsi="Times New Roman" w:cs="Times New Roman"/>
          <w:sz w:val="24"/>
          <w:szCs w:val="24"/>
        </w:rPr>
      </w:pPr>
      <w:r w:rsidRPr="003603B0">
        <w:rPr>
          <w:rFonts w:ascii="Times New Roman" w:hAnsi="Times New Roman" w:cs="Times New Roman"/>
          <w:sz w:val="24"/>
          <w:szCs w:val="24"/>
        </w:rPr>
        <w:t>___________ shall conduct a periodic inspection of storage and dispensing locations on a(n) ___________ basis to ensure that the requirements of this instruction are being followed.</w:t>
      </w:r>
    </w:p>
    <w:p w14:paraId="29E2B1B4" w14:textId="77777777" w:rsidR="003603B0" w:rsidRPr="003603B0" w:rsidRDefault="003603B0" w:rsidP="003603B0">
      <w:pPr>
        <w:jc w:val="left"/>
        <w:rPr>
          <w:rFonts w:ascii="Times New Roman" w:hAnsi="Times New Roman" w:cs="Times New Roman"/>
          <w:sz w:val="24"/>
          <w:szCs w:val="24"/>
        </w:rPr>
      </w:pPr>
    </w:p>
    <w:p w14:paraId="29E2B1B5" w14:textId="77777777" w:rsidR="003603B0" w:rsidRPr="003603B0" w:rsidRDefault="003603B0" w:rsidP="003603B0">
      <w:pPr>
        <w:numPr>
          <w:ilvl w:val="0"/>
          <w:numId w:val="24"/>
        </w:numPr>
        <w:ind w:left="720"/>
        <w:jc w:val="left"/>
        <w:rPr>
          <w:rFonts w:ascii="Times New Roman" w:hAnsi="Times New Roman" w:cs="Times New Roman"/>
          <w:sz w:val="24"/>
          <w:szCs w:val="24"/>
        </w:rPr>
      </w:pPr>
      <w:r w:rsidRPr="003603B0">
        <w:rPr>
          <w:rFonts w:ascii="Times New Roman" w:hAnsi="Times New Roman" w:cs="Times New Roman"/>
          <w:sz w:val="24"/>
          <w:szCs w:val="24"/>
        </w:rPr>
        <w:t>The periodic inspection shall be performed by an authorized employee other than the ones(s) working in the area being inspected.</w:t>
      </w:r>
    </w:p>
    <w:p w14:paraId="29E2B1B6" w14:textId="77777777" w:rsidR="003603B0" w:rsidRPr="003603B0" w:rsidRDefault="003603B0" w:rsidP="003603B0">
      <w:pPr>
        <w:ind w:left="1800" w:hanging="1440"/>
        <w:jc w:val="left"/>
        <w:rPr>
          <w:rFonts w:ascii="Times New Roman" w:hAnsi="Times New Roman" w:cs="Times New Roman"/>
          <w:sz w:val="24"/>
          <w:szCs w:val="24"/>
        </w:rPr>
      </w:pPr>
    </w:p>
    <w:p w14:paraId="29E2B1B7" w14:textId="77777777" w:rsidR="003603B0" w:rsidRPr="003603B0" w:rsidRDefault="003603B0" w:rsidP="003603B0">
      <w:pPr>
        <w:numPr>
          <w:ilvl w:val="0"/>
          <w:numId w:val="24"/>
        </w:numPr>
        <w:ind w:left="720"/>
        <w:jc w:val="left"/>
        <w:rPr>
          <w:rFonts w:ascii="Times New Roman" w:hAnsi="Times New Roman" w:cs="Times New Roman"/>
          <w:sz w:val="24"/>
          <w:szCs w:val="24"/>
        </w:rPr>
      </w:pPr>
      <w:r w:rsidRPr="003603B0">
        <w:rPr>
          <w:rFonts w:ascii="Times New Roman" w:hAnsi="Times New Roman" w:cs="Times New Roman"/>
          <w:sz w:val="24"/>
          <w:szCs w:val="24"/>
        </w:rPr>
        <w:t>Inspections will be conducted by the following personnel authorized to evaluate storage and dispensing locations:</w:t>
      </w:r>
    </w:p>
    <w:p w14:paraId="29E2B1B8" w14:textId="77777777" w:rsidR="003603B0" w:rsidRPr="003603B0" w:rsidRDefault="003603B0" w:rsidP="003603B0">
      <w:pPr>
        <w:jc w:val="left"/>
        <w:rPr>
          <w:rFonts w:ascii="Times New Roman" w:hAnsi="Times New Roman" w:cs="Times New Roman"/>
          <w:sz w:val="24"/>
          <w:szCs w:val="24"/>
        </w:rPr>
      </w:pPr>
    </w:p>
    <w:p w14:paraId="29E2B1B9" w14:textId="77777777" w:rsidR="003603B0" w:rsidRPr="003603B0" w:rsidRDefault="003603B0" w:rsidP="003603B0">
      <w:pPr>
        <w:jc w:val="left"/>
        <w:rPr>
          <w:rFonts w:ascii="Times New Roman" w:hAnsi="Times New Roman" w:cs="Times New Roman"/>
          <w:b/>
          <w:bCs/>
          <w:sz w:val="24"/>
          <w:szCs w:val="24"/>
        </w:rPr>
      </w:pPr>
      <w:r w:rsidRPr="003603B0">
        <w:rPr>
          <w:rFonts w:ascii="Times New Roman" w:hAnsi="Times New Roman" w:cs="Times New Roman"/>
          <w:b/>
          <w:bCs/>
          <w:sz w:val="24"/>
          <w:szCs w:val="24"/>
        </w:rPr>
        <w:t>Duty Title</w:t>
      </w:r>
    </w:p>
    <w:p w14:paraId="29E2B1BA" w14:textId="77777777" w:rsidR="003603B0" w:rsidRPr="003603B0" w:rsidRDefault="003603B0" w:rsidP="003603B0">
      <w:pPr>
        <w:jc w:val="left"/>
        <w:rPr>
          <w:rFonts w:ascii="Times New Roman" w:hAnsi="Times New Roman" w:cs="Times New Roman"/>
          <w:sz w:val="24"/>
          <w:szCs w:val="24"/>
        </w:rPr>
      </w:pPr>
      <w:r w:rsidRPr="003603B0">
        <w:rPr>
          <w:rFonts w:ascii="Times New Roman" w:hAnsi="Times New Roman" w:cs="Times New Roman"/>
          <w:sz w:val="24"/>
          <w:szCs w:val="24"/>
        </w:rPr>
        <w:t>1.  ____________________________________________________________</w:t>
      </w:r>
    </w:p>
    <w:p w14:paraId="29E2B1BB" w14:textId="77777777" w:rsidR="003603B0" w:rsidRPr="003603B0" w:rsidRDefault="003603B0" w:rsidP="003603B0">
      <w:pPr>
        <w:jc w:val="left"/>
        <w:rPr>
          <w:rFonts w:ascii="Times New Roman" w:hAnsi="Times New Roman" w:cs="Times New Roman"/>
          <w:sz w:val="24"/>
          <w:szCs w:val="24"/>
        </w:rPr>
      </w:pPr>
      <w:r w:rsidRPr="003603B0">
        <w:rPr>
          <w:rFonts w:ascii="Times New Roman" w:hAnsi="Times New Roman" w:cs="Times New Roman"/>
          <w:sz w:val="24"/>
          <w:szCs w:val="24"/>
        </w:rPr>
        <w:t>2.  ____________________________________________________________</w:t>
      </w:r>
    </w:p>
    <w:p w14:paraId="29E2B1BC" w14:textId="77777777" w:rsidR="003603B0" w:rsidRPr="003603B0" w:rsidRDefault="003603B0" w:rsidP="003603B0">
      <w:pPr>
        <w:jc w:val="left"/>
        <w:rPr>
          <w:rFonts w:ascii="Times New Roman" w:hAnsi="Times New Roman" w:cs="Times New Roman"/>
          <w:sz w:val="24"/>
          <w:szCs w:val="24"/>
        </w:rPr>
      </w:pPr>
      <w:r w:rsidRPr="003603B0">
        <w:rPr>
          <w:rFonts w:ascii="Times New Roman" w:hAnsi="Times New Roman" w:cs="Times New Roman"/>
          <w:sz w:val="24"/>
          <w:szCs w:val="24"/>
        </w:rPr>
        <w:t>3.  ____________________________________________________________</w:t>
      </w:r>
    </w:p>
    <w:p w14:paraId="29E2B1BD" w14:textId="77777777" w:rsidR="003603B0" w:rsidRPr="003603B0" w:rsidRDefault="003603B0" w:rsidP="003603B0">
      <w:pPr>
        <w:jc w:val="left"/>
        <w:rPr>
          <w:rFonts w:ascii="Times New Roman" w:hAnsi="Times New Roman" w:cs="Times New Roman"/>
          <w:sz w:val="24"/>
          <w:szCs w:val="24"/>
        </w:rPr>
      </w:pPr>
      <w:r w:rsidRPr="003603B0">
        <w:rPr>
          <w:rFonts w:ascii="Times New Roman" w:hAnsi="Times New Roman" w:cs="Times New Roman"/>
          <w:sz w:val="24"/>
          <w:szCs w:val="24"/>
        </w:rPr>
        <w:t>4.  ____________________________________________________________</w:t>
      </w:r>
    </w:p>
    <w:p w14:paraId="29E2B1BE" w14:textId="77777777" w:rsidR="003603B0" w:rsidRPr="003603B0" w:rsidRDefault="003603B0" w:rsidP="003603B0">
      <w:pPr>
        <w:jc w:val="left"/>
        <w:rPr>
          <w:rFonts w:ascii="Times New Roman" w:hAnsi="Times New Roman" w:cs="Times New Roman"/>
          <w:sz w:val="24"/>
          <w:szCs w:val="24"/>
        </w:rPr>
      </w:pPr>
      <w:r w:rsidRPr="003603B0">
        <w:rPr>
          <w:rFonts w:ascii="Times New Roman" w:hAnsi="Times New Roman" w:cs="Times New Roman"/>
          <w:sz w:val="24"/>
          <w:szCs w:val="24"/>
        </w:rPr>
        <w:t>5.  ____________________________________________________________</w:t>
      </w:r>
    </w:p>
    <w:p w14:paraId="29E2B1BF" w14:textId="77777777" w:rsidR="003603B0" w:rsidRPr="003603B0" w:rsidRDefault="003603B0" w:rsidP="003603B0">
      <w:pPr>
        <w:jc w:val="left"/>
        <w:rPr>
          <w:rFonts w:ascii="Times New Roman" w:hAnsi="Times New Roman" w:cs="Times New Roman"/>
          <w:sz w:val="24"/>
          <w:szCs w:val="24"/>
        </w:rPr>
      </w:pPr>
      <w:r w:rsidRPr="003603B0">
        <w:rPr>
          <w:rFonts w:ascii="Times New Roman" w:hAnsi="Times New Roman" w:cs="Times New Roman"/>
          <w:sz w:val="24"/>
          <w:szCs w:val="24"/>
        </w:rPr>
        <w:t>6.  ____________________________________________________________</w:t>
      </w:r>
    </w:p>
    <w:p w14:paraId="29E2B1C0" w14:textId="77777777" w:rsidR="003603B0" w:rsidRPr="003603B0" w:rsidRDefault="003603B0" w:rsidP="003603B0">
      <w:pPr>
        <w:jc w:val="left"/>
        <w:rPr>
          <w:rFonts w:ascii="Times New Roman" w:hAnsi="Times New Roman" w:cs="Times New Roman"/>
          <w:sz w:val="24"/>
          <w:szCs w:val="24"/>
        </w:rPr>
      </w:pPr>
    </w:p>
    <w:p w14:paraId="29E2B1C1" w14:textId="77777777" w:rsidR="003603B0" w:rsidRPr="003603B0" w:rsidRDefault="003603B0" w:rsidP="003603B0">
      <w:pPr>
        <w:numPr>
          <w:ilvl w:val="2"/>
          <w:numId w:val="25"/>
        </w:numPr>
        <w:ind w:left="360"/>
        <w:jc w:val="left"/>
        <w:rPr>
          <w:rFonts w:ascii="Times New Roman" w:hAnsi="Times New Roman" w:cs="Times New Roman"/>
          <w:sz w:val="24"/>
          <w:szCs w:val="24"/>
        </w:rPr>
      </w:pPr>
      <w:r w:rsidRPr="003603B0">
        <w:rPr>
          <w:rFonts w:ascii="Times New Roman" w:hAnsi="Times New Roman" w:cs="Times New Roman"/>
          <w:sz w:val="24"/>
          <w:szCs w:val="24"/>
        </w:rPr>
        <w:t>4.3.3  The periodic inspection shall be conducted to identify deviations or inadequacies in the program.</w:t>
      </w:r>
    </w:p>
    <w:p w14:paraId="29E2B1C2" w14:textId="77777777" w:rsidR="003603B0" w:rsidRPr="003603B0" w:rsidRDefault="003603B0" w:rsidP="003603B0">
      <w:pPr>
        <w:jc w:val="left"/>
        <w:rPr>
          <w:rFonts w:ascii="Times New Roman" w:hAnsi="Times New Roman" w:cs="Times New Roman"/>
          <w:sz w:val="24"/>
          <w:szCs w:val="24"/>
        </w:rPr>
      </w:pPr>
    </w:p>
    <w:p w14:paraId="29E2B1C3" w14:textId="77777777" w:rsidR="003603B0" w:rsidRPr="003603B0" w:rsidRDefault="003603B0" w:rsidP="003603B0">
      <w:pPr>
        <w:numPr>
          <w:ilvl w:val="2"/>
          <w:numId w:val="25"/>
        </w:numPr>
        <w:ind w:left="360"/>
        <w:jc w:val="left"/>
        <w:rPr>
          <w:rFonts w:ascii="Times New Roman" w:hAnsi="Times New Roman" w:cs="Times New Roman"/>
          <w:sz w:val="24"/>
          <w:szCs w:val="24"/>
        </w:rPr>
      </w:pPr>
      <w:r w:rsidRPr="003603B0">
        <w:rPr>
          <w:rFonts w:ascii="Times New Roman" w:hAnsi="Times New Roman" w:cs="Times New Roman"/>
          <w:sz w:val="24"/>
          <w:szCs w:val="24"/>
        </w:rPr>
        <w:t>4.3.4  Inspection Report.  This employer shall generate an inspection report detailing the findings of the inspection.  The report will be distributed to supervisors and employee’s in the chain-of-command of the area being evaluated.  The report shall as a minimum identify:</w:t>
      </w:r>
    </w:p>
    <w:p w14:paraId="29E2B1C4" w14:textId="77777777" w:rsidR="003603B0" w:rsidRPr="003603B0" w:rsidRDefault="003603B0" w:rsidP="003603B0">
      <w:pPr>
        <w:jc w:val="left"/>
        <w:rPr>
          <w:rFonts w:ascii="Times New Roman" w:hAnsi="Times New Roman" w:cs="Times New Roman"/>
          <w:sz w:val="24"/>
          <w:szCs w:val="24"/>
        </w:rPr>
      </w:pPr>
    </w:p>
    <w:p w14:paraId="29E2B1C5" w14:textId="77777777" w:rsidR="003603B0" w:rsidRPr="003603B0" w:rsidRDefault="003603B0" w:rsidP="003603B0">
      <w:pPr>
        <w:numPr>
          <w:ilvl w:val="3"/>
          <w:numId w:val="26"/>
        </w:numPr>
        <w:ind w:left="1080"/>
        <w:jc w:val="left"/>
        <w:rPr>
          <w:rFonts w:ascii="Times New Roman" w:hAnsi="Times New Roman" w:cs="Times New Roman"/>
          <w:sz w:val="24"/>
          <w:szCs w:val="24"/>
        </w:rPr>
      </w:pPr>
      <w:r w:rsidRPr="003603B0">
        <w:rPr>
          <w:rFonts w:ascii="Times New Roman" w:hAnsi="Times New Roman" w:cs="Times New Roman"/>
          <w:sz w:val="24"/>
          <w:szCs w:val="24"/>
        </w:rPr>
        <w:t>The location being inspected.</w:t>
      </w:r>
    </w:p>
    <w:p w14:paraId="29E2B1C6" w14:textId="77777777" w:rsidR="003603B0" w:rsidRPr="003603B0" w:rsidRDefault="003603B0" w:rsidP="003603B0">
      <w:pPr>
        <w:jc w:val="left"/>
        <w:rPr>
          <w:rFonts w:ascii="Times New Roman" w:hAnsi="Times New Roman" w:cs="Times New Roman"/>
          <w:sz w:val="24"/>
          <w:szCs w:val="24"/>
        </w:rPr>
      </w:pPr>
    </w:p>
    <w:p w14:paraId="29E2B1C7" w14:textId="77777777" w:rsidR="003603B0" w:rsidRPr="003603B0" w:rsidRDefault="003603B0" w:rsidP="003603B0">
      <w:pPr>
        <w:numPr>
          <w:ilvl w:val="3"/>
          <w:numId w:val="26"/>
        </w:numPr>
        <w:ind w:left="1080"/>
        <w:jc w:val="left"/>
        <w:rPr>
          <w:rFonts w:ascii="Times New Roman" w:hAnsi="Times New Roman" w:cs="Times New Roman"/>
          <w:sz w:val="24"/>
          <w:szCs w:val="24"/>
        </w:rPr>
      </w:pPr>
      <w:r w:rsidRPr="003603B0">
        <w:rPr>
          <w:rFonts w:ascii="Times New Roman" w:hAnsi="Times New Roman" w:cs="Times New Roman"/>
          <w:sz w:val="24"/>
          <w:szCs w:val="24"/>
        </w:rPr>
        <w:t>The date of the inspection.</w:t>
      </w:r>
    </w:p>
    <w:p w14:paraId="29E2B1C8" w14:textId="77777777" w:rsidR="003603B0" w:rsidRPr="003603B0" w:rsidRDefault="003603B0" w:rsidP="003603B0">
      <w:pPr>
        <w:jc w:val="left"/>
        <w:rPr>
          <w:rFonts w:ascii="Times New Roman" w:hAnsi="Times New Roman" w:cs="Times New Roman"/>
          <w:sz w:val="24"/>
          <w:szCs w:val="24"/>
        </w:rPr>
      </w:pPr>
    </w:p>
    <w:p w14:paraId="29E2B1C9" w14:textId="77777777" w:rsidR="003603B0" w:rsidRPr="003603B0" w:rsidRDefault="003603B0" w:rsidP="003603B0">
      <w:pPr>
        <w:numPr>
          <w:ilvl w:val="3"/>
          <w:numId w:val="26"/>
        </w:numPr>
        <w:ind w:left="1080"/>
        <w:jc w:val="left"/>
        <w:rPr>
          <w:rFonts w:ascii="Times New Roman" w:hAnsi="Times New Roman" w:cs="Times New Roman"/>
          <w:sz w:val="24"/>
          <w:szCs w:val="24"/>
        </w:rPr>
      </w:pPr>
      <w:r w:rsidRPr="003603B0">
        <w:rPr>
          <w:rFonts w:ascii="Times New Roman" w:hAnsi="Times New Roman" w:cs="Times New Roman"/>
          <w:sz w:val="24"/>
          <w:szCs w:val="24"/>
        </w:rPr>
        <w:t>The employees included in the inspection.</w:t>
      </w:r>
    </w:p>
    <w:p w14:paraId="29E2B1CA" w14:textId="77777777" w:rsidR="003603B0" w:rsidRPr="003603B0" w:rsidRDefault="003603B0" w:rsidP="003603B0">
      <w:pPr>
        <w:jc w:val="left"/>
        <w:rPr>
          <w:rFonts w:ascii="Times New Roman" w:hAnsi="Times New Roman" w:cs="Times New Roman"/>
          <w:sz w:val="24"/>
          <w:szCs w:val="24"/>
        </w:rPr>
      </w:pPr>
    </w:p>
    <w:p w14:paraId="29E2B1CB" w14:textId="77777777" w:rsidR="003603B0" w:rsidRPr="003603B0" w:rsidRDefault="003603B0" w:rsidP="003603B0">
      <w:pPr>
        <w:numPr>
          <w:ilvl w:val="3"/>
          <w:numId w:val="26"/>
        </w:numPr>
        <w:ind w:left="1080"/>
        <w:jc w:val="left"/>
        <w:rPr>
          <w:rFonts w:ascii="Times New Roman" w:hAnsi="Times New Roman" w:cs="Times New Roman"/>
          <w:sz w:val="24"/>
          <w:szCs w:val="24"/>
        </w:rPr>
      </w:pPr>
      <w:r w:rsidRPr="003603B0">
        <w:rPr>
          <w:rFonts w:ascii="Times New Roman" w:hAnsi="Times New Roman" w:cs="Times New Roman"/>
          <w:sz w:val="24"/>
          <w:szCs w:val="24"/>
        </w:rPr>
        <w:t>The person performing the inspection.</w:t>
      </w:r>
    </w:p>
    <w:p w14:paraId="29E2B1CC" w14:textId="77777777" w:rsidR="003603B0" w:rsidRPr="003603B0" w:rsidRDefault="003603B0" w:rsidP="003603B0">
      <w:pPr>
        <w:jc w:val="left"/>
        <w:rPr>
          <w:rFonts w:ascii="Times New Roman" w:hAnsi="Times New Roman" w:cs="Times New Roman"/>
          <w:sz w:val="24"/>
          <w:szCs w:val="24"/>
        </w:rPr>
      </w:pPr>
    </w:p>
    <w:p w14:paraId="29E2B1CD" w14:textId="77777777" w:rsidR="003603B0" w:rsidRPr="003603B0" w:rsidRDefault="003603B0" w:rsidP="003603B0">
      <w:pPr>
        <w:numPr>
          <w:ilvl w:val="3"/>
          <w:numId w:val="26"/>
        </w:numPr>
        <w:ind w:left="1080"/>
        <w:jc w:val="left"/>
        <w:rPr>
          <w:rFonts w:ascii="Times New Roman" w:hAnsi="Times New Roman" w:cs="Times New Roman"/>
          <w:sz w:val="24"/>
          <w:szCs w:val="24"/>
        </w:rPr>
      </w:pPr>
      <w:r w:rsidRPr="003603B0">
        <w:rPr>
          <w:rFonts w:ascii="Times New Roman" w:hAnsi="Times New Roman" w:cs="Times New Roman"/>
          <w:sz w:val="24"/>
          <w:szCs w:val="24"/>
        </w:rPr>
        <w:t>A summary of findings.</w:t>
      </w:r>
    </w:p>
    <w:p w14:paraId="29E2B1CE" w14:textId="77777777" w:rsidR="003603B0" w:rsidRPr="003603B0" w:rsidRDefault="003603B0" w:rsidP="003603B0">
      <w:pPr>
        <w:jc w:val="left"/>
        <w:rPr>
          <w:rFonts w:ascii="Times New Roman" w:hAnsi="Times New Roman" w:cs="Times New Roman"/>
          <w:sz w:val="24"/>
          <w:szCs w:val="24"/>
        </w:rPr>
      </w:pPr>
    </w:p>
    <w:p w14:paraId="29E2B1CF" w14:textId="77777777" w:rsidR="003603B0" w:rsidRPr="003603B0" w:rsidRDefault="003603B0" w:rsidP="003603B0">
      <w:pPr>
        <w:numPr>
          <w:ilvl w:val="3"/>
          <w:numId w:val="26"/>
        </w:numPr>
        <w:ind w:left="1080"/>
        <w:jc w:val="left"/>
        <w:rPr>
          <w:rFonts w:ascii="Times New Roman" w:hAnsi="Times New Roman" w:cs="Times New Roman"/>
          <w:sz w:val="24"/>
          <w:szCs w:val="24"/>
        </w:rPr>
      </w:pPr>
      <w:r w:rsidRPr="003603B0">
        <w:rPr>
          <w:rFonts w:ascii="Times New Roman" w:hAnsi="Times New Roman" w:cs="Times New Roman"/>
          <w:sz w:val="24"/>
          <w:szCs w:val="24"/>
        </w:rPr>
        <w:t>The date when a follow-up inspection will be conducted.</w:t>
      </w:r>
    </w:p>
    <w:p w14:paraId="29E2B1D0" w14:textId="77777777" w:rsidR="003603B0" w:rsidRPr="003603B0" w:rsidRDefault="003603B0" w:rsidP="003603B0">
      <w:pPr>
        <w:jc w:val="left"/>
        <w:rPr>
          <w:rFonts w:ascii="Times New Roman" w:hAnsi="Times New Roman" w:cs="Times New Roman"/>
          <w:sz w:val="24"/>
          <w:szCs w:val="24"/>
        </w:rPr>
      </w:pPr>
    </w:p>
    <w:p w14:paraId="29E2B1D1" w14:textId="77777777" w:rsidR="003603B0" w:rsidRPr="003603B0" w:rsidRDefault="003603B0" w:rsidP="003603B0">
      <w:pPr>
        <w:jc w:val="left"/>
        <w:rPr>
          <w:rFonts w:ascii="Times New Roman" w:hAnsi="Times New Roman" w:cs="Times New Roman"/>
          <w:b/>
          <w:bCs/>
          <w:sz w:val="24"/>
          <w:szCs w:val="24"/>
        </w:rPr>
      </w:pPr>
      <w:r w:rsidRPr="003603B0">
        <w:rPr>
          <w:rFonts w:ascii="Times New Roman" w:hAnsi="Times New Roman" w:cs="Times New Roman"/>
          <w:b/>
          <w:bCs/>
          <w:sz w:val="24"/>
          <w:szCs w:val="24"/>
        </w:rPr>
        <w:t>Spill Control Equipment.</w:t>
      </w:r>
    </w:p>
    <w:p w14:paraId="29E2B1D2" w14:textId="77777777" w:rsidR="003603B0" w:rsidRPr="003603B0" w:rsidRDefault="003603B0" w:rsidP="003603B0">
      <w:pPr>
        <w:jc w:val="left"/>
        <w:rPr>
          <w:rFonts w:ascii="Times New Roman" w:hAnsi="Times New Roman" w:cs="Times New Roman"/>
          <w:sz w:val="24"/>
          <w:szCs w:val="24"/>
        </w:rPr>
      </w:pPr>
    </w:p>
    <w:p w14:paraId="29E2B1D3" w14:textId="77777777" w:rsidR="003603B0" w:rsidRPr="003603B0" w:rsidRDefault="003603B0" w:rsidP="003603B0">
      <w:pPr>
        <w:numPr>
          <w:ilvl w:val="0"/>
          <w:numId w:val="27"/>
        </w:numPr>
        <w:jc w:val="left"/>
        <w:rPr>
          <w:rFonts w:ascii="Times New Roman" w:hAnsi="Times New Roman" w:cs="Times New Roman"/>
          <w:sz w:val="24"/>
          <w:szCs w:val="24"/>
        </w:rPr>
      </w:pPr>
      <w:r w:rsidRPr="003603B0">
        <w:rPr>
          <w:rFonts w:ascii="Times New Roman" w:hAnsi="Times New Roman" w:cs="Times New Roman"/>
          <w:sz w:val="24"/>
          <w:szCs w:val="24"/>
        </w:rPr>
        <w:t>Spill control equipment will be maintained in each area where storage and/or dispensing is conducted.  This equipment will include as a minimum:</w:t>
      </w:r>
    </w:p>
    <w:p w14:paraId="29E2B1D4" w14:textId="77777777" w:rsidR="003603B0" w:rsidRPr="003603B0" w:rsidRDefault="003603B0" w:rsidP="003603B0">
      <w:pPr>
        <w:jc w:val="left"/>
        <w:rPr>
          <w:rFonts w:ascii="Times New Roman" w:hAnsi="Times New Roman" w:cs="Times New Roman"/>
          <w:sz w:val="24"/>
          <w:szCs w:val="24"/>
        </w:rPr>
      </w:pPr>
    </w:p>
    <w:p w14:paraId="29E2B1D5" w14:textId="77777777" w:rsidR="003603B0" w:rsidRPr="003603B0" w:rsidRDefault="003603B0" w:rsidP="003603B0">
      <w:pPr>
        <w:ind w:left="720" w:hanging="360"/>
        <w:jc w:val="left"/>
        <w:rPr>
          <w:rFonts w:ascii="Times New Roman" w:hAnsi="Times New Roman" w:cs="Times New Roman"/>
          <w:sz w:val="24"/>
          <w:szCs w:val="24"/>
        </w:rPr>
      </w:pPr>
      <w:r w:rsidRPr="003603B0">
        <w:rPr>
          <w:rFonts w:ascii="Times New Roman" w:hAnsi="Times New Roman" w:cs="Times New Roman"/>
          <w:sz w:val="24"/>
          <w:szCs w:val="24"/>
        </w:rPr>
        <w:tab/>
        <w:t>Spill Control Brooms</w:t>
      </w:r>
    </w:p>
    <w:p w14:paraId="29E2B1D6" w14:textId="77777777" w:rsidR="003603B0" w:rsidRPr="003603B0" w:rsidRDefault="003603B0" w:rsidP="003603B0">
      <w:pPr>
        <w:ind w:left="720" w:hanging="360"/>
        <w:jc w:val="left"/>
        <w:rPr>
          <w:rFonts w:ascii="Times New Roman" w:hAnsi="Times New Roman" w:cs="Times New Roman"/>
          <w:sz w:val="24"/>
          <w:szCs w:val="24"/>
        </w:rPr>
      </w:pPr>
      <w:r w:rsidRPr="003603B0">
        <w:rPr>
          <w:rFonts w:ascii="Times New Roman" w:hAnsi="Times New Roman" w:cs="Times New Roman"/>
          <w:sz w:val="24"/>
          <w:szCs w:val="24"/>
        </w:rPr>
        <w:tab/>
        <w:t>Chemical Neutralizers</w:t>
      </w:r>
    </w:p>
    <w:p w14:paraId="29E2B1D7" w14:textId="77777777" w:rsidR="003603B0" w:rsidRPr="003603B0" w:rsidRDefault="003603B0" w:rsidP="003603B0">
      <w:pPr>
        <w:ind w:left="720" w:hanging="360"/>
        <w:jc w:val="left"/>
        <w:rPr>
          <w:rFonts w:ascii="Times New Roman" w:hAnsi="Times New Roman" w:cs="Times New Roman"/>
          <w:sz w:val="24"/>
          <w:szCs w:val="24"/>
        </w:rPr>
      </w:pPr>
      <w:r w:rsidRPr="003603B0">
        <w:rPr>
          <w:rFonts w:ascii="Times New Roman" w:hAnsi="Times New Roman" w:cs="Times New Roman"/>
          <w:sz w:val="24"/>
          <w:szCs w:val="24"/>
        </w:rPr>
        <w:tab/>
        <w:t>Personnel Protective Equipment</w:t>
      </w:r>
    </w:p>
    <w:p w14:paraId="29E2B1D8" w14:textId="77777777" w:rsidR="003603B0" w:rsidRPr="003603B0" w:rsidRDefault="003603B0" w:rsidP="003603B0">
      <w:pPr>
        <w:ind w:left="720" w:hanging="360"/>
        <w:jc w:val="left"/>
        <w:rPr>
          <w:rFonts w:ascii="Times New Roman" w:hAnsi="Times New Roman" w:cs="Times New Roman"/>
          <w:sz w:val="24"/>
          <w:szCs w:val="24"/>
        </w:rPr>
      </w:pPr>
      <w:r w:rsidRPr="003603B0">
        <w:rPr>
          <w:rFonts w:ascii="Times New Roman" w:hAnsi="Times New Roman" w:cs="Times New Roman"/>
          <w:sz w:val="24"/>
          <w:szCs w:val="24"/>
        </w:rPr>
        <w:tab/>
        <w:t>Absorbent Pads</w:t>
      </w:r>
    </w:p>
    <w:p w14:paraId="29E2B1D9" w14:textId="77777777" w:rsidR="003603B0" w:rsidRPr="003603B0" w:rsidRDefault="003603B0" w:rsidP="003603B0">
      <w:pPr>
        <w:ind w:left="720" w:hanging="360"/>
        <w:jc w:val="left"/>
        <w:rPr>
          <w:rFonts w:ascii="Times New Roman" w:hAnsi="Times New Roman" w:cs="Times New Roman"/>
          <w:sz w:val="24"/>
          <w:szCs w:val="24"/>
        </w:rPr>
      </w:pPr>
      <w:r w:rsidRPr="003603B0">
        <w:rPr>
          <w:rFonts w:ascii="Times New Roman" w:hAnsi="Times New Roman" w:cs="Times New Roman"/>
          <w:sz w:val="24"/>
          <w:szCs w:val="24"/>
        </w:rPr>
        <w:tab/>
        <w:t>Shovels, Brooms, Mops, Pails</w:t>
      </w:r>
    </w:p>
    <w:p w14:paraId="29E2B1DA" w14:textId="77777777" w:rsidR="003603B0" w:rsidRPr="003603B0" w:rsidRDefault="003603B0" w:rsidP="003603B0">
      <w:pPr>
        <w:jc w:val="left"/>
        <w:rPr>
          <w:rFonts w:ascii="Times New Roman" w:hAnsi="Times New Roman" w:cs="Times New Roman"/>
          <w:sz w:val="24"/>
          <w:szCs w:val="24"/>
        </w:rPr>
      </w:pPr>
    </w:p>
    <w:p w14:paraId="29E2B1DB" w14:textId="77777777" w:rsidR="003603B0" w:rsidRPr="003603B0" w:rsidRDefault="003603B0" w:rsidP="003603B0">
      <w:pPr>
        <w:jc w:val="left"/>
        <w:rPr>
          <w:rFonts w:ascii="Times New Roman" w:hAnsi="Times New Roman" w:cs="Times New Roman"/>
          <w:b/>
          <w:bCs/>
          <w:sz w:val="24"/>
          <w:szCs w:val="24"/>
        </w:rPr>
      </w:pPr>
      <w:r w:rsidRPr="003603B0">
        <w:rPr>
          <w:rFonts w:ascii="Times New Roman" w:hAnsi="Times New Roman" w:cs="Times New Roman"/>
          <w:b/>
          <w:bCs/>
          <w:sz w:val="24"/>
          <w:szCs w:val="24"/>
        </w:rPr>
        <w:t xml:space="preserve"> Employee Training.</w:t>
      </w:r>
    </w:p>
    <w:p w14:paraId="29E2B1DC" w14:textId="77777777" w:rsidR="003603B0" w:rsidRPr="003603B0" w:rsidRDefault="003603B0" w:rsidP="003603B0">
      <w:pPr>
        <w:jc w:val="left"/>
        <w:rPr>
          <w:rFonts w:ascii="Times New Roman" w:hAnsi="Times New Roman" w:cs="Times New Roman"/>
          <w:sz w:val="24"/>
          <w:szCs w:val="24"/>
        </w:rPr>
      </w:pPr>
    </w:p>
    <w:p w14:paraId="29E2B1DD" w14:textId="77777777" w:rsidR="003603B0" w:rsidRPr="003603B0" w:rsidRDefault="003603B0" w:rsidP="003603B0">
      <w:pPr>
        <w:numPr>
          <w:ilvl w:val="0"/>
          <w:numId w:val="27"/>
        </w:numPr>
        <w:jc w:val="left"/>
        <w:rPr>
          <w:rFonts w:ascii="Times New Roman" w:hAnsi="Times New Roman" w:cs="Times New Roman"/>
          <w:sz w:val="24"/>
          <w:szCs w:val="24"/>
        </w:rPr>
      </w:pPr>
      <w:r w:rsidRPr="003603B0">
        <w:rPr>
          <w:rFonts w:ascii="Times New Roman" w:hAnsi="Times New Roman" w:cs="Times New Roman"/>
          <w:sz w:val="24"/>
          <w:szCs w:val="24"/>
        </w:rPr>
        <w:t>All employees whose duties involved them with flammable and combustible liquids will receive annual training applicable to their areas of responsibility as outlined in the ABC Corporation Training Manual.</w:t>
      </w:r>
    </w:p>
    <w:p w14:paraId="29E2B1DE" w14:textId="77777777" w:rsidR="003603B0" w:rsidRPr="003603B0" w:rsidRDefault="003603B0" w:rsidP="003603B0">
      <w:pPr>
        <w:jc w:val="left"/>
        <w:rPr>
          <w:rFonts w:ascii="Times New Roman" w:hAnsi="Times New Roman" w:cs="Times New Roman"/>
          <w:sz w:val="24"/>
          <w:szCs w:val="24"/>
        </w:rPr>
      </w:pPr>
    </w:p>
    <w:p w14:paraId="29E2B1DF" w14:textId="77777777" w:rsidR="003603B0" w:rsidRPr="003603B0" w:rsidRDefault="003603B0" w:rsidP="003603B0">
      <w:pPr>
        <w:numPr>
          <w:ilvl w:val="0"/>
          <w:numId w:val="27"/>
        </w:numPr>
        <w:jc w:val="left"/>
        <w:rPr>
          <w:rFonts w:ascii="Times New Roman" w:hAnsi="Times New Roman" w:cs="Times New Roman"/>
          <w:sz w:val="24"/>
          <w:szCs w:val="24"/>
        </w:rPr>
      </w:pPr>
      <w:r w:rsidRPr="003603B0">
        <w:rPr>
          <w:rFonts w:ascii="Times New Roman" w:hAnsi="Times New Roman" w:cs="Times New Roman"/>
          <w:sz w:val="24"/>
          <w:szCs w:val="24"/>
        </w:rPr>
        <w:t>Initial Training.  This employer shall provide training to ensure that the purpose and function of this program is understood by employees and that the knowledge and skills required for the safe usage of flammable and combustible liquids is acquired by employees. The training shall include the following:</w:t>
      </w:r>
    </w:p>
    <w:p w14:paraId="29E2B1E0" w14:textId="77777777" w:rsidR="003603B0" w:rsidRPr="003603B0" w:rsidRDefault="003603B0" w:rsidP="003603B0">
      <w:pPr>
        <w:jc w:val="left"/>
        <w:rPr>
          <w:rFonts w:ascii="Times New Roman" w:hAnsi="Times New Roman" w:cs="Times New Roman"/>
          <w:sz w:val="24"/>
          <w:szCs w:val="24"/>
        </w:rPr>
      </w:pPr>
    </w:p>
    <w:p w14:paraId="29E2B1E1" w14:textId="77777777" w:rsidR="003603B0" w:rsidRPr="003603B0" w:rsidRDefault="003603B0" w:rsidP="003603B0">
      <w:pPr>
        <w:numPr>
          <w:ilvl w:val="0"/>
          <w:numId w:val="27"/>
        </w:numPr>
        <w:ind w:left="1080"/>
        <w:jc w:val="left"/>
        <w:rPr>
          <w:rFonts w:ascii="Times New Roman" w:hAnsi="Times New Roman" w:cs="Times New Roman"/>
          <w:sz w:val="24"/>
          <w:szCs w:val="24"/>
        </w:rPr>
      </w:pPr>
      <w:r w:rsidRPr="003603B0">
        <w:rPr>
          <w:rFonts w:ascii="Times New Roman" w:hAnsi="Times New Roman" w:cs="Times New Roman"/>
          <w:sz w:val="24"/>
          <w:szCs w:val="24"/>
        </w:rPr>
        <w:t>Each affected employee shall be instructed in the purpose and use of these procedures.</w:t>
      </w:r>
    </w:p>
    <w:p w14:paraId="29E2B1E2" w14:textId="77777777" w:rsidR="003603B0" w:rsidRPr="003603B0" w:rsidRDefault="003603B0" w:rsidP="003603B0">
      <w:pPr>
        <w:ind w:left="1800" w:hanging="1440"/>
        <w:jc w:val="left"/>
        <w:rPr>
          <w:rFonts w:ascii="Times New Roman" w:hAnsi="Times New Roman" w:cs="Times New Roman"/>
          <w:sz w:val="24"/>
          <w:szCs w:val="24"/>
        </w:rPr>
      </w:pPr>
    </w:p>
    <w:p w14:paraId="29E2B1E3" w14:textId="77777777" w:rsidR="003603B0" w:rsidRPr="003603B0" w:rsidRDefault="003603B0" w:rsidP="003603B0">
      <w:pPr>
        <w:numPr>
          <w:ilvl w:val="0"/>
          <w:numId w:val="27"/>
        </w:numPr>
        <w:ind w:left="1080"/>
        <w:jc w:val="left"/>
        <w:rPr>
          <w:rFonts w:ascii="Times New Roman" w:hAnsi="Times New Roman" w:cs="Times New Roman"/>
          <w:sz w:val="24"/>
          <w:szCs w:val="24"/>
        </w:rPr>
      </w:pPr>
      <w:r w:rsidRPr="003603B0">
        <w:rPr>
          <w:rFonts w:ascii="Times New Roman" w:hAnsi="Times New Roman" w:cs="Times New Roman"/>
          <w:sz w:val="24"/>
          <w:szCs w:val="24"/>
        </w:rPr>
        <w:t>Each affected employee shall receive training in the recognition and control of applicable hazards.</w:t>
      </w:r>
    </w:p>
    <w:p w14:paraId="29E2B1E4" w14:textId="77777777" w:rsidR="003603B0" w:rsidRPr="003603B0" w:rsidRDefault="003603B0" w:rsidP="003603B0">
      <w:pPr>
        <w:ind w:left="1800" w:hanging="1440"/>
        <w:jc w:val="left"/>
        <w:rPr>
          <w:rFonts w:ascii="Times New Roman" w:hAnsi="Times New Roman" w:cs="Times New Roman"/>
          <w:sz w:val="24"/>
          <w:szCs w:val="24"/>
        </w:rPr>
      </w:pPr>
    </w:p>
    <w:p w14:paraId="29E2B1E5" w14:textId="77777777" w:rsidR="003603B0" w:rsidRPr="003603B0" w:rsidRDefault="003603B0" w:rsidP="003603B0">
      <w:pPr>
        <w:numPr>
          <w:ilvl w:val="0"/>
          <w:numId w:val="27"/>
        </w:numPr>
        <w:ind w:left="1080"/>
        <w:jc w:val="left"/>
        <w:rPr>
          <w:rFonts w:ascii="Times New Roman" w:hAnsi="Times New Roman" w:cs="Times New Roman"/>
          <w:sz w:val="24"/>
          <w:szCs w:val="24"/>
        </w:rPr>
      </w:pPr>
      <w:r w:rsidRPr="003603B0">
        <w:rPr>
          <w:rFonts w:ascii="Times New Roman" w:hAnsi="Times New Roman" w:cs="Times New Roman"/>
          <w:sz w:val="24"/>
          <w:szCs w:val="24"/>
        </w:rPr>
        <w:lastRenderedPageBreak/>
        <w:t>Each affected employee shall receive training in the usage of personal protective equipment.</w:t>
      </w:r>
    </w:p>
    <w:p w14:paraId="29E2B1E6" w14:textId="77777777" w:rsidR="003603B0" w:rsidRPr="003603B0" w:rsidRDefault="003603B0" w:rsidP="003603B0">
      <w:pPr>
        <w:ind w:left="1800" w:hanging="1440"/>
        <w:jc w:val="left"/>
        <w:rPr>
          <w:rFonts w:ascii="Times New Roman" w:hAnsi="Times New Roman" w:cs="Times New Roman"/>
          <w:sz w:val="24"/>
          <w:szCs w:val="24"/>
        </w:rPr>
      </w:pPr>
    </w:p>
    <w:p w14:paraId="29E2B1E7" w14:textId="77777777" w:rsidR="003603B0" w:rsidRPr="003603B0" w:rsidRDefault="003603B0" w:rsidP="003603B0">
      <w:pPr>
        <w:numPr>
          <w:ilvl w:val="0"/>
          <w:numId w:val="27"/>
        </w:numPr>
        <w:ind w:left="1080"/>
        <w:jc w:val="left"/>
        <w:rPr>
          <w:rFonts w:ascii="Times New Roman" w:hAnsi="Times New Roman" w:cs="Times New Roman"/>
          <w:sz w:val="24"/>
          <w:szCs w:val="24"/>
        </w:rPr>
      </w:pPr>
      <w:r w:rsidRPr="003603B0">
        <w:rPr>
          <w:rFonts w:ascii="Times New Roman" w:hAnsi="Times New Roman" w:cs="Times New Roman"/>
          <w:sz w:val="24"/>
          <w:szCs w:val="24"/>
        </w:rPr>
        <w:t>All other employees whose work operations are or may be in an area where storage and dispensing is conducted, shall be instructed about the procedures, and prohibitions relating to usage of flammable and combustible liquids.</w:t>
      </w:r>
    </w:p>
    <w:p w14:paraId="29E2B1E8" w14:textId="77777777" w:rsidR="003603B0" w:rsidRPr="003603B0" w:rsidRDefault="003603B0" w:rsidP="003603B0">
      <w:pPr>
        <w:ind w:left="360"/>
        <w:jc w:val="left"/>
        <w:rPr>
          <w:rFonts w:ascii="Times New Roman" w:hAnsi="Times New Roman" w:cs="Times New Roman"/>
          <w:sz w:val="24"/>
          <w:szCs w:val="24"/>
        </w:rPr>
      </w:pPr>
    </w:p>
    <w:p w14:paraId="29E2B1E9" w14:textId="77777777" w:rsidR="003603B0" w:rsidRPr="003603B0" w:rsidRDefault="003603B0" w:rsidP="003603B0">
      <w:pPr>
        <w:numPr>
          <w:ilvl w:val="0"/>
          <w:numId w:val="28"/>
        </w:numPr>
        <w:jc w:val="left"/>
        <w:rPr>
          <w:rFonts w:ascii="Times New Roman" w:hAnsi="Times New Roman" w:cs="Times New Roman"/>
          <w:sz w:val="24"/>
          <w:szCs w:val="24"/>
        </w:rPr>
      </w:pPr>
      <w:r w:rsidRPr="003603B0">
        <w:rPr>
          <w:rFonts w:ascii="Times New Roman" w:hAnsi="Times New Roman" w:cs="Times New Roman"/>
          <w:sz w:val="24"/>
          <w:szCs w:val="24"/>
        </w:rPr>
        <w:t>Refresher Training.</w:t>
      </w:r>
    </w:p>
    <w:p w14:paraId="29E2B1EA" w14:textId="77777777" w:rsidR="003603B0" w:rsidRPr="003603B0" w:rsidRDefault="003603B0" w:rsidP="003603B0">
      <w:pPr>
        <w:jc w:val="left"/>
        <w:rPr>
          <w:rFonts w:ascii="Times New Roman" w:hAnsi="Times New Roman" w:cs="Times New Roman"/>
          <w:sz w:val="24"/>
          <w:szCs w:val="24"/>
        </w:rPr>
      </w:pPr>
    </w:p>
    <w:p w14:paraId="29E2B1EB" w14:textId="77777777" w:rsidR="003603B0" w:rsidRPr="003603B0" w:rsidRDefault="003603B0" w:rsidP="003603B0">
      <w:pPr>
        <w:numPr>
          <w:ilvl w:val="0"/>
          <w:numId w:val="28"/>
        </w:numPr>
        <w:ind w:left="1080"/>
        <w:jc w:val="left"/>
        <w:rPr>
          <w:rFonts w:ascii="Times New Roman" w:hAnsi="Times New Roman" w:cs="Times New Roman"/>
          <w:sz w:val="24"/>
          <w:szCs w:val="24"/>
        </w:rPr>
      </w:pPr>
      <w:r w:rsidRPr="003603B0">
        <w:rPr>
          <w:rFonts w:ascii="Times New Roman" w:hAnsi="Times New Roman" w:cs="Times New Roman"/>
          <w:sz w:val="24"/>
          <w:szCs w:val="24"/>
        </w:rPr>
        <w:t>Retraining shall be provided for all authorized and affected employees whenever there is a change in their job assignments, a change in equipment or processes that present a new hazard, or when there is a change in these procedures.</w:t>
      </w:r>
    </w:p>
    <w:p w14:paraId="29E2B1EC" w14:textId="77777777" w:rsidR="003603B0" w:rsidRPr="003603B0" w:rsidRDefault="003603B0" w:rsidP="003603B0">
      <w:pPr>
        <w:ind w:left="2160" w:hanging="1440"/>
        <w:jc w:val="left"/>
        <w:rPr>
          <w:rFonts w:ascii="Times New Roman" w:hAnsi="Times New Roman" w:cs="Times New Roman"/>
          <w:sz w:val="24"/>
          <w:szCs w:val="24"/>
        </w:rPr>
      </w:pPr>
    </w:p>
    <w:p w14:paraId="29E2B1ED" w14:textId="77777777" w:rsidR="003603B0" w:rsidRPr="003603B0" w:rsidRDefault="003603B0" w:rsidP="003603B0">
      <w:pPr>
        <w:numPr>
          <w:ilvl w:val="0"/>
          <w:numId w:val="28"/>
        </w:numPr>
        <w:ind w:left="1080"/>
        <w:jc w:val="left"/>
        <w:rPr>
          <w:rFonts w:ascii="Times New Roman" w:hAnsi="Times New Roman" w:cs="Times New Roman"/>
          <w:sz w:val="24"/>
          <w:szCs w:val="24"/>
        </w:rPr>
      </w:pPr>
      <w:r w:rsidRPr="003603B0">
        <w:rPr>
          <w:rFonts w:ascii="Times New Roman" w:hAnsi="Times New Roman" w:cs="Times New Roman"/>
          <w:sz w:val="24"/>
          <w:szCs w:val="24"/>
        </w:rPr>
        <w:t>Additional retraining shall also be conducted whenever a periodic inspection reveals, or whenever this employer has reason to believe, that there are deviations from or inadequacies in the employee's knowledge or use of these procedures.</w:t>
      </w:r>
    </w:p>
    <w:p w14:paraId="29E2B1EE" w14:textId="77777777" w:rsidR="003603B0" w:rsidRPr="003603B0" w:rsidRDefault="003603B0" w:rsidP="003603B0">
      <w:pPr>
        <w:ind w:left="2160" w:hanging="1440"/>
        <w:jc w:val="left"/>
        <w:rPr>
          <w:rFonts w:ascii="Times New Roman" w:hAnsi="Times New Roman" w:cs="Times New Roman"/>
          <w:sz w:val="24"/>
          <w:szCs w:val="24"/>
        </w:rPr>
      </w:pPr>
    </w:p>
    <w:p w14:paraId="29E2B1EF" w14:textId="77777777" w:rsidR="003603B0" w:rsidRPr="003603B0" w:rsidRDefault="003603B0" w:rsidP="003603B0">
      <w:pPr>
        <w:numPr>
          <w:ilvl w:val="0"/>
          <w:numId w:val="28"/>
        </w:numPr>
        <w:ind w:left="1080"/>
        <w:jc w:val="left"/>
        <w:rPr>
          <w:rFonts w:ascii="Times New Roman" w:hAnsi="Times New Roman" w:cs="Times New Roman"/>
          <w:sz w:val="24"/>
          <w:szCs w:val="24"/>
        </w:rPr>
      </w:pPr>
      <w:r w:rsidRPr="003603B0">
        <w:rPr>
          <w:rFonts w:ascii="Times New Roman" w:hAnsi="Times New Roman" w:cs="Times New Roman"/>
          <w:sz w:val="24"/>
          <w:szCs w:val="24"/>
        </w:rPr>
        <w:t>The retraining shall reestablish employee proficiency and introduce new or revised hazard control methods and procedures, as necessary.</w:t>
      </w:r>
    </w:p>
    <w:p w14:paraId="29E2B1F0" w14:textId="77777777" w:rsidR="003603B0" w:rsidRPr="003603B0" w:rsidRDefault="003603B0" w:rsidP="003603B0">
      <w:pPr>
        <w:jc w:val="left"/>
        <w:rPr>
          <w:rFonts w:ascii="Times New Roman" w:hAnsi="Times New Roman" w:cs="Times New Roman"/>
          <w:sz w:val="24"/>
          <w:szCs w:val="24"/>
        </w:rPr>
      </w:pPr>
    </w:p>
    <w:p w14:paraId="29E2B1F1" w14:textId="77777777" w:rsidR="003603B0" w:rsidRPr="003603B0" w:rsidRDefault="003603B0" w:rsidP="003603B0">
      <w:pPr>
        <w:numPr>
          <w:ilvl w:val="0"/>
          <w:numId w:val="28"/>
        </w:numPr>
        <w:jc w:val="left"/>
        <w:rPr>
          <w:rFonts w:ascii="Times New Roman" w:hAnsi="Times New Roman" w:cs="Times New Roman"/>
          <w:sz w:val="24"/>
          <w:szCs w:val="24"/>
        </w:rPr>
      </w:pPr>
      <w:r w:rsidRPr="003603B0">
        <w:rPr>
          <w:rFonts w:ascii="Times New Roman" w:hAnsi="Times New Roman" w:cs="Times New Roman"/>
          <w:sz w:val="24"/>
          <w:szCs w:val="24"/>
        </w:rPr>
        <w:t>_________ shall document that employee training has been accomplished and is being kept up to date.  The certification shall contain each employee's name and dates of training.</w:t>
      </w:r>
    </w:p>
    <w:p w14:paraId="29E2B1F2" w14:textId="77777777" w:rsidR="003603B0" w:rsidRPr="003603B0" w:rsidRDefault="003603B0" w:rsidP="003603B0">
      <w:pPr>
        <w:jc w:val="left"/>
        <w:rPr>
          <w:rFonts w:ascii="Times New Roman" w:hAnsi="Times New Roman" w:cs="Times New Roman"/>
          <w:sz w:val="24"/>
          <w:szCs w:val="24"/>
        </w:rPr>
      </w:pPr>
    </w:p>
    <w:p w14:paraId="29E2B1F3" w14:textId="77777777" w:rsidR="003603B0" w:rsidRPr="003603B0" w:rsidRDefault="003603B0" w:rsidP="003603B0">
      <w:pPr>
        <w:jc w:val="left"/>
        <w:rPr>
          <w:rFonts w:ascii="Times New Roman" w:hAnsi="Times New Roman" w:cs="Times New Roman"/>
          <w:b/>
          <w:bCs/>
          <w:sz w:val="24"/>
          <w:szCs w:val="24"/>
        </w:rPr>
      </w:pPr>
      <w:r w:rsidRPr="003603B0">
        <w:rPr>
          <w:rFonts w:ascii="Times New Roman" w:hAnsi="Times New Roman" w:cs="Times New Roman"/>
          <w:b/>
          <w:bCs/>
          <w:sz w:val="24"/>
          <w:szCs w:val="24"/>
        </w:rPr>
        <w:t>Handling of Flammable and Combustible Liquids (general requirements).</w:t>
      </w:r>
    </w:p>
    <w:p w14:paraId="29E2B1F4" w14:textId="77777777" w:rsidR="003603B0" w:rsidRPr="003603B0" w:rsidRDefault="003603B0" w:rsidP="003603B0">
      <w:pPr>
        <w:jc w:val="left"/>
        <w:rPr>
          <w:rFonts w:ascii="Times New Roman" w:hAnsi="Times New Roman" w:cs="Times New Roman"/>
          <w:sz w:val="24"/>
          <w:szCs w:val="24"/>
        </w:rPr>
      </w:pPr>
    </w:p>
    <w:p w14:paraId="29E2B1F5" w14:textId="77777777" w:rsidR="003603B0" w:rsidRPr="003603B0" w:rsidRDefault="003603B0" w:rsidP="003603B0">
      <w:pPr>
        <w:numPr>
          <w:ilvl w:val="1"/>
          <w:numId w:val="29"/>
        </w:numPr>
        <w:ind w:left="360" w:right="-180"/>
        <w:jc w:val="left"/>
        <w:rPr>
          <w:rFonts w:ascii="Times New Roman" w:hAnsi="Times New Roman" w:cs="Times New Roman"/>
          <w:sz w:val="24"/>
          <w:szCs w:val="24"/>
        </w:rPr>
      </w:pPr>
      <w:r w:rsidRPr="003603B0">
        <w:rPr>
          <w:rFonts w:ascii="Times New Roman" w:hAnsi="Times New Roman" w:cs="Times New Roman"/>
          <w:sz w:val="24"/>
          <w:szCs w:val="24"/>
        </w:rPr>
        <w:t>Flammable liquids shall be kept in covered containers when not actually in use.</w:t>
      </w:r>
    </w:p>
    <w:p w14:paraId="29E2B1F6" w14:textId="77777777" w:rsidR="003603B0" w:rsidRPr="003603B0" w:rsidRDefault="003603B0" w:rsidP="003603B0">
      <w:pPr>
        <w:jc w:val="left"/>
        <w:rPr>
          <w:rFonts w:ascii="Times New Roman" w:hAnsi="Times New Roman" w:cs="Times New Roman"/>
          <w:sz w:val="24"/>
          <w:szCs w:val="24"/>
        </w:rPr>
      </w:pPr>
    </w:p>
    <w:p w14:paraId="29E2B1F7" w14:textId="77777777" w:rsidR="003603B0" w:rsidRPr="003603B0" w:rsidRDefault="003603B0" w:rsidP="003603B0">
      <w:pPr>
        <w:numPr>
          <w:ilvl w:val="1"/>
          <w:numId w:val="29"/>
        </w:numPr>
        <w:ind w:left="360"/>
        <w:jc w:val="left"/>
        <w:rPr>
          <w:rFonts w:ascii="Times New Roman" w:hAnsi="Times New Roman" w:cs="Times New Roman"/>
          <w:sz w:val="24"/>
          <w:szCs w:val="24"/>
        </w:rPr>
      </w:pPr>
      <w:r w:rsidRPr="003603B0">
        <w:rPr>
          <w:rFonts w:ascii="Times New Roman" w:hAnsi="Times New Roman" w:cs="Times New Roman"/>
          <w:sz w:val="24"/>
          <w:szCs w:val="24"/>
        </w:rPr>
        <w:t>There shall be no open flames or other sources of ignition within the vapor path of any flammable or combustible chemical used on company premises.</w:t>
      </w:r>
    </w:p>
    <w:p w14:paraId="29E2B1F8" w14:textId="77777777" w:rsidR="003603B0" w:rsidRPr="003603B0" w:rsidRDefault="003603B0" w:rsidP="003603B0">
      <w:pPr>
        <w:ind w:hanging="720"/>
        <w:jc w:val="left"/>
        <w:rPr>
          <w:rFonts w:ascii="Times New Roman" w:hAnsi="Times New Roman" w:cs="Times New Roman"/>
          <w:sz w:val="24"/>
          <w:szCs w:val="24"/>
        </w:rPr>
      </w:pPr>
    </w:p>
    <w:p w14:paraId="29E2B1F9" w14:textId="77777777" w:rsidR="003603B0" w:rsidRPr="003603B0" w:rsidRDefault="003603B0" w:rsidP="003603B0">
      <w:pPr>
        <w:numPr>
          <w:ilvl w:val="1"/>
          <w:numId w:val="29"/>
        </w:numPr>
        <w:ind w:left="360"/>
        <w:jc w:val="left"/>
        <w:rPr>
          <w:rFonts w:ascii="Times New Roman" w:hAnsi="Times New Roman" w:cs="Times New Roman"/>
          <w:sz w:val="24"/>
          <w:szCs w:val="24"/>
        </w:rPr>
      </w:pPr>
      <w:r w:rsidRPr="003603B0">
        <w:rPr>
          <w:rFonts w:ascii="Times New Roman" w:hAnsi="Times New Roman" w:cs="Times New Roman"/>
          <w:sz w:val="24"/>
          <w:szCs w:val="24"/>
        </w:rPr>
        <w:t>Transfer of liquids shall be accomplished by using a closed piping system, by gravity through a self-closing valve, or by safety cans.</w:t>
      </w:r>
    </w:p>
    <w:p w14:paraId="29E2B1FA" w14:textId="77777777" w:rsidR="003603B0" w:rsidRPr="003603B0" w:rsidRDefault="003603B0" w:rsidP="003603B0">
      <w:pPr>
        <w:ind w:hanging="720"/>
        <w:jc w:val="left"/>
        <w:rPr>
          <w:rFonts w:ascii="Times New Roman" w:hAnsi="Times New Roman" w:cs="Times New Roman"/>
          <w:sz w:val="24"/>
          <w:szCs w:val="24"/>
        </w:rPr>
      </w:pPr>
    </w:p>
    <w:p w14:paraId="29E2B1FB" w14:textId="77777777" w:rsidR="003603B0" w:rsidRPr="003603B0" w:rsidRDefault="003603B0" w:rsidP="003603B0">
      <w:pPr>
        <w:numPr>
          <w:ilvl w:val="1"/>
          <w:numId w:val="29"/>
        </w:numPr>
        <w:ind w:left="360"/>
        <w:jc w:val="left"/>
        <w:rPr>
          <w:rFonts w:ascii="Times New Roman" w:hAnsi="Times New Roman" w:cs="Times New Roman"/>
          <w:sz w:val="24"/>
          <w:szCs w:val="24"/>
        </w:rPr>
      </w:pPr>
      <w:r w:rsidRPr="003603B0">
        <w:rPr>
          <w:rFonts w:ascii="Times New Roman" w:hAnsi="Times New Roman" w:cs="Times New Roman"/>
          <w:sz w:val="24"/>
          <w:szCs w:val="24"/>
        </w:rPr>
        <w:t>The quantity of flammable and combustible liquids in any area should not exceed the amount required for one day or one shift or 120 gallons (NFPA 33).</w:t>
      </w:r>
    </w:p>
    <w:p w14:paraId="29E2B1FC" w14:textId="77777777" w:rsidR="003603B0" w:rsidRPr="003603B0" w:rsidRDefault="003603B0" w:rsidP="003603B0">
      <w:pPr>
        <w:ind w:hanging="720"/>
        <w:jc w:val="left"/>
        <w:rPr>
          <w:rFonts w:ascii="Times New Roman" w:hAnsi="Times New Roman" w:cs="Times New Roman"/>
          <w:sz w:val="24"/>
          <w:szCs w:val="24"/>
        </w:rPr>
      </w:pPr>
    </w:p>
    <w:p w14:paraId="29E2B1FD" w14:textId="77777777" w:rsidR="003603B0" w:rsidRPr="003603B0" w:rsidRDefault="003603B0" w:rsidP="003603B0">
      <w:pPr>
        <w:numPr>
          <w:ilvl w:val="1"/>
          <w:numId w:val="29"/>
        </w:numPr>
        <w:ind w:left="360"/>
        <w:jc w:val="left"/>
        <w:rPr>
          <w:rFonts w:ascii="Times New Roman" w:hAnsi="Times New Roman" w:cs="Times New Roman"/>
          <w:sz w:val="24"/>
          <w:szCs w:val="24"/>
        </w:rPr>
      </w:pPr>
      <w:r w:rsidRPr="003603B0">
        <w:rPr>
          <w:rFonts w:ascii="Times New Roman" w:hAnsi="Times New Roman" w:cs="Times New Roman"/>
          <w:sz w:val="24"/>
          <w:szCs w:val="24"/>
        </w:rPr>
        <w:t>*NO SMOKING* signs shall be posted in all locations where flammable or combustible liquids are used or stored.  Supervisors shall strictly enforce this policy.</w:t>
      </w:r>
    </w:p>
    <w:p w14:paraId="29E2B1FE" w14:textId="77777777" w:rsidR="003603B0" w:rsidRPr="003603B0" w:rsidRDefault="003603B0" w:rsidP="003603B0">
      <w:pPr>
        <w:ind w:hanging="720"/>
        <w:jc w:val="left"/>
        <w:rPr>
          <w:rFonts w:ascii="Times New Roman" w:hAnsi="Times New Roman" w:cs="Times New Roman"/>
          <w:sz w:val="24"/>
          <w:szCs w:val="24"/>
        </w:rPr>
      </w:pPr>
    </w:p>
    <w:p w14:paraId="29E2B1FF" w14:textId="77777777" w:rsidR="003603B0" w:rsidRPr="003603B0" w:rsidRDefault="003603B0" w:rsidP="003603B0">
      <w:pPr>
        <w:numPr>
          <w:ilvl w:val="1"/>
          <w:numId w:val="29"/>
        </w:numPr>
        <w:ind w:left="360"/>
        <w:jc w:val="left"/>
        <w:rPr>
          <w:rFonts w:ascii="Times New Roman" w:hAnsi="Times New Roman" w:cs="Times New Roman"/>
          <w:sz w:val="24"/>
          <w:szCs w:val="24"/>
        </w:rPr>
      </w:pPr>
      <w:r w:rsidRPr="003603B0">
        <w:rPr>
          <w:rFonts w:ascii="Times New Roman" w:hAnsi="Times New Roman" w:cs="Times New Roman"/>
          <w:sz w:val="24"/>
          <w:szCs w:val="24"/>
        </w:rPr>
        <w:t>The transfer of flammable liquids shall be done using appropriate bonding and grounding of containers.</w:t>
      </w:r>
    </w:p>
    <w:p w14:paraId="29E2B200" w14:textId="77777777" w:rsidR="003603B0" w:rsidRPr="003603B0" w:rsidRDefault="003603B0" w:rsidP="003603B0">
      <w:pPr>
        <w:ind w:hanging="720"/>
        <w:jc w:val="left"/>
        <w:rPr>
          <w:rFonts w:ascii="Times New Roman" w:hAnsi="Times New Roman" w:cs="Times New Roman"/>
          <w:sz w:val="24"/>
          <w:szCs w:val="24"/>
        </w:rPr>
      </w:pPr>
    </w:p>
    <w:p w14:paraId="29E2B201" w14:textId="77777777" w:rsidR="003603B0" w:rsidRPr="003603B0" w:rsidRDefault="003603B0" w:rsidP="003603B0">
      <w:pPr>
        <w:numPr>
          <w:ilvl w:val="1"/>
          <w:numId w:val="29"/>
        </w:numPr>
        <w:ind w:left="360"/>
        <w:jc w:val="left"/>
        <w:rPr>
          <w:rFonts w:ascii="Times New Roman" w:hAnsi="Times New Roman" w:cs="Times New Roman"/>
          <w:sz w:val="24"/>
          <w:szCs w:val="24"/>
        </w:rPr>
      </w:pPr>
      <w:r w:rsidRPr="003603B0">
        <w:rPr>
          <w:rFonts w:ascii="Times New Roman" w:hAnsi="Times New Roman" w:cs="Times New Roman"/>
          <w:sz w:val="24"/>
          <w:szCs w:val="24"/>
        </w:rPr>
        <w:t>Containers supplying spray nozzles (i.e., spray guns, etc.) shall be kept closed.</w:t>
      </w:r>
    </w:p>
    <w:p w14:paraId="29E2B202" w14:textId="77777777" w:rsidR="003603B0" w:rsidRPr="003603B0" w:rsidRDefault="003603B0" w:rsidP="003603B0">
      <w:pPr>
        <w:jc w:val="left"/>
        <w:rPr>
          <w:rFonts w:ascii="Times New Roman" w:hAnsi="Times New Roman" w:cs="Times New Roman"/>
          <w:sz w:val="24"/>
          <w:szCs w:val="24"/>
        </w:rPr>
      </w:pPr>
    </w:p>
    <w:p w14:paraId="29E2B203" w14:textId="77777777" w:rsidR="003603B0" w:rsidRPr="003603B0" w:rsidRDefault="003603B0" w:rsidP="003603B0">
      <w:pPr>
        <w:numPr>
          <w:ilvl w:val="1"/>
          <w:numId w:val="29"/>
        </w:numPr>
        <w:ind w:left="360"/>
        <w:jc w:val="left"/>
        <w:rPr>
          <w:rFonts w:ascii="Times New Roman" w:hAnsi="Times New Roman" w:cs="Times New Roman"/>
          <w:sz w:val="24"/>
          <w:szCs w:val="24"/>
        </w:rPr>
      </w:pPr>
      <w:r w:rsidRPr="003603B0">
        <w:rPr>
          <w:rFonts w:ascii="Times New Roman" w:hAnsi="Times New Roman" w:cs="Times New Roman"/>
          <w:sz w:val="24"/>
          <w:szCs w:val="24"/>
        </w:rPr>
        <w:t>There shall be no sources of ignition (flame or spark producing) in any area where flammable liquids are used, nor within 20 ft. unless separated by a partition.</w:t>
      </w:r>
    </w:p>
    <w:p w14:paraId="29E2B204" w14:textId="77777777" w:rsidR="003603B0" w:rsidRPr="003603B0" w:rsidRDefault="003603B0" w:rsidP="003603B0">
      <w:pPr>
        <w:ind w:hanging="720"/>
        <w:jc w:val="left"/>
        <w:rPr>
          <w:rFonts w:ascii="Times New Roman" w:hAnsi="Times New Roman" w:cs="Times New Roman"/>
          <w:sz w:val="24"/>
          <w:szCs w:val="24"/>
        </w:rPr>
      </w:pPr>
    </w:p>
    <w:p w14:paraId="29E2B205" w14:textId="77777777" w:rsidR="003603B0" w:rsidRPr="003603B0" w:rsidRDefault="003603B0" w:rsidP="003603B0">
      <w:pPr>
        <w:numPr>
          <w:ilvl w:val="1"/>
          <w:numId w:val="29"/>
        </w:numPr>
        <w:ind w:left="360"/>
        <w:jc w:val="left"/>
        <w:rPr>
          <w:rFonts w:ascii="Times New Roman" w:hAnsi="Times New Roman" w:cs="Times New Roman"/>
          <w:sz w:val="24"/>
          <w:szCs w:val="24"/>
        </w:rPr>
      </w:pPr>
      <w:r w:rsidRPr="003603B0">
        <w:rPr>
          <w:rFonts w:ascii="Times New Roman" w:hAnsi="Times New Roman" w:cs="Times New Roman"/>
          <w:sz w:val="24"/>
          <w:szCs w:val="24"/>
        </w:rPr>
        <w:t>Hot surfaces (steam pipes, etc.) shall not be located in areas where combustible residues may accumulate without approved fire protection controls.</w:t>
      </w:r>
    </w:p>
    <w:p w14:paraId="29E2B206" w14:textId="77777777" w:rsidR="003603B0" w:rsidRPr="003603B0" w:rsidRDefault="003603B0" w:rsidP="003603B0">
      <w:pPr>
        <w:ind w:hanging="720"/>
        <w:jc w:val="left"/>
        <w:rPr>
          <w:rFonts w:ascii="Times New Roman" w:hAnsi="Times New Roman" w:cs="Times New Roman"/>
          <w:sz w:val="24"/>
          <w:szCs w:val="24"/>
        </w:rPr>
      </w:pPr>
    </w:p>
    <w:p w14:paraId="29E2B207" w14:textId="77777777" w:rsidR="003603B0" w:rsidRPr="003603B0" w:rsidRDefault="003603B0" w:rsidP="003603B0">
      <w:pPr>
        <w:numPr>
          <w:ilvl w:val="1"/>
          <w:numId w:val="29"/>
        </w:numPr>
        <w:ind w:left="360"/>
        <w:jc w:val="left"/>
        <w:rPr>
          <w:rFonts w:ascii="Times New Roman" w:hAnsi="Times New Roman" w:cs="Times New Roman"/>
          <w:sz w:val="24"/>
          <w:szCs w:val="24"/>
        </w:rPr>
      </w:pPr>
      <w:r w:rsidRPr="003603B0">
        <w:rPr>
          <w:rFonts w:ascii="Times New Roman" w:hAnsi="Times New Roman" w:cs="Times New Roman"/>
          <w:sz w:val="24"/>
          <w:szCs w:val="24"/>
        </w:rPr>
        <w:t>Electrical equipment located within areas where combustible residues may accumulate shall be approved for Class I Div 1 locations.  Electrical equipment adjacent to a spraying area in areas where combustible residues may accumulate and not separated by a partition shall be approved for Class I Div 2 locations.</w:t>
      </w:r>
    </w:p>
    <w:p w14:paraId="29E2B208" w14:textId="77777777" w:rsidR="003603B0" w:rsidRPr="003603B0" w:rsidRDefault="003603B0" w:rsidP="003603B0">
      <w:pPr>
        <w:jc w:val="left"/>
        <w:rPr>
          <w:rFonts w:ascii="Times New Roman" w:hAnsi="Times New Roman" w:cs="Times New Roman"/>
          <w:sz w:val="24"/>
          <w:szCs w:val="24"/>
        </w:rPr>
      </w:pPr>
    </w:p>
    <w:p w14:paraId="29E2B209" w14:textId="77777777" w:rsidR="003603B0" w:rsidRPr="003603B0" w:rsidRDefault="003603B0" w:rsidP="003603B0">
      <w:pPr>
        <w:numPr>
          <w:ilvl w:val="1"/>
          <w:numId w:val="29"/>
        </w:numPr>
        <w:ind w:left="360"/>
        <w:jc w:val="left"/>
        <w:rPr>
          <w:rFonts w:ascii="Times New Roman" w:hAnsi="Times New Roman" w:cs="Times New Roman"/>
          <w:sz w:val="24"/>
          <w:szCs w:val="24"/>
        </w:rPr>
      </w:pPr>
      <w:r w:rsidRPr="003603B0">
        <w:rPr>
          <w:rFonts w:ascii="Times New Roman" w:hAnsi="Times New Roman" w:cs="Times New Roman"/>
          <w:sz w:val="24"/>
          <w:szCs w:val="24"/>
        </w:rPr>
        <w:t>Portable lamps shall not be used in any spraying area unless it is specifically designed for a maintenance operation.  If used for maintenance, they must intrinsically safe and conform to Class I Div 1 locations.</w:t>
      </w:r>
    </w:p>
    <w:p w14:paraId="29E2B20A" w14:textId="77777777" w:rsidR="003603B0" w:rsidRPr="003603B0" w:rsidRDefault="003603B0" w:rsidP="003603B0">
      <w:pPr>
        <w:ind w:hanging="720"/>
        <w:jc w:val="left"/>
        <w:rPr>
          <w:rFonts w:ascii="Times New Roman" w:hAnsi="Times New Roman" w:cs="Times New Roman"/>
          <w:sz w:val="24"/>
          <w:szCs w:val="24"/>
        </w:rPr>
      </w:pPr>
    </w:p>
    <w:p w14:paraId="29E2B20B" w14:textId="77777777" w:rsidR="003603B0" w:rsidRPr="003603B0" w:rsidRDefault="003603B0" w:rsidP="003603B0">
      <w:pPr>
        <w:numPr>
          <w:ilvl w:val="1"/>
          <w:numId w:val="29"/>
        </w:numPr>
        <w:ind w:left="360"/>
        <w:jc w:val="left"/>
        <w:rPr>
          <w:rFonts w:ascii="Times New Roman" w:hAnsi="Times New Roman" w:cs="Times New Roman"/>
          <w:sz w:val="24"/>
          <w:szCs w:val="24"/>
        </w:rPr>
      </w:pPr>
      <w:r w:rsidRPr="003603B0">
        <w:rPr>
          <w:rFonts w:ascii="Times New Roman" w:hAnsi="Times New Roman" w:cs="Times New Roman"/>
          <w:sz w:val="24"/>
          <w:szCs w:val="24"/>
        </w:rPr>
        <w:t>Areas using Class I liquids shall be ventilated at a rate of not less than one cubic foot per minute per sq. ft. of floor area.</w:t>
      </w:r>
    </w:p>
    <w:p w14:paraId="29E2B20C" w14:textId="77777777" w:rsidR="003603B0" w:rsidRPr="003603B0" w:rsidRDefault="003603B0" w:rsidP="003603B0">
      <w:pPr>
        <w:ind w:hanging="720"/>
        <w:jc w:val="left"/>
        <w:rPr>
          <w:rFonts w:ascii="Times New Roman" w:hAnsi="Times New Roman" w:cs="Times New Roman"/>
          <w:sz w:val="24"/>
          <w:szCs w:val="24"/>
        </w:rPr>
      </w:pPr>
    </w:p>
    <w:p w14:paraId="29E2B20D" w14:textId="77777777" w:rsidR="003603B0" w:rsidRPr="003603B0" w:rsidRDefault="003603B0" w:rsidP="003603B0">
      <w:pPr>
        <w:numPr>
          <w:ilvl w:val="1"/>
          <w:numId w:val="29"/>
        </w:numPr>
        <w:ind w:left="360"/>
        <w:jc w:val="left"/>
        <w:rPr>
          <w:rFonts w:ascii="Times New Roman" w:hAnsi="Times New Roman" w:cs="Times New Roman"/>
          <w:sz w:val="24"/>
          <w:szCs w:val="24"/>
        </w:rPr>
      </w:pPr>
      <w:r w:rsidRPr="003603B0">
        <w:rPr>
          <w:rFonts w:ascii="Times New Roman" w:hAnsi="Times New Roman" w:cs="Times New Roman"/>
          <w:sz w:val="24"/>
          <w:szCs w:val="24"/>
        </w:rPr>
        <w:t>Maintenance operations involving hot work or the use of spark producing tools may be done if the area has been proven safe (see hot work/welding safety procedures) and the work is supervised.</w:t>
      </w:r>
    </w:p>
    <w:p w14:paraId="29E2B20E" w14:textId="77777777" w:rsidR="003603B0" w:rsidRPr="003603B0" w:rsidRDefault="003603B0" w:rsidP="003603B0">
      <w:pPr>
        <w:jc w:val="left"/>
        <w:rPr>
          <w:rFonts w:ascii="Times New Roman" w:hAnsi="Times New Roman" w:cs="Times New Roman"/>
          <w:sz w:val="24"/>
          <w:szCs w:val="24"/>
        </w:rPr>
      </w:pPr>
    </w:p>
    <w:p w14:paraId="29E2B20F" w14:textId="77777777" w:rsidR="003603B0" w:rsidRPr="003603B0" w:rsidRDefault="003603B0" w:rsidP="003603B0">
      <w:pPr>
        <w:numPr>
          <w:ilvl w:val="1"/>
          <w:numId w:val="29"/>
        </w:numPr>
        <w:ind w:left="360"/>
        <w:jc w:val="left"/>
        <w:rPr>
          <w:rFonts w:ascii="Times New Roman" w:hAnsi="Times New Roman" w:cs="Times New Roman"/>
          <w:sz w:val="24"/>
          <w:szCs w:val="24"/>
        </w:rPr>
      </w:pPr>
      <w:r w:rsidRPr="003603B0">
        <w:rPr>
          <w:rFonts w:ascii="Times New Roman" w:hAnsi="Times New Roman" w:cs="Times New Roman"/>
          <w:sz w:val="24"/>
          <w:szCs w:val="24"/>
        </w:rPr>
        <w:t>Housekeeping, i.e., cleaning of spills and leakage control.  These requirements shall be closely monitored.  Supervisors shall strictly control housekeeping in areas where flammable and combustible liquids are used or stored.</w:t>
      </w:r>
    </w:p>
    <w:p w14:paraId="29E2B210" w14:textId="77777777" w:rsidR="003603B0" w:rsidRPr="003603B0" w:rsidRDefault="003603B0" w:rsidP="003603B0">
      <w:pPr>
        <w:ind w:hanging="720"/>
        <w:jc w:val="left"/>
        <w:rPr>
          <w:rFonts w:ascii="Times New Roman" w:hAnsi="Times New Roman" w:cs="Times New Roman"/>
          <w:sz w:val="24"/>
          <w:szCs w:val="24"/>
        </w:rPr>
      </w:pPr>
    </w:p>
    <w:p w14:paraId="29E2B211" w14:textId="77777777" w:rsidR="003603B0" w:rsidRPr="003603B0" w:rsidRDefault="003603B0" w:rsidP="003603B0">
      <w:pPr>
        <w:numPr>
          <w:ilvl w:val="1"/>
          <w:numId w:val="29"/>
        </w:numPr>
        <w:ind w:left="360"/>
        <w:jc w:val="left"/>
        <w:rPr>
          <w:rFonts w:ascii="Times New Roman" w:hAnsi="Times New Roman" w:cs="Times New Roman"/>
          <w:sz w:val="24"/>
          <w:szCs w:val="24"/>
        </w:rPr>
      </w:pPr>
      <w:r w:rsidRPr="003603B0">
        <w:rPr>
          <w:rFonts w:ascii="Times New Roman" w:hAnsi="Times New Roman" w:cs="Times New Roman"/>
          <w:sz w:val="24"/>
          <w:szCs w:val="24"/>
        </w:rPr>
        <w:t>8Waste or residue shall be stored in approved covered metal containers.</w:t>
      </w:r>
    </w:p>
    <w:p w14:paraId="29E2B212" w14:textId="77777777" w:rsidR="003603B0" w:rsidRPr="003603B0" w:rsidRDefault="003603B0" w:rsidP="003603B0">
      <w:pPr>
        <w:jc w:val="left"/>
        <w:rPr>
          <w:rFonts w:ascii="Times New Roman" w:hAnsi="Times New Roman" w:cs="Times New Roman"/>
          <w:sz w:val="24"/>
          <w:szCs w:val="24"/>
        </w:rPr>
      </w:pPr>
    </w:p>
    <w:p w14:paraId="29E2B213" w14:textId="77777777" w:rsidR="003603B0" w:rsidRPr="003603B0" w:rsidRDefault="003603B0" w:rsidP="003603B0">
      <w:pPr>
        <w:jc w:val="left"/>
        <w:rPr>
          <w:rFonts w:ascii="Times New Roman" w:hAnsi="Times New Roman" w:cs="Times New Roman"/>
          <w:sz w:val="24"/>
          <w:szCs w:val="24"/>
        </w:rPr>
      </w:pPr>
      <w:r w:rsidRPr="003603B0">
        <w:rPr>
          <w:rFonts w:ascii="Times New Roman" w:hAnsi="Times New Roman" w:cs="Times New Roman"/>
          <w:b/>
          <w:bCs/>
          <w:sz w:val="24"/>
          <w:szCs w:val="24"/>
        </w:rPr>
        <w:t>General Requirements for Inside Storage Rooms.</w:t>
      </w:r>
      <w:r w:rsidRPr="003603B0">
        <w:rPr>
          <w:rFonts w:ascii="Times New Roman" w:hAnsi="Times New Roman" w:cs="Times New Roman"/>
          <w:sz w:val="24"/>
          <w:szCs w:val="24"/>
        </w:rPr>
        <w:t xml:space="preserve">  Tuskegee University will ensure compliance with the following requirements of 29 CFR 1910.106, 107, 108.</w:t>
      </w:r>
    </w:p>
    <w:p w14:paraId="29E2B214" w14:textId="77777777" w:rsidR="003603B0" w:rsidRPr="003603B0" w:rsidRDefault="003603B0" w:rsidP="003603B0">
      <w:pPr>
        <w:jc w:val="left"/>
        <w:rPr>
          <w:rFonts w:ascii="Times New Roman" w:hAnsi="Times New Roman" w:cs="Times New Roman"/>
          <w:sz w:val="24"/>
          <w:szCs w:val="24"/>
        </w:rPr>
      </w:pPr>
    </w:p>
    <w:p w14:paraId="29E2B215" w14:textId="77777777" w:rsidR="003603B0" w:rsidRPr="003603B0" w:rsidRDefault="003603B0" w:rsidP="003603B0">
      <w:pPr>
        <w:jc w:val="left"/>
        <w:rPr>
          <w:rFonts w:ascii="Times New Roman" w:hAnsi="Times New Roman" w:cs="Times New Roman"/>
          <w:sz w:val="24"/>
          <w:szCs w:val="24"/>
        </w:rPr>
      </w:pPr>
      <w:r w:rsidRPr="003603B0">
        <w:rPr>
          <w:rFonts w:ascii="Times New Roman" w:hAnsi="Times New Roman" w:cs="Times New Roman"/>
          <w:sz w:val="24"/>
          <w:szCs w:val="24"/>
        </w:rPr>
        <w:t>Ensure room is in compliance with the following table:</w:t>
      </w:r>
    </w:p>
    <w:p w14:paraId="29E2B216" w14:textId="77777777" w:rsidR="003603B0" w:rsidRPr="003603B0" w:rsidRDefault="003603B0" w:rsidP="003603B0">
      <w:pPr>
        <w:jc w:val="left"/>
        <w:rPr>
          <w:rFonts w:ascii="Times New Roman" w:hAnsi="Times New Roman" w:cs="Times New Roman"/>
          <w:sz w:val="24"/>
          <w:szCs w:val="24"/>
        </w:rPr>
      </w:pPr>
    </w:p>
    <w:p w14:paraId="29E2B217" w14:textId="77777777" w:rsidR="003603B0" w:rsidRPr="003603B0" w:rsidRDefault="003603B0" w:rsidP="003603B0">
      <w:pPr>
        <w:jc w:val="left"/>
        <w:rPr>
          <w:rFonts w:ascii="Times New Roman" w:hAnsi="Times New Roman" w:cs="Times New Roman"/>
          <w:sz w:val="24"/>
          <w:szCs w:val="24"/>
        </w:rPr>
      </w:pPr>
      <w:r w:rsidRPr="003603B0">
        <w:rPr>
          <w:rFonts w:ascii="Times New Roman" w:hAnsi="Times New Roman" w:cs="Times New Roman"/>
          <w:sz w:val="24"/>
          <w:szCs w:val="24"/>
        </w:rPr>
        <w:t>Fire Protection*</w:t>
      </w:r>
      <w:r w:rsidRPr="003603B0">
        <w:rPr>
          <w:rFonts w:ascii="Times New Roman" w:hAnsi="Times New Roman" w:cs="Times New Roman"/>
          <w:sz w:val="24"/>
          <w:szCs w:val="24"/>
        </w:rPr>
        <w:tab/>
        <w:t>Fire Resistance</w:t>
      </w:r>
      <w:r w:rsidRPr="003603B0">
        <w:rPr>
          <w:rFonts w:ascii="Times New Roman" w:hAnsi="Times New Roman" w:cs="Times New Roman"/>
          <w:sz w:val="24"/>
          <w:szCs w:val="24"/>
        </w:rPr>
        <w:tab/>
        <w:t>Max. Floor Area</w:t>
      </w:r>
      <w:r w:rsidRPr="003603B0">
        <w:rPr>
          <w:rFonts w:ascii="Times New Roman" w:hAnsi="Times New Roman" w:cs="Times New Roman"/>
          <w:sz w:val="24"/>
          <w:szCs w:val="24"/>
        </w:rPr>
        <w:tab/>
        <w:t>Total Allowable Qty</w:t>
      </w:r>
    </w:p>
    <w:p w14:paraId="29E2B218" w14:textId="77777777" w:rsidR="003603B0" w:rsidRPr="003603B0" w:rsidRDefault="003603B0" w:rsidP="003603B0">
      <w:pPr>
        <w:jc w:val="left"/>
        <w:rPr>
          <w:rFonts w:ascii="Times New Roman" w:hAnsi="Times New Roman" w:cs="Times New Roman"/>
          <w:sz w:val="24"/>
          <w:szCs w:val="24"/>
        </w:rPr>
      </w:pPr>
      <w:r w:rsidRPr="003603B0">
        <w:rPr>
          <w:rFonts w:ascii="Times New Roman" w:hAnsi="Times New Roman" w:cs="Times New Roman"/>
          <w:sz w:val="24"/>
          <w:szCs w:val="24"/>
        </w:rPr>
        <w:t>Provided</w:t>
      </w:r>
      <w:r w:rsidRPr="003603B0">
        <w:rPr>
          <w:rFonts w:ascii="Times New Roman" w:hAnsi="Times New Roman" w:cs="Times New Roman"/>
          <w:sz w:val="24"/>
          <w:szCs w:val="24"/>
        </w:rPr>
        <w:tab/>
      </w:r>
      <w:r w:rsidRPr="003603B0">
        <w:rPr>
          <w:rFonts w:ascii="Times New Roman" w:hAnsi="Times New Roman" w:cs="Times New Roman"/>
          <w:sz w:val="24"/>
          <w:szCs w:val="24"/>
        </w:rPr>
        <w:tab/>
      </w:r>
      <w:r w:rsidRPr="003603B0">
        <w:rPr>
          <w:rFonts w:ascii="Times New Roman" w:hAnsi="Times New Roman" w:cs="Times New Roman"/>
          <w:sz w:val="24"/>
          <w:szCs w:val="24"/>
        </w:rPr>
        <w:tab/>
      </w:r>
      <w:r w:rsidRPr="003603B0">
        <w:rPr>
          <w:rFonts w:ascii="Times New Roman" w:hAnsi="Times New Roman" w:cs="Times New Roman"/>
          <w:sz w:val="24"/>
          <w:szCs w:val="24"/>
        </w:rPr>
        <w:tab/>
      </w:r>
      <w:r w:rsidRPr="003603B0">
        <w:rPr>
          <w:rFonts w:ascii="Times New Roman" w:hAnsi="Times New Roman" w:cs="Times New Roman"/>
          <w:sz w:val="24"/>
          <w:szCs w:val="24"/>
        </w:rPr>
        <w:tab/>
      </w:r>
      <w:r w:rsidRPr="003603B0">
        <w:rPr>
          <w:rFonts w:ascii="Times New Roman" w:hAnsi="Times New Roman" w:cs="Times New Roman"/>
          <w:sz w:val="24"/>
          <w:szCs w:val="24"/>
        </w:rPr>
        <w:tab/>
      </w:r>
      <w:r w:rsidRPr="003603B0">
        <w:rPr>
          <w:rFonts w:ascii="Times New Roman" w:hAnsi="Times New Roman" w:cs="Times New Roman"/>
          <w:sz w:val="24"/>
          <w:szCs w:val="24"/>
        </w:rPr>
        <w:tab/>
      </w:r>
      <w:r w:rsidRPr="003603B0">
        <w:rPr>
          <w:rFonts w:ascii="Times New Roman" w:hAnsi="Times New Roman" w:cs="Times New Roman"/>
          <w:sz w:val="24"/>
          <w:szCs w:val="24"/>
        </w:rPr>
        <w:tab/>
        <w:t>Gals/sq ft/floor area</w:t>
      </w:r>
    </w:p>
    <w:p w14:paraId="29E2B219" w14:textId="77777777" w:rsidR="003603B0" w:rsidRPr="003603B0" w:rsidRDefault="003603B0" w:rsidP="003603B0">
      <w:pPr>
        <w:jc w:val="left"/>
        <w:rPr>
          <w:rFonts w:ascii="Times New Roman" w:hAnsi="Times New Roman" w:cs="Times New Roman"/>
          <w:sz w:val="24"/>
          <w:szCs w:val="24"/>
        </w:rPr>
      </w:pPr>
    </w:p>
    <w:p w14:paraId="29E2B21A" w14:textId="77777777" w:rsidR="003603B0" w:rsidRPr="003603B0" w:rsidRDefault="003603B0" w:rsidP="003603B0">
      <w:pPr>
        <w:jc w:val="left"/>
        <w:rPr>
          <w:rFonts w:ascii="Times New Roman" w:hAnsi="Times New Roman" w:cs="Times New Roman"/>
          <w:sz w:val="24"/>
          <w:szCs w:val="24"/>
        </w:rPr>
      </w:pPr>
      <w:r w:rsidRPr="003603B0">
        <w:rPr>
          <w:rFonts w:ascii="Times New Roman" w:hAnsi="Times New Roman" w:cs="Times New Roman"/>
          <w:sz w:val="24"/>
          <w:szCs w:val="24"/>
        </w:rPr>
        <w:t>YES</w:t>
      </w:r>
      <w:r w:rsidRPr="003603B0">
        <w:rPr>
          <w:rFonts w:ascii="Times New Roman" w:hAnsi="Times New Roman" w:cs="Times New Roman"/>
          <w:sz w:val="24"/>
          <w:szCs w:val="24"/>
        </w:rPr>
        <w:tab/>
      </w:r>
      <w:r w:rsidRPr="003603B0">
        <w:rPr>
          <w:rFonts w:ascii="Times New Roman" w:hAnsi="Times New Roman" w:cs="Times New Roman"/>
          <w:sz w:val="24"/>
          <w:szCs w:val="24"/>
        </w:rPr>
        <w:tab/>
      </w:r>
      <w:r w:rsidRPr="003603B0">
        <w:rPr>
          <w:rFonts w:ascii="Times New Roman" w:hAnsi="Times New Roman" w:cs="Times New Roman"/>
          <w:sz w:val="24"/>
          <w:szCs w:val="24"/>
        </w:rPr>
        <w:tab/>
        <w:t>2 hr.</w:t>
      </w:r>
      <w:r w:rsidRPr="003603B0">
        <w:rPr>
          <w:rFonts w:ascii="Times New Roman" w:hAnsi="Times New Roman" w:cs="Times New Roman"/>
          <w:sz w:val="24"/>
          <w:szCs w:val="24"/>
        </w:rPr>
        <w:tab/>
      </w:r>
      <w:r w:rsidRPr="003603B0">
        <w:rPr>
          <w:rFonts w:ascii="Times New Roman" w:hAnsi="Times New Roman" w:cs="Times New Roman"/>
          <w:sz w:val="24"/>
          <w:szCs w:val="24"/>
        </w:rPr>
        <w:tab/>
      </w:r>
      <w:r w:rsidRPr="003603B0">
        <w:rPr>
          <w:rFonts w:ascii="Times New Roman" w:hAnsi="Times New Roman" w:cs="Times New Roman"/>
          <w:sz w:val="24"/>
          <w:szCs w:val="24"/>
        </w:rPr>
        <w:tab/>
        <w:t>500 sq. ft.</w:t>
      </w:r>
      <w:r w:rsidRPr="003603B0">
        <w:rPr>
          <w:rFonts w:ascii="Times New Roman" w:hAnsi="Times New Roman" w:cs="Times New Roman"/>
          <w:sz w:val="24"/>
          <w:szCs w:val="24"/>
        </w:rPr>
        <w:tab/>
      </w:r>
      <w:r w:rsidRPr="003603B0">
        <w:rPr>
          <w:rFonts w:ascii="Times New Roman" w:hAnsi="Times New Roman" w:cs="Times New Roman"/>
          <w:sz w:val="24"/>
          <w:szCs w:val="24"/>
        </w:rPr>
        <w:tab/>
        <w:t>10</w:t>
      </w:r>
    </w:p>
    <w:p w14:paraId="29E2B21B" w14:textId="77777777" w:rsidR="003603B0" w:rsidRPr="003603B0" w:rsidRDefault="003603B0" w:rsidP="003603B0">
      <w:pPr>
        <w:jc w:val="left"/>
        <w:rPr>
          <w:rFonts w:ascii="Times New Roman" w:hAnsi="Times New Roman" w:cs="Times New Roman"/>
          <w:sz w:val="24"/>
          <w:szCs w:val="24"/>
        </w:rPr>
      </w:pPr>
      <w:r w:rsidRPr="003603B0">
        <w:rPr>
          <w:rFonts w:ascii="Times New Roman" w:hAnsi="Times New Roman" w:cs="Times New Roman"/>
          <w:sz w:val="24"/>
          <w:szCs w:val="24"/>
        </w:rPr>
        <w:t>NO</w:t>
      </w:r>
      <w:r w:rsidRPr="003603B0">
        <w:rPr>
          <w:rFonts w:ascii="Times New Roman" w:hAnsi="Times New Roman" w:cs="Times New Roman"/>
          <w:sz w:val="24"/>
          <w:szCs w:val="24"/>
        </w:rPr>
        <w:tab/>
      </w:r>
      <w:r w:rsidRPr="003603B0">
        <w:rPr>
          <w:rFonts w:ascii="Times New Roman" w:hAnsi="Times New Roman" w:cs="Times New Roman"/>
          <w:sz w:val="24"/>
          <w:szCs w:val="24"/>
        </w:rPr>
        <w:tab/>
      </w:r>
      <w:r w:rsidRPr="003603B0">
        <w:rPr>
          <w:rFonts w:ascii="Times New Roman" w:hAnsi="Times New Roman" w:cs="Times New Roman"/>
          <w:sz w:val="24"/>
          <w:szCs w:val="24"/>
        </w:rPr>
        <w:tab/>
        <w:t>2 hr.</w:t>
      </w:r>
      <w:r w:rsidRPr="003603B0">
        <w:rPr>
          <w:rFonts w:ascii="Times New Roman" w:hAnsi="Times New Roman" w:cs="Times New Roman"/>
          <w:sz w:val="24"/>
          <w:szCs w:val="24"/>
        </w:rPr>
        <w:tab/>
      </w:r>
      <w:r w:rsidRPr="003603B0">
        <w:rPr>
          <w:rFonts w:ascii="Times New Roman" w:hAnsi="Times New Roman" w:cs="Times New Roman"/>
          <w:sz w:val="24"/>
          <w:szCs w:val="24"/>
        </w:rPr>
        <w:tab/>
      </w:r>
      <w:r w:rsidRPr="003603B0">
        <w:rPr>
          <w:rFonts w:ascii="Times New Roman" w:hAnsi="Times New Roman" w:cs="Times New Roman"/>
          <w:sz w:val="24"/>
          <w:szCs w:val="24"/>
        </w:rPr>
        <w:tab/>
        <w:t>500 sq. ft.</w:t>
      </w:r>
      <w:r w:rsidRPr="003603B0">
        <w:rPr>
          <w:rFonts w:ascii="Times New Roman" w:hAnsi="Times New Roman" w:cs="Times New Roman"/>
          <w:sz w:val="24"/>
          <w:szCs w:val="24"/>
        </w:rPr>
        <w:tab/>
      </w:r>
      <w:r w:rsidRPr="003603B0">
        <w:rPr>
          <w:rFonts w:ascii="Times New Roman" w:hAnsi="Times New Roman" w:cs="Times New Roman"/>
          <w:sz w:val="24"/>
          <w:szCs w:val="24"/>
        </w:rPr>
        <w:tab/>
        <w:t>4</w:t>
      </w:r>
    </w:p>
    <w:p w14:paraId="29E2B21C" w14:textId="77777777" w:rsidR="003603B0" w:rsidRPr="003603B0" w:rsidRDefault="003603B0" w:rsidP="003603B0">
      <w:pPr>
        <w:jc w:val="left"/>
        <w:rPr>
          <w:rFonts w:ascii="Times New Roman" w:hAnsi="Times New Roman" w:cs="Times New Roman"/>
          <w:sz w:val="24"/>
          <w:szCs w:val="24"/>
        </w:rPr>
      </w:pPr>
      <w:r w:rsidRPr="003603B0">
        <w:rPr>
          <w:rFonts w:ascii="Times New Roman" w:hAnsi="Times New Roman" w:cs="Times New Roman"/>
          <w:sz w:val="24"/>
          <w:szCs w:val="24"/>
        </w:rPr>
        <w:t>YES</w:t>
      </w:r>
      <w:r w:rsidRPr="003603B0">
        <w:rPr>
          <w:rFonts w:ascii="Times New Roman" w:hAnsi="Times New Roman" w:cs="Times New Roman"/>
          <w:sz w:val="24"/>
          <w:szCs w:val="24"/>
        </w:rPr>
        <w:tab/>
      </w:r>
      <w:r w:rsidRPr="003603B0">
        <w:rPr>
          <w:rFonts w:ascii="Times New Roman" w:hAnsi="Times New Roman" w:cs="Times New Roman"/>
          <w:sz w:val="24"/>
          <w:szCs w:val="24"/>
        </w:rPr>
        <w:tab/>
      </w:r>
      <w:r w:rsidRPr="003603B0">
        <w:rPr>
          <w:rFonts w:ascii="Times New Roman" w:hAnsi="Times New Roman" w:cs="Times New Roman"/>
          <w:sz w:val="24"/>
          <w:szCs w:val="24"/>
        </w:rPr>
        <w:tab/>
        <w:t>1 hr.</w:t>
      </w:r>
      <w:r w:rsidRPr="003603B0">
        <w:rPr>
          <w:rFonts w:ascii="Times New Roman" w:hAnsi="Times New Roman" w:cs="Times New Roman"/>
          <w:sz w:val="24"/>
          <w:szCs w:val="24"/>
        </w:rPr>
        <w:tab/>
      </w:r>
      <w:r w:rsidRPr="003603B0">
        <w:rPr>
          <w:rFonts w:ascii="Times New Roman" w:hAnsi="Times New Roman" w:cs="Times New Roman"/>
          <w:sz w:val="24"/>
          <w:szCs w:val="24"/>
        </w:rPr>
        <w:tab/>
      </w:r>
      <w:r w:rsidRPr="003603B0">
        <w:rPr>
          <w:rFonts w:ascii="Times New Roman" w:hAnsi="Times New Roman" w:cs="Times New Roman"/>
          <w:sz w:val="24"/>
          <w:szCs w:val="24"/>
        </w:rPr>
        <w:tab/>
        <w:t>150 sq. ft.</w:t>
      </w:r>
      <w:r w:rsidRPr="003603B0">
        <w:rPr>
          <w:rFonts w:ascii="Times New Roman" w:hAnsi="Times New Roman" w:cs="Times New Roman"/>
          <w:sz w:val="24"/>
          <w:szCs w:val="24"/>
        </w:rPr>
        <w:tab/>
      </w:r>
      <w:r w:rsidRPr="003603B0">
        <w:rPr>
          <w:rFonts w:ascii="Times New Roman" w:hAnsi="Times New Roman" w:cs="Times New Roman"/>
          <w:sz w:val="24"/>
          <w:szCs w:val="24"/>
        </w:rPr>
        <w:tab/>
        <w:t>5</w:t>
      </w:r>
    </w:p>
    <w:p w14:paraId="29E2B21D" w14:textId="77777777" w:rsidR="003603B0" w:rsidRPr="003603B0" w:rsidRDefault="003603B0" w:rsidP="003603B0">
      <w:pPr>
        <w:jc w:val="left"/>
        <w:rPr>
          <w:rFonts w:ascii="Times New Roman" w:hAnsi="Times New Roman" w:cs="Times New Roman"/>
          <w:sz w:val="24"/>
          <w:szCs w:val="24"/>
        </w:rPr>
      </w:pPr>
      <w:r w:rsidRPr="003603B0">
        <w:rPr>
          <w:rFonts w:ascii="Times New Roman" w:hAnsi="Times New Roman" w:cs="Times New Roman"/>
          <w:sz w:val="24"/>
          <w:szCs w:val="24"/>
        </w:rPr>
        <w:t>NO</w:t>
      </w:r>
      <w:r w:rsidRPr="003603B0">
        <w:rPr>
          <w:rFonts w:ascii="Times New Roman" w:hAnsi="Times New Roman" w:cs="Times New Roman"/>
          <w:sz w:val="24"/>
          <w:szCs w:val="24"/>
        </w:rPr>
        <w:tab/>
      </w:r>
      <w:r w:rsidRPr="003603B0">
        <w:rPr>
          <w:rFonts w:ascii="Times New Roman" w:hAnsi="Times New Roman" w:cs="Times New Roman"/>
          <w:sz w:val="24"/>
          <w:szCs w:val="24"/>
        </w:rPr>
        <w:tab/>
      </w:r>
      <w:r w:rsidRPr="003603B0">
        <w:rPr>
          <w:rFonts w:ascii="Times New Roman" w:hAnsi="Times New Roman" w:cs="Times New Roman"/>
          <w:sz w:val="24"/>
          <w:szCs w:val="24"/>
        </w:rPr>
        <w:tab/>
        <w:t>1 hr.</w:t>
      </w:r>
      <w:r w:rsidRPr="003603B0">
        <w:rPr>
          <w:rFonts w:ascii="Times New Roman" w:hAnsi="Times New Roman" w:cs="Times New Roman"/>
          <w:sz w:val="24"/>
          <w:szCs w:val="24"/>
        </w:rPr>
        <w:tab/>
      </w:r>
      <w:r w:rsidRPr="003603B0">
        <w:rPr>
          <w:rFonts w:ascii="Times New Roman" w:hAnsi="Times New Roman" w:cs="Times New Roman"/>
          <w:sz w:val="24"/>
          <w:szCs w:val="24"/>
        </w:rPr>
        <w:tab/>
      </w:r>
      <w:r w:rsidRPr="003603B0">
        <w:rPr>
          <w:rFonts w:ascii="Times New Roman" w:hAnsi="Times New Roman" w:cs="Times New Roman"/>
          <w:sz w:val="24"/>
          <w:szCs w:val="24"/>
        </w:rPr>
        <w:tab/>
        <w:t>150 sq. ft.</w:t>
      </w:r>
      <w:r w:rsidRPr="003603B0">
        <w:rPr>
          <w:rFonts w:ascii="Times New Roman" w:hAnsi="Times New Roman" w:cs="Times New Roman"/>
          <w:sz w:val="24"/>
          <w:szCs w:val="24"/>
        </w:rPr>
        <w:tab/>
      </w:r>
      <w:r w:rsidRPr="003603B0">
        <w:rPr>
          <w:rFonts w:ascii="Times New Roman" w:hAnsi="Times New Roman" w:cs="Times New Roman"/>
          <w:sz w:val="24"/>
          <w:szCs w:val="24"/>
        </w:rPr>
        <w:tab/>
        <w:t>2</w:t>
      </w:r>
    </w:p>
    <w:p w14:paraId="29E2B21E" w14:textId="77777777" w:rsidR="003603B0" w:rsidRPr="003603B0" w:rsidRDefault="003603B0" w:rsidP="003603B0">
      <w:pPr>
        <w:jc w:val="left"/>
        <w:rPr>
          <w:rFonts w:ascii="Times New Roman" w:hAnsi="Times New Roman" w:cs="Times New Roman"/>
          <w:sz w:val="24"/>
          <w:szCs w:val="24"/>
        </w:rPr>
      </w:pPr>
    </w:p>
    <w:p w14:paraId="29E2B21F" w14:textId="77777777" w:rsidR="003603B0" w:rsidRPr="003603B0" w:rsidRDefault="003603B0" w:rsidP="003603B0">
      <w:pPr>
        <w:jc w:val="left"/>
        <w:rPr>
          <w:rFonts w:ascii="Times New Roman" w:hAnsi="Times New Roman" w:cs="Times New Roman"/>
          <w:sz w:val="24"/>
          <w:szCs w:val="24"/>
        </w:rPr>
      </w:pPr>
      <w:r w:rsidRPr="003603B0">
        <w:rPr>
          <w:rFonts w:ascii="Times New Roman" w:hAnsi="Times New Roman" w:cs="Times New Roman"/>
          <w:sz w:val="24"/>
          <w:szCs w:val="24"/>
        </w:rPr>
        <w:t>*Fire protection system shall be sprinkler, water spray, carbon dioxide or other approved system.</w:t>
      </w:r>
    </w:p>
    <w:p w14:paraId="29E2B220" w14:textId="77777777" w:rsidR="003603B0" w:rsidRPr="003603B0" w:rsidRDefault="003603B0" w:rsidP="003603B0">
      <w:pPr>
        <w:jc w:val="left"/>
        <w:rPr>
          <w:rFonts w:ascii="Times New Roman" w:hAnsi="Times New Roman" w:cs="Times New Roman"/>
          <w:sz w:val="24"/>
          <w:szCs w:val="24"/>
        </w:rPr>
      </w:pPr>
    </w:p>
    <w:p w14:paraId="29E2B221" w14:textId="77777777" w:rsidR="003603B0" w:rsidRPr="003603B0" w:rsidRDefault="003603B0" w:rsidP="003603B0">
      <w:pPr>
        <w:numPr>
          <w:ilvl w:val="1"/>
          <w:numId w:val="30"/>
        </w:numPr>
        <w:ind w:left="360"/>
        <w:jc w:val="left"/>
        <w:rPr>
          <w:rFonts w:ascii="Times New Roman" w:hAnsi="Times New Roman" w:cs="Times New Roman"/>
          <w:sz w:val="24"/>
          <w:szCs w:val="24"/>
        </w:rPr>
      </w:pPr>
      <w:r w:rsidRPr="003603B0">
        <w:rPr>
          <w:rFonts w:ascii="Times New Roman" w:hAnsi="Times New Roman" w:cs="Times New Roman"/>
          <w:sz w:val="24"/>
          <w:szCs w:val="24"/>
        </w:rPr>
        <w:t>Where openings to other rooms or buildings exist, they shall be provided with noncombustible liquid tight raised sills or ramps at least 4 in. in height or the room shall be 4 in. below the surrounding floor or an open grated trench draining to a safe location shall be used.</w:t>
      </w:r>
    </w:p>
    <w:p w14:paraId="29E2B222" w14:textId="77777777" w:rsidR="003603B0" w:rsidRPr="003603B0" w:rsidRDefault="003603B0" w:rsidP="003603B0">
      <w:pPr>
        <w:ind w:hanging="720"/>
        <w:jc w:val="left"/>
        <w:rPr>
          <w:rFonts w:ascii="Times New Roman" w:hAnsi="Times New Roman" w:cs="Times New Roman"/>
          <w:sz w:val="24"/>
          <w:szCs w:val="24"/>
        </w:rPr>
      </w:pPr>
    </w:p>
    <w:p w14:paraId="29E2B223" w14:textId="77777777" w:rsidR="003603B0" w:rsidRPr="003603B0" w:rsidRDefault="003603B0" w:rsidP="003603B0">
      <w:pPr>
        <w:numPr>
          <w:ilvl w:val="1"/>
          <w:numId w:val="30"/>
        </w:numPr>
        <w:ind w:left="360"/>
        <w:jc w:val="left"/>
        <w:rPr>
          <w:rFonts w:ascii="Times New Roman" w:hAnsi="Times New Roman" w:cs="Times New Roman"/>
          <w:sz w:val="24"/>
          <w:szCs w:val="24"/>
        </w:rPr>
      </w:pPr>
      <w:r w:rsidRPr="003603B0">
        <w:rPr>
          <w:rFonts w:ascii="Times New Roman" w:hAnsi="Times New Roman" w:cs="Times New Roman"/>
          <w:sz w:val="24"/>
          <w:szCs w:val="24"/>
        </w:rPr>
        <w:lastRenderedPageBreak/>
        <w:t>Openings to rooms shall be provided with approved self-closing fire doors.  (Doors may be left open during material handling operations if they are designed to close automatically in a fire).</w:t>
      </w:r>
    </w:p>
    <w:p w14:paraId="29E2B224" w14:textId="77777777" w:rsidR="003603B0" w:rsidRPr="003603B0" w:rsidRDefault="003603B0" w:rsidP="003603B0">
      <w:pPr>
        <w:ind w:hanging="720"/>
        <w:jc w:val="left"/>
        <w:rPr>
          <w:rFonts w:ascii="Times New Roman" w:hAnsi="Times New Roman" w:cs="Times New Roman"/>
          <w:sz w:val="24"/>
          <w:szCs w:val="24"/>
        </w:rPr>
      </w:pPr>
    </w:p>
    <w:p w14:paraId="29E2B225" w14:textId="77777777" w:rsidR="003603B0" w:rsidRPr="003603B0" w:rsidRDefault="003603B0" w:rsidP="003603B0">
      <w:pPr>
        <w:numPr>
          <w:ilvl w:val="1"/>
          <w:numId w:val="30"/>
        </w:numPr>
        <w:ind w:left="360"/>
        <w:jc w:val="left"/>
        <w:rPr>
          <w:rFonts w:ascii="Times New Roman" w:hAnsi="Times New Roman" w:cs="Times New Roman"/>
          <w:sz w:val="24"/>
          <w:szCs w:val="24"/>
        </w:rPr>
      </w:pPr>
      <w:r w:rsidRPr="003603B0">
        <w:rPr>
          <w:rFonts w:ascii="Times New Roman" w:hAnsi="Times New Roman" w:cs="Times New Roman"/>
          <w:sz w:val="24"/>
          <w:szCs w:val="24"/>
        </w:rPr>
        <w:t>Wiring and equipment located inside the storage room shall be approved for Class I of flammable or combustible liquid stored.</w:t>
      </w:r>
    </w:p>
    <w:p w14:paraId="29E2B226" w14:textId="77777777" w:rsidR="003603B0" w:rsidRPr="003603B0" w:rsidRDefault="003603B0" w:rsidP="003603B0">
      <w:pPr>
        <w:ind w:hanging="720"/>
        <w:jc w:val="left"/>
        <w:rPr>
          <w:rFonts w:ascii="Times New Roman" w:hAnsi="Times New Roman" w:cs="Times New Roman"/>
          <w:sz w:val="24"/>
          <w:szCs w:val="24"/>
        </w:rPr>
      </w:pPr>
    </w:p>
    <w:p w14:paraId="29E2B227" w14:textId="77777777" w:rsidR="003603B0" w:rsidRPr="003603B0" w:rsidRDefault="003603B0" w:rsidP="003603B0">
      <w:pPr>
        <w:numPr>
          <w:ilvl w:val="1"/>
          <w:numId w:val="30"/>
        </w:numPr>
        <w:ind w:left="360"/>
        <w:jc w:val="left"/>
        <w:rPr>
          <w:rFonts w:ascii="Times New Roman" w:hAnsi="Times New Roman" w:cs="Times New Roman"/>
          <w:sz w:val="24"/>
          <w:szCs w:val="24"/>
        </w:rPr>
      </w:pPr>
      <w:r w:rsidRPr="003603B0">
        <w:rPr>
          <w:rFonts w:ascii="Times New Roman" w:hAnsi="Times New Roman" w:cs="Times New Roman"/>
          <w:sz w:val="24"/>
          <w:szCs w:val="24"/>
        </w:rPr>
        <w:t xml:space="preserve">The ventilation inside the room will configured to provide at least six air changes per hour.  This will be accomplished either by gravity or mechanical exhaust.  </w:t>
      </w:r>
    </w:p>
    <w:p w14:paraId="29E2B228" w14:textId="77777777" w:rsidR="003603B0" w:rsidRPr="003603B0" w:rsidRDefault="003603B0" w:rsidP="003603B0">
      <w:pPr>
        <w:jc w:val="left"/>
        <w:rPr>
          <w:rFonts w:ascii="Times New Roman" w:hAnsi="Times New Roman" w:cs="Times New Roman"/>
          <w:sz w:val="24"/>
          <w:szCs w:val="24"/>
        </w:rPr>
      </w:pPr>
    </w:p>
    <w:p w14:paraId="29E2B229" w14:textId="77777777" w:rsidR="003603B0" w:rsidRPr="003603B0" w:rsidRDefault="003603B0" w:rsidP="003603B0">
      <w:pPr>
        <w:jc w:val="left"/>
        <w:rPr>
          <w:rFonts w:ascii="Times New Roman" w:hAnsi="Times New Roman" w:cs="Times New Roman"/>
          <w:sz w:val="24"/>
          <w:szCs w:val="24"/>
        </w:rPr>
      </w:pPr>
      <w:r w:rsidRPr="003603B0">
        <w:rPr>
          <w:rFonts w:ascii="Times New Roman" w:hAnsi="Times New Roman" w:cs="Times New Roman"/>
          <w:sz w:val="24"/>
          <w:szCs w:val="24"/>
        </w:rPr>
        <w:t>NOTE:  In general, if no mechanical exhaust is provided, then it is almost certain that the required exchange rate is not being met.  All storage rooms will be reviewed to ensure an air inlet exists and additional NFPA guidelines for proper design of ventilation systems are met.</w:t>
      </w:r>
    </w:p>
    <w:p w14:paraId="29E2B22A" w14:textId="77777777" w:rsidR="003603B0" w:rsidRPr="003603B0" w:rsidRDefault="003603B0" w:rsidP="003603B0">
      <w:pPr>
        <w:jc w:val="left"/>
        <w:rPr>
          <w:rFonts w:ascii="Times New Roman" w:hAnsi="Times New Roman" w:cs="Times New Roman"/>
          <w:sz w:val="24"/>
          <w:szCs w:val="24"/>
        </w:rPr>
      </w:pPr>
    </w:p>
    <w:p w14:paraId="29E2B22B" w14:textId="77777777" w:rsidR="003603B0" w:rsidRPr="003603B0" w:rsidRDefault="003603B0" w:rsidP="003603B0">
      <w:pPr>
        <w:numPr>
          <w:ilvl w:val="1"/>
          <w:numId w:val="31"/>
        </w:numPr>
        <w:ind w:left="360"/>
        <w:jc w:val="left"/>
        <w:rPr>
          <w:rFonts w:ascii="Times New Roman" w:hAnsi="Times New Roman" w:cs="Times New Roman"/>
          <w:sz w:val="24"/>
          <w:szCs w:val="24"/>
        </w:rPr>
      </w:pPr>
      <w:r w:rsidRPr="003603B0">
        <w:rPr>
          <w:rFonts w:ascii="Times New Roman" w:hAnsi="Times New Roman" w:cs="Times New Roman"/>
          <w:sz w:val="24"/>
          <w:szCs w:val="24"/>
        </w:rPr>
        <w:t>If mechanical ventilation exists, it will be controlled by a switch located outside the door.  The ventilation and lighting fixtures shall be operated by the same switch.</w:t>
      </w:r>
    </w:p>
    <w:p w14:paraId="29E2B22C" w14:textId="77777777" w:rsidR="003603B0" w:rsidRPr="003603B0" w:rsidRDefault="003603B0" w:rsidP="003603B0">
      <w:pPr>
        <w:ind w:hanging="720"/>
        <w:jc w:val="left"/>
        <w:rPr>
          <w:rFonts w:ascii="Times New Roman" w:hAnsi="Times New Roman" w:cs="Times New Roman"/>
          <w:sz w:val="24"/>
          <w:szCs w:val="24"/>
        </w:rPr>
      </w:pPr>
    </w:p>
    <w:p w14:paraId="29E2B22D" w14:textId="77777777" w:rsidR="003603B0" w:rsidRPr="003603B0" w:rsidRDefault="003603B0" w:rsidP="003603B0">
      <w:pPr>
        <w:numPr>
          <w:ilvl w:val="1"/>
          <w:numId w:val="31"/>
        </w:numPr>
        <w:ind w:left="360"/>
        <w:jc w:val="left"/>
        <w:rPr>
          <w:rFonts w:ascii="Times New Roman" w:hAnsi="Times New Roman" w:cs="Times New Roman"/>
          <w:sz w:val="24"/>
          <w:szCs w:val="24"/>
        </w:rPr>
      </w:pPr>
      <w:r w:rsidRPr="003603B0">
        <w:rPr>
          <w:rFonts w:ascii="Times New Roman" w:hAnsi="Times New Roman" w:cs="Times New Roman"/>
          <w:sz w:val="24"/>
          <w:szCs w:val="24"/>
        </w:rPr>
        <w:t>If Class I flammables are dispensed, a pilot light (indicator light at switch) will be installed adjacent to the switch to confirm live voltage to the circuit.</w:t>
      </w:r>
    </w:p>
    <w:p w14:paraId="29E2B22E" w14:textId="77777777" w:rsidR="003603B0" w:rsidRPr="003603B0" w:rsidRDefault="003603B0" w:rsidP="003603B0">
      <w:pPr>
        <w:ind w:hanging="720"/>
        <w:jc w:val="left"/>
        <w:rPr>
          <w:rFonts w:ascii="Times New Roman" w:hAnsi="Times New Roman" w:cs="Times New Roman"/>
          <w:sz w:val="24"/>
          <w:szCs w:val="24"/>
        </w:rPr>
      </w:pPr>
    </w:p>
    <w:p w14:paraId="29E2B22F" w14:textId="77777777" w:rsidR="003603B0" w:rsidRPr="003603B0" w:rsidRDefault="003603B0" w:rsidP="003603B0">
      <w:pPr>
        <w:numPr>
          <w:ilvl w:val="1"/>
          <w:numId w:val="31"/>
        </w:numPr>
        <w:ind w:left="360"/>
        <w:jc w:val="left"/>
        <w:rPr>
          <w:rFonts w:ascii="Times New Roman" w:hAnsi="Times New Roman" w:cs="Times New Roman"/>
          <w:sz w:val="24"/>
          <w:szCs w:val="24"/>
        </w:rPr>
      </w:pPr>
      <w:r w:rsidRPr="003603B0">
        <w:rPr>
          <w:rFonts w:ascii="Times New Roman" w:hAnsi="Times New Roman" w:cs="Times New Roman"/>
          <w:sz w:val="24"/>
          <w:szCs w:val="24"/>
        </w:rPr>
        <w:t>An aisle of at least three feet wide will be maintained for ease of ingress and egress, separation of materials, fire safety and movement of materials.</w:t>
      </w:r>
    </w:p>
    <w:p w14:paraId="29E2B230" w14:textId="77777777" w:rsidR="003603B0" w:rsidRPr="003603B0" w:rsidRDefault="003603B0" w:rsidP="003603B0">
      <w:pPr>
        <w:ind w:hanging="720"/>
        <w:jc w:val="left"/>
        <w:rPr>
          <w:rFonts w:ascii="Times New Roman" w:hAnsi="Times New Roman" w:cs="Times New Roman"/>
          <w:sz w:val="24"/>
          <w:szCs w:val="24"/>
        </w:rPr>
      </w:pPr>
    </w:p>
    <w:p w14:paraId="29E2B231" w14:textId="77777777" w:rsidR="003603B0" w:rsidRPr="003603B0" w:rsidRDefault="003603B0" w:rsidP="003603B0">
      <w:pPr>
        <w:numPr>
          <w:ilvl w:val="1"/>
          <w:numId w:val="31"/>
        </w:numPr>
        <w:ind w:left="360"/>
        <w:jc w:val="left"/>
        <w:rPr>
          <w:rFonts w:ascii="Times New Roman" w:hAnsi="Times New Roman" w:cs="Times New Roman"/>
          <w:sz w:val="24"/>
          <w:szCs w:val="24"/>
        </w:rPr>
      </w:pPr>
      <w:r w:rsidRPr="003603B0">
        <w:rPr>
          <w:rFonts w:ascii="Times New Roman" w:hAnsi="Times New Roman" w:cs="Times New Roman"/>
          <w:sz w:val="24"/>
          <w:szCs w:val="24"/>
        </w:rPr>
        <w:t>Containers over 30 gal. capacity will not be stacked one upon the other.</w:t>
      </w:r>
    </w:p>
    <w:p w14:paraId="29E2B232" w14:textId="77777777" w:rsidR="003603B0" w:rsidRPr="003603B0" w:rsidRDefault="003603B0" w:rsidP="003603B0">
      <w:pPr>
        <w:ind w:hanging="720"/>
        <w:jc w:val="left"/>
        <w:rPr>
          <w:rFonts w:ascii="Times New Roman" w:hAnsi="Times New Roman" w:cs="Times New Roman"/>
          <w:sz w:val="24"/>
          <w:szCs w:val="24"/>
        </w:rPr>
      </w:pPr>
    </w:p>
    <w:p w14:paraId="29E2B233" w14:textId="77777777" w:rsidR="003603B0" w:rsidRPr="003603B0" w:rsidRDefault="003603B0" w:rsidP="003603B0">
      <w:pPr>
        <w:numPr>
          <w:ilvl w:val="1"/>
          <w:numId w:val="31"/>
        </w:numPr>
        <w:ind w:left="360"/>
        <w:jc w:val="left"/>
        <w:rPr>
          <w:rFonts w:ascii="Times New Roman" w:hAnsi="Times New Roman" w:cs="Times New Roman"/>
          <w:sz w:val="24"/>
          <w:szCs w:val="24"/>
        </w:rPr>
      </w:pPr>
      <w:r w:rsidRPr="003603B0">
        <w:rPr>
          <w:rFonts w:ascii="Times New Roman" w:hAnsi="Times New Roman" w:cs="Times New Roman"/>
          <w:sz w:val="24"/>
          <w:szCs w:val="24"/>
        </w:rPr>
        <w:t>Dispensing will be accomplished with the use of approved pumps or if by gravity, then through a self-closing valve.</w:t>
      </w:r>
    </w:p>
    <w:p w14:paraId="29E2B234" w14:textId="77777777" w:rsidR="003603B0" w:rsidRPr="003603B0" w:rsidRDefault="003603B0" w:rsidP="003603B0">
      <w:pPr>
        <w:ind w:hanging="720"/>
        <w:jc w:val="left"/>
        <w:rPr>
          <w:rFonts w:ascii="Times New Roman" w:hAnsi="Times New Roman" w:cs="Times New Roman"/>
          <w:sz w:val="24"/>
          <w:szCs w:val="24"/>
        </w:rPr>
      </w:pPr>
    </w:p>
    <w:p w14:paraId="29E2B235" w14:textId="77777777" w:rsidR="003603B0" w:rsidRPr="003603B0" w:rsidRDefault="003603B0" w:rsidP="003603B0">
      <w:pPr>
        <w:numPr>
          <w:ilvl w:val="1"/>
          <w:numId w:val="31"/>
        </w:numPr>
        <w:ind w:left="360"/>
        <w:jc w:val="left"/>
        <w:rPr>
          <w:rFonts w:ascii="Times New Roman" w:hAnsi="Times New Roman" w:cs="Times New Roman"/>
          <w:sz w:val="24"/>
          <w:szCs w:val="24"/>
        </w:rPr>
      </w:pPr>
      <w:r w:rsidRPr="003603B0">
        <w:rPr>
          <w:rFonts w:ascii="Times New Roman" w:hAnsi="Times New Roman" w:cs="Times New Roman"/>
          <w:sz w:val="24"/>
          <w:szCs w:val="24"/>
        </w:rPr>
        <w:t>A fire extinguisher will be suitably located outside the door of the room.</w:t>
      </w:r>
    </w:p>
    <w:p w14:paraId="29E2B236" w14:textId="77777777" w:rsidR="003603B0" w:rsidRPr="003603B0" w:rsidRDefault="003603B0" w:rsidP="003603B0">
      <w:pPr>
        <w:ind w:hanging="720"/>
        <w:jc w:val="left"/>
        <w:rPr>
          <w:rFonts w:ascii="Times New Roman" w:hAnsi="Times New Roman" w:cs="Times New Roman"/>
          <w:sz w:val="24"/>
          <w:szCs w:val="24"/>
        </w:rPr>
      </w:pPr>
    </w:p>
    <w:p w14:paraId="29E2B237" w14:textId="77777777" w:rsidR="003603B0" w:rsidRPr="003603B0" w:rsidRDefault="003603B0" w:rsidP="003603B0">
      <w:pPr>
        <w:numPr>
          <w:ilvl w:val="1"/>
          <w:numId w:val="31"/>
        </w:numPr>
        <w:ind w:left="360"/>
        <w:jc w:val="left"/>
        <w:rPr>
          <w:rFonts w:ascii="Times New Roman" w:hAnsi="Times New Roman" w:cs="Times New Roman"/>
          <w:sz w:val="24"/>
          <w:szCs w:val="24"/>
        </w:rPr>
      </w:pPr>
      <w:r w:rsidRPr="003603B0">
        <w:rPr>
          <w:rFonts w:ascii="Times New Roman" w:hAnsi="Times New Roman" w:cs="Times New Roman"/>
          <w:sz w:val="24"/>
          <w:szCs w:val="24"/>
        </w:rPr>
        <w:t>No smoking or open flames are allowed in flammable and combustible liquids storage areas.</w:t>
      </w:r>
    </w:p>
    <w:p w14:paraId="29E2B238" w14:textId="77777777" w:rsidR="003603B0" w:rsidRPr="003603B0" w:rsidRDefault="003603B0" w:rsidP="003603B0">
      <w:pPr>
        <w:ind w:hanging="720"/>
        <w:jc w:val="left"/>
        <w:rPr>
          <w:rFonts w:ascii="Times New Roman" w:hAnsi="Times New Roman" w:cs="Times New Roman"/>
          <w:sz w:val="24"/>
          <w:szCs w:val="24"/>
        </w:rPr>
      </w:pPr>
    </w:p>
    <w:p w14:paraId="29E2B239" w14:textId="77777777" w:rsidR="003603B0" w:rsidRPr="003603B0" w:rsidRDefault="003603B0" w:rsidP="003603B0">
      <w:pPr>
        <w:numPr>
          <w:ilvl w:val="1"/>
          <w:numId w:val="31"/>
        </w:numPr>
        <w:ind w:left="360"/>
        <w:jc w:val="left"/>
        <w:rPr>
          <w:rFonts w:ascii="Times New Roman" w:hAnsi="Times New Roman" w:cs="Times New Roman"/>
          <w:sz w:val="24"/>
          <w:szCs w:val="24"/>
        </w:rPr>
      </w:pPr>
      <w:r w:rsidRPr="003603B0">
        <w:rPr>
          <w:rFonts w:ascii="Times New Roman" w:hAnsi="Times New Roman" w:cs="Times New Roman"/>
          <w:sz w:val="24"/>
          <w:szCs w:val="24"/>
        </w:rPr>
        <w:t>Water-reactive materials shall not be stored in the same room as flammable and combustible liquids.</w:t>
      </w:r>
    </w:p>
    <w:p w14:paraId="29E2B23A" w14:textId="77777777" w:rsidR="003603B0" w:rsidRPr="003603B0" w:rsidRDefault="003603B0" w:rsidP="003603B0">
      <w:pPr>
        <w:ind w:hanging="720"/>
        <w:jc w:val="left"/>
        <w:rPr>
          <w:rFonts w:ascii="Times New Roman" w:hAnsi="Times New Roman" w:cs="Times New Roman"/>
          <w:sz w:val="24"/>
          <w:szCs w:val="24"/>
        </w:rPr>
      </w:pPr>
    </w:p>
    <w:p w14:paraId="29E2B23B" w14:textId="77777777" w:rsidR="003603B0" w:rsidRPr="003603B0" w:rsidRDefault="003603B0" w:rsidP="003603B0">
      <w:pPr>
        <w:numPr>
          <w:ilvl w:val="1"/>
          <w:numId w:val="31"/>
        </w:numPr>
        <w:ind w:left="360"/>
        <w:jc w:val="left"/>
        <w:rPr>
          <w:rFonts w:ascii="Times New Roman" w:hAnsi="Times New Roman" w:cs="Times New Roman"/>
          <w:sz w:val="24"/>
          <w:szCs w:val="24"/>
        </w:rPr>
      </w:pPr>
      <w:r w:rsidRPr="003603B0">
        <w:rPr>
          <w:rFonts w:ascii="Times New Roman" w:hAnsi="Times New Roman" w:cs="Times New Roman"/>
          <w:sz w:val="24"/>
          <w:szCs w:val="24"/>
        </w:rPr>
        <w:t>Adequate warning signs will be installed as required.</w:t>
      </w:r>
    </w:p>
    <w:p w14:paraId="29E2B23C" w14:textId="77777777" w:rsidR="003603B0" w:rsidRPr="003603B0" w:rsidRDefault="003603B0" w:rsidP="003603B0">
      <w:pPr>
        <w:ind w:hanging="720"/>
        <w:jc w:val="left"/>
        <w:rPr>
          <w:rFonts w:ascii="Times New Roman" w:hAnsi="Times New Roman" w:cs="Times New Roman"/>
          <w:sz w:val="24"/>
          <w:szCs w:val="24"/>
        </w:rPr>
      </w:pPr>
    </w:p>
    <w:p w14:paraId="29E2B23D" w14:textId="77777777" w:rsidR="003603B0" w:rsidRPr="003603B0" w:rsidRDefault="003603B0" w:rsidP="003603B0">
      <w:pPr>
        <w:numPr>
          <w:ilvl w:val="1"/>
          <w:numId w:val="31"/>
        </w:numPr>
        <w:ind w:left="360"/>
        <w:jc w:val="left"/>
        <w:rPr>
          <w:rFonts w:ascii="Times New Roman" w:hAnsi="Times New Roman" w:cs="Times New Roman"/>
          <w:sz w:val="24"/>
          <w:szCs w:val="24"/>
        </w:rPr>
      </w:pPr>
      <w:r w:rsidRPr="003603B0">
        <w:rPr>
          <w:rFonts w:ascii="Times New Roman" w:hAnsi="Times New Roman" w:cs="Times New Roman"/>
          <w:sz w:val="24"/>
          <w:szCs w:val="24"/>
        </w:rPr>
        <w:t>Class I flammable liquids shall not be permitted in basement areas</w:t>
      </w:r>
    </w:p>
    <w:p w14:paraId="29E2B23E" w14:textId="77777777" w:rsidR="003603B0" w:rsidRPr="003603B0" w:rsidRDefault="003603B0" w:rsidP="003603B0">
      <w:pPr>
        <w:jc w:val="left"/>
        <w:rPr>
          <w:rFonts w:ascii="Times New Roman" w:hAnsi="Times New Roman" w:cs="Times New Roman"/>
          <w:sz w:val="24"/>
          <w:szCs w:val="24"/>
        </w:rPr>
      </w:pPr>
    </w:p>
    <w:p w14:paraId="29E2B23F" w14:textId="77777777" w:rsidR="003603B0" w:rsidRPr="003603B0" w:rsidRDefault="003603B0" w:rsidP="003603B0">
      <w:pPr>
        <w:jc w:val="left"/>
        <w:rPr>
          <w:rFonts w:ascii="Times New Roman" w:hAnsi="Times New Roman" w:cs="Times New Roman"/>
          <w:b/>
          <w:bCs/>
          <w:sz w:val="24"/>
          <w:szCs w:val="24"/>
        </w:rPr>
      </w:pPr>
      <w:r w:rsidRPr="003603B0">
        <w:rPr>
          <w:rFonts w:ascii="Times New Roman" w:hAnsi="Times New Roman" w:cs="Times New Roman"/>
          <w:b/>
          <w:bCs/>
          <w:sz w:val="24"/>
          <w:szCs w:val="24"/>
        </w:rPr>
        <w:t>Drums Storage.</w:t>
      </w:r>
    </w:p>
    <w:p w14:paraId="29E2B240" w14:textId="77777777" w:rsidR="003603B0" w:rsidRPr="003603B0" w:rsidRDefault="003603B0" w:rsidP="003603B0">
      <w:pPr>
        <w:jc w:val="left"/>
        <w:rPr>
          <w:rFonts w:ascii="Times New Roman" w:hAnsi="Times New Roman" w:cs="Times New Roman"/>
          <w:sz w:val="24"/>
          <w:szCs w:val="24"/>
        </w:rPr>
      </w:pPr>
    </w:p>
    <w:p w14:paraId="29E2B241" w14:textId="77777777" w:rsidR="003603B0" w:rsidRDefault="003603B0" w:rsidP="003603B0">
      <w:pPr>
        <w:ind w:left="720" w:hanging="720"/>
        <w:jc w:val="left"/>
        <w:rPr>
          <w:rFonts w:ascii="Times New Roman" w:hAnsi="Times New Roman" w:cs="Times New Roman"/>
          <w:sz w:val="24"/>
          <w:szCs w:val="24"/>
        </w:rPr>
      </w:pPr>
      <w:r w:rsidRPr="003603B0">
        <w:rPr>
          <w:rFonts w:ascii="Times New Roman" w:hAnsi="Times New Roman" w:cs="Times New Roman"/>
          <w:sz w:val="24"/>
          <w:szCs w:val="24"/>
        </w:rPr>
        <w:t>General considerations.  Accidents may occur during handling o</w:t>
      </w:r>
      <w:r>
        <w:rPr>
          <w:rFonts w:ascii="Times New Roman" w:hAnsi="Times New Roman" w:cs="Times New Roman"/>
          <w:sz w:val="24"/>
          <w:szCs w:val="24"/>
        </w:rPr>
        <w:t>f drums and other flammable</w:t>
      </w:r>
    </w:p>
    <w:p w14:paraId="29E2B242" w14:textId="77777777" w:rsidR="003603B0" w:rsidRDefault="003603B0" w:rsidP="003603B0">
      <w:pPr>
        <w:ind w:left="720" w:hanging="720"/>
        <w:jc w:val="left"/>
        <w:rPr>
          <w:rFonts w:ascii="Times New Roman" w:hAnsi="Times New Roman" w:cs="Times New Roman"/>
          <w:sz w:val="24"/>
          <w:szCs w:val="24"/>
        </w:rPr>
      </w:pPr>
      <w:r w:rsidRPr="003603B0">
        <w:rPr>
          <w:rFonts w:ascii="Times New Roman" w:hAnsi="Times New Roman" w:cs="Times New Roman"/>
          <w:sz w:val="24"/>
          <w:szCs w:val="24"/>
        </w:rPr>
        <w:t>and</w:t>
      </w:r>
      <w:r>
        <w:rPr>
          <w:rFonts w:ascii="Times New Roman" w:hAnsi="Times New Roman" w:cs="Times New Roman"/>
          <w:sz w:val="24"/>
          <w:szCs w:val="24"/>
        </w:rPr>
        <w:t xml:space="preserve"> </w:t>
      </w:r>
      <w:r w:rsidRPr="003603B0">
        <w:rPr>
          <w:rFonts w:ascii="Times New Roman" w:hAnsi="Times New Roman" w:cs="Times New Roman"/>
          <w:sz w:val="24"/>
          <w:szCs w:val="24"/>
        </w:rPr>
        <w:t>combustible liquids containers.  Hazards include detona</w:t>
      </w:r>
      <w:r>
        <w:rPr>
          <w:rFonts w:ascii="Times New Roman" w:hAnsi="Times New Roman" w:cs="Times New Roman"/>
          <w:sz w:val="24"/>
          <w:szCs w:val="24"/>
        </w:rPr>
        <w:t>tions, fires, explosions, vapor</w:t>
      </w:r>
    </w:p>
    <w:p w14:paraId="29E2B243" w14:textId="77777777" w:rsidR="003603B0" w:rsidRDefault="003603B0" w:rsidP="003603B0">
      <w:pPr>
        <w:ind w:left="720" w:hanging="720"/>
        <w:jc w:val="left"/>
        <w:rPr>
          <w:rFonts w:ascii="Times New Roman" w:hAnsi="Times New Roman" w:cs="Times New Roman"/>
          <w:sz w:val="24"/>
          <w:szCs w:val="24"/>
        </w:rPr>
      </w:pPr>
      <w:r w:rsidRPr="003603B0">
        <w:rPr>
          <w:rFonts w:ascii="Times New Roman" w:hAnsi="Times New Roman" w:cs="Times New Roman"/>
          <w:sz w:val="24"/>
          <w:szCs w:val="24"/>
        </w:rPr>
        <w:t>generation</w:t>
      </w:r>
      <w:r>
        <w:rPr>
          <w:rFonts w:ascii="Times New Roman" w:hAnsi="Times New Roman" w:cs="Times New Roman"/>
          <w:sz w:val="24"/>
          <w:szCs w:val="24"/>
        </w:rPr>
        <w:t xml:space="preserve"> </w:t>
      </w:r>
      <w:r w:rsidRPr="003603B0">
        <w:rPr>
          <w:rFonts w:ascii="Times New Roman" w:hAnsi="Times New Roman" w:cs="Times New Roman"/>
          <w:sz w:val="24"/>
          <w:szCs w:val="24"/>
        </w:rPr>
        <w:t xml:space="preserve">and physical injury resulting from moving heavy containers by </w:t>
      </w:r>
      <w:r>
        <w:rPr>
          <w:rFonts w:ascii="Times New Roman" w:hAnsi="Times New Roman" w:cs="Times New Roman"/>
          <w:sz w:val="24"/>
          <w:szCs w:val="24"/>
        </w:rPr>
        <w:t>hand and working</w:t>
      </w:r>
    </w:p>
    <w:p w14:paraId="29E2B244" w14:textId="77777777" w:rsidR="003603B0" w:rsidRDefault="003603B0" w:rsidP="003603B0">
      <w:pPr>
        <w:ind w:left="720" w:hanging="720"/>
        <w:jc w:val="left"/>
        <w:rPr>
          <w:rFonts w:ascii="Times New Roman" w:hAnsi="Times New Roman" w:cs="Times New Roman"/>
          <w:sz w:val="24"/>
          <w:szCs w:val="24"/>
        </w:rPr>
      </w:pPr>
      <w:r w:rsidRPr="003603B0">
        <w:rPr>
          <w:rFonts w:ascii="Times New Roman" w:hAnsi="Times New Roman" w:cs="Times New Roman"/>
          <w:sz w:val="24"/>
          <w:szCs w:val="24"/>
        </w:rPr>
        <w:t>around stacked</w:t>
      </w:r>
      <w:r>
        <w:rPr>
          <w:rFonts w:ascii="Times New Roman" w:hAnsi="Times New Roman" w:cs="Times New Roman"/>
          <w:sz w:val="24"/>
          <w:szCs w:val="24"/>
        </w:rPr>
        <w:t xml:space="preserve"> </w:t>
      </w:r>
      <w:r w:rsidRPr="003603B0">
        <w:rPr>
          <w:rFonts w:ascii="Times New Roman" w:hAnsi="Times New Roman" w:cs="Times New Roman"/>
          <w:sz w:val="24"/>
          <w:szCs w:val="24"/>
        </w:rPr>
        <w:t xml:space="preserve">drums, powered industrial trucks and deteriorated drums. </w:t>
      </w:r>
      <w:r>
        <w:rPr>
          <w:rFonts w:ascii="Times New Roman" w:hAnsi="Times New Roman" w:cs="Times New Roman"/>
          <w:sz w:val="24"/>
          <w:szCs w:val="24"/>
        </w:rPr>
        <w:t xml:space="preserve"> While these hazards</w:t>
      </w:r>
    </w:p>
    <w:p w14:paraId="29E2B245" w14:textId="77777777" w:rsidR="003603B0" w:rsidRDefault="003603B0" w:rsidP="003603B0">
      <w:pPr>
        <w:ind w:left="720" w:hanging="720"/>
        <w:jc w:val="left"/>
        <w:rPr>
          <w:rFonts w:ascii="Times New Roman" w:hAnsi="Times New Roman" w:cs="Times New Roman"/>
          <w:sz w:val="24"/>
          <w:szCs w:val="24"/>
        </w:rPr>
      </w:pPr>
      <w:r w:rsidRPr="003603B0">
        <w:rPr>
          <w:rFonts w:ascii="Times New Roman" w:hAnsi="Times New Roman" w:cs="Times New Roman"/>
          <w:sz w:val="24"/>
          <w:szCs w:val="24"/>
        </w:rPr>
        <w:t>are always</w:t>
      </w:r>
      <w:r>
        <w:rPr>
          <w:rFonts w:ascii="Times New Roman" w:hAnsi="Times New Roman" w:cs="Times New Roman"/>
          <w:sz w:val="24"/>
          <w:szCs w:val="24"/>
        </w:rPr>
        <w:t xml:space="preserve"> </w:t>
      </w:r>
      <w:r w:rsidRPr="003603B0">
        <w:rPr>
          <w:rFonts w:ascii="Times New Roman" w:hAnsi="Times New Roman" w:cs="Times New Roman"/>
          <w:sz w:val="24"/>
          <w:szCs w:val="24"/>
        </w:rPr>
        <w:t>present, proper work practices, such as minimizing handling and using</w:t>
      </w:r>
      <w:r>
        <w:rPr>
          <w:rFonts w:ascii="Times New Roman" w:hAnsi="Times New Roman" w:cs="Times New Roman"/>
          <w:sz w:val="24"/>
          <w:szCs w:val="24"/>
        </w:rPr>
        <w:t xml:space="preserve"> equipment</w:t>
      </w:r>
    </w:p>
    <w:p w14:paraId="29E2B246" w14:textId="77777777" w:rsidR="003603B0" w:rsidRDefault="003603B0" w:rsidP="003603B0">
      <w:pPr>
        <w:ind w:left="720" w:hanging="720"/>
        <w:jc w:val="left"/>
        <w:rPr>
          <w:rFonts w:ascii="Times New Roman" w:hAnsi="Times New Roman" w:cs="Times New Roman"/>
          <w:sz w:val="24"/>
          <w:szCs w:val="24"/>
        </w:rPr>
      </w:pPr>
      <w:r>
        <w:rPr>
          <w:rFonts w:ascii="Times New Roman" w:hAnsi="Times New Roman" w:cs="Times New Roman"/>
          <w:sz w:val="24"/>
          <w:szCs w:val="24"/>
        </w:rPr>
        <w:lastRenderedPageBreak/>
        <w:t xml:space="preserve">and </w:t>
      </w:r>
      <w:r w:rsidRPr="003603B0">
        <w:rPr>
          <w:rFonts w:ascii="Times New Roman" w:hAnsi="Times New Roman" w:cs="Times New Roman"/>
          <w:sz w:val="24"/>
          <w:szCs w:val="24"/>
        </w:rPr>
        <w:t>procedures</w:t>
      </w:r>
      <w:r>
        <w:rPr>
          <w:rFonts w:ascii="Times New Roman" w:hAnsi="Times New Roman" w:cs="Times New Roman"/>
          <w:sz w:val="24"/>
          <w:szCs w:val="24"/>
        </w:rPr>
        <w:t xml:space="preserve"> </w:t>
      </w:r>
      <w:r w:rsidRPr="003603B0">
        <w:rPr>
          <w:rFonts w:ascii="Times New Roman" w:hAnsi="Times New Roman" w:cs="Times New Roman"/>
          <w:sz w:val="24"/>
          <w:szCs w:val="24"/>
        </w:rPr>
        <w:t>that isolate workers from such hazardous substances, ca</w:t>
      </w:r>
      <w:r>
        <w:rPr>
          <w:rFonts w:ascii="Times New Roman" w:hAnsi="Times New Roman" w:cs="Times New Roman"/>
          <w:sz w:val="24"/>
          <w:szCs w:val="24"/>
        </w:rPr>
        <w:t>n minimize the risks to</w:t>
      </w:r>
    </w:p>
    <w:p w14:paraId="29E2B247" w14:textId="77777777" w:rsidR="003603B0" w:rsidRPr="003603B0" w:rsidRDefault="003603B0" w:rsidP="003603B0">
      <w:pPr>
        <w:ind w:left="720" w:hanging="720"/>
        <w:jc w:val="left"/>
        <w:rPr>
          <w:rFonts w:ascii="Times New Roman" w:hAnsi="Times New Roman" w:cs="Times New Roman"/>
          <w:sz w:val="24"/>
          <w:szCs w:val="24"/>
        </w:rPr>
      </w:pPr>
      <w:r w:rsidRPr="003603B0">
        <w:rPr>
          <w:rFonts w:ascii="Times New Roman" w:hAnsi="Times New Roman" w:cs="Times New Roman"/>
          <w:sz w:val="24"/>
          <w:szCs w:val="24"/>
        </w:rPr>
        <w:t>company</w:t>
      </w:r>
      <w:r>
        <w:rPr>
          <w:rFonts w:ascii="Times New Roman" w:hAnsi="Times New Roman" w:cs="Times New Roman"/>
          <w:sz w:val="24"/>
          <w:szCs w:val="24"/>
        </w:rPr>
        <w:t xml:space="preserve"> </w:t>
      </w:r>
      <w:r w:rsidRPr="003603B0">
        <w:rPr>
          <w:rFonts w:ascii="Times New Roman" w:hAnsi="Times New Roman" w:cs="Times New Roman"/>
          <w:sz w:val="24"/>
          <w:szCs w:val="24"/>
        </w:rPr>
        <w:t>employees.</w:t>
      </w:r>
    </w:p>
    <w:p w14:paraId="29E2B248" w14:textId="77777777" w:rsidR="003603B0" w:rsidRPr="003603B0" w:rsidRDefault="003603B0" w:rsidP="003603B0">
      <w:pPr>
        <w:jc w:val="left"/>
        <w:rPr>
          <w:rFonts w:ascii="Times New Roman" w:hAnsi="Times New Roman" w:cs="Times New Roman"/>
          <w:sz w:val="24"/>
          <w:szCs w:val="24"/>
        </w:rPr>
      </w:pPr>
    </w:p>
    <w:p w14:paraId="29E2B249" w14:textId="77777777" w:rsidR="003603B0" w:rsidRPr="003603B0" w:rsidRDefault="003603B0" w:rsidP="003603B0">
      <w:pPr>
        <w:jc w:val="left"/>
        <w:rPr>
          <w:rFonts w:ascii="Times New Roman" w:hAnsi="Times New Roman" w:cs="Times New Roman"/>
          <w:sz w:val="24"/>
          <w:szCs w:val="24"/>
        </w:rPr>
      </w:pPr>
      <w:r w:rsidRPr="003603B0">
        <w:rPr>
          <w:rFonts w:ascii="Times New Roman" w:hAnsi="Times New Roman" w:cs="Times New Roman"/>
          <w:sz w:val="24"/>
          <w:szCs w:val="24"/>
        </w:rPr>
        <w:t xml:space="preserve"> Inspection requirements</w:t>
      </w:r>
      <w:r>
        <w:rPr>
          <w:rFonts w:ascii="Times New Roman" w:hAnsi="Times New Roman" w:cs="Times New Roman"/>
          <w:sz w:val="24"/>
          <w:szCs w:val="24"/>
        </w:rPr>
        <w:t>:</w:t>
      </w:r>
    </w:p>
    <w:p w14:paraId="29E2B24A" w14:textId="77777777" w:rsidR="003603B0" w:rsidRPr="003603B0" w:rsidRDefault="003603B0" w:rsidP="003603B0">
      <w:pPr>
        <w:jc w:val="left"/>
        <w:rPr>
          <w:rFonts w:ascii="Times New Roman" w:hAnsi="Times New Roman" w:cs="Times New Roman"/>
          <w:sz w:val="24"/>
          <w:szCs w:val="24"/>
        </w:rPr>
      </w:pPr>
    </w:p>
    <w:p w14:paraId="29E2B24B" w14:textId="77777777" w:rsidR="003603B0" w:rsidRPr="003603B0" w:rsidRDefault="003603B0" w:rsidP="003603B0">
      <w:pPr>
        <w:jc w:val="left"/>
        <w:rPr>
          <w:rFonts w:ascii="Times New Roman" w:hAnsi="Times New Roman" w:cs="Times New Roman"/>
          <w:sz w:val="24"/>
          <w:szCs w:val="24"/>
        </w:rPr>
      </w:pPr>
      <w:r w:rsidRPr="003603B0">
        <w:rPr>
          <w:rFonts w:ascii="Times New Roman" w:hAnsi="Times New Roman" w:cs="Times New Roman"/>
          <w:sz w:val="24"/>
          <w:szCs w:val="24"/>
        </w:rPr>
        <w:t>The appropriate procedures for handling drums depend on the drum contents.  Thus, prior to any handling, drums they should be visually inspected to gain as much information as possible about their hazards.  Things to look for include:</w:t>
      </w:r>
    </w:p>
    <w:p w14:paraId="29E2B24C" w14:textId="77777777" w:rsidR="003603B0" w:rsidRPr="003603B0" w:rsidRDefault="003603B0" w:rsidP="003603B0">
      <w:pPr>
        <w:jc w:val="left"/>
        <w:rPr>
          <w:rFonts w:ascii="Times New Roman" w:hAnsi="Times New Roman" w:cs="Times New Roman"/>
          <w:sz w:val="24"/>
          <w:szCs w:val="24"/>
        </w:rPr>
      </w:pPr>
    </w:p>
    <w:p w14:paraId="29E2B24D" w14:textId="77777777" w:rsidR="003603B0" w:rsidRPr="003603B0" w:rsidRDefault="003603B0" w:rsidP="003603B0">
      <w:pPr>
        <w:numPr>
          <w:ilvl w:val="0"/>
          <w:numId w:val="32"/>
        </w:numPr>
        <w:ind w:left="720"/>
        <w:jc w:val="left"/>
        <w:rPr>
          <w:rFonts w:ascii="Times New Roman" w:hAnsi="Times New Roman" w:cs="Times New Roman"/>
          <w:sz w:val="24"/>
          <w:szCs w:val="24"/>
        </w:rPr>
      </w:pPr>
      <w:r w:rsidRPr="003603B0">
        <w:rPr>
          <w:rFonts w:ascii="Times New Roman" w:hAnsi="Times New Roman" w:cs="Times New Roman"/>
          <w:sz w:val="24"/>
          <w:szCs w:val="24"/>
        </w:rPr>
        <w:t>Symbols, words or other marks on the drum indicating that it contains flammable or combustible liquids.</w:t>
      </w:r>
    </w:p>
    <w:p w14:paraId="29E2B24E" w14:textId="77777777" w:rsidR="003603B0" w:rsidRPr="003603B0" w:rsidRDefault="003603B0" w:rsidP="003603B0">
      <w:pPr>
        <w:ind w:left="2520" w:hanging="2160"/>
        <w:jc w:val="left"/>
        <w:rPr>
          <w:rFonts w:ascii="Times New Roman" w:hAnsi="Times New Roman" w:cs="Times New Roman"/>
          <w:sz w:val="24"/>
          <w:szCs w:val="24"/>
        </w:rPr>
      </w:pPr>
    </w:p>
    <w:p w14:paraId="29E2B24F" w14:textId="77777777" w:rsidR="003603B0" w:rsidRPr="003603B0" w:rsidRDefault="003603B0" w:rsidP="003603B0">
      <w:pPr>
        <w:numPr>
          <w:ilvl w:val="0"/>
          <w:numId w:val="32"/>
        </w:numPr>
        <w:ind w:left="720"/>
        <w:jc w:val="left"/>
        <w:rPr>
          <w:rFonts w:ascii="Times New Roman" w:hAnsi="Times New Roman" w:cs="Times New Roman"/>
          <w:sz w:val="24"/>
          <w:szCs w:val="24"/>
        </w:rPr>
      </w:pPr>
      <w:r w:rsidRPr="003603B0">
        <w:rPr>
          <w:rFonts w:ascii="Times New Roman" w:hAnsi="Times New Roman" w:cs="Times New Roman"/>
          <w:sz w:val="24"/>
          <w:szCs w:val="24"/>
        </w:rPr>
        <w:t>Signs of deterioration such as corrosion, rust, and leaks.</w:t>
      </w:r>
    </w:p>
    <w:p w14:paraId="29E2B250" w14:textId="77777777" w:rsidR="003603B0" w:rsidRPr="003603B0" w:rsidRDefault="003603B0" w:rsidP="003603B0">
      <w:pPr>
        <w:ind w:left="2520" w:hanging="2160"/>
        <w:jc w:val="left"/>
        <w:rPr>
          <w:rFonts w:ascii="Times New Roman" w:hAnsi="Times New Roman" w:cs="Times New Roman"/>
          <w:sz w:val="24"/>
          <w:szCs w:val="24"/>
        </w:rPr>
      </w:pPr>
    </w:p>
    <w:p w14:paraId="29E2B251" w14:textId="77777777" w:rsidR="003603B0" w:rsidRPr="003603B0" w:rsidRDefault="003603B0" w:rsidP="003603B0">
      <w:pPr>
        <w:numPr>
          <w:ilvl w:val="0"/>
          <w:numId w:val="32"/>
        </w:numPr>
        <w:ind w:left="720"/>
        <w:jc w:val="left"/>
        <w:rPr>
          <w:rFonts w:ascii="Times New Roman" w:hAnsi="Times New Roman" w:cs="Times New Roman"/>
          <w:sz w:val="24"/>
          <w:szCs w:val="24"/>
        </w:rPr>
      </w:pPr>
      <w:r w:rsidRPr="003603B0">
        <w:rPr>
          <w:rFonts w:ascii="Times New Roman" w:hAnsi="Times New Roman" w:cs="Times New Roman"/>
          <w:sz w:val="24"/>
          <w:szCs w:val="24"/>
        </w:rPr>
        <w:t>Signs that the drum is under pressure such as swelling and bulging.</w:t>
      </w:r>
    </w:p>
    <w:p w14:paraId="29E2B252" w14:textId="77777777" w:rsidR="003603B0" w:rsidRPr="003603B0" w:rsidRDefault="003603B0" w:rsidP="003603B0">
      <w:pPr>
        <w:ind w:left="2520" w:hanging="2160"/>
        <w:jc w:val="left"/>
        <w:rPr>
          <w:rFonts w:ascii="Times New Roman" w:hAnsi="Times New Roman" w:cs="Times New Roman"/>
          <w:sz w:val="24"/>
          <w:szCs w:val="24"/>
        </w:rPr>
      </w:pPr>
    </w:p>
    <w:p w14:paraId="29E2B253" w14:textId="77777777" w:rsidR="003603B0" w:rsidRPr="003603B0" w:rsidRDefault="003603B0" w:rsidP="003603B0">
      <w:pPr>
        <w:numPr>
          <w:ilvl w:val="0"/>
          <w:numId w:val="32"/>
        </w:numPr>
        <w:ind w:left="720"/>
        <w:jc w:val="left"/>
        <w:rPr>
          <w:rFonts w:ascii="Times New Roman" w:hAnsi="Times New Roman" w:cs="Times New Roman"/>
          <w:sz w:val="24"/>
          <w:szCs w:val="24"/>
        </w:rPr>
      </w:pPr>
      <w:r w:rsidRPr="003603B0">
        <w:rPr>
          <w:rFonts w:ascii="Times New Roman" w:hAnsi="Times New Roman" w:cs="Times New Roman"/>
          <w:sz w:val="24"/>
          <w:szCs w:val="24"/>
        </w:rPr>
        <w:t>Drum type.</w:t>
      </w:r>
    </w:p>
    <w:p w14:paraId="29E2B254" w14:textId="77777777" w:rsidR="003603B0" w:rsidRPr="003603B0" w:rsidRDefault="003603B0" w:rsidP="003603B0">
      <w:pPr>
        <w:ind w:left="2520" w:hanging="2160"/>
        <w:jc w:val="left"/>
        <w:rPr>
          <w:rFonts w:ascii="Times New Roman" w:hAnsi="Times New Roman" w:cs="Times New Roman"/>
          <w:sz w:val="24"/>
          <w:szCs w:val="24"/>
        </w:rPr>
      </w:pPr>
    </w:p>
    <w:p w14:paraId="29E2B255" w14:textId="77777777" w:rsidR="003603B0" w:rsidRPr="003603B0" w:rsidRDefault="003603B0" w:rsidP="003603B0">
      <w:pPr>
        <w:numPr>
          <w:ilvl w:val="0"/>
          <w:numId w:val="32"/>
        </w:numPr>
        <w:ind w:left="720"/>
        <w:jc w:val="left"/>
        <w:rPr>
          <w:rFonts w:ascii="Times New Roman" w:hAnsi="Times New Roman" w:cs="Times New Roman"/>
          <w:sz w:val="24"/>
          <w:szCs w:val="24"/>
        </w:rPr>
      </w:pPr>
      <w:r w:rsidRPr="003603B0">
        <w:rPr>
          <w:rFonts w:ascii="Times New Roman" w:hAnsi="Times New Roman" w:cs="Times New Roman"/>
          <w:sz w:val="24"/>
          <w:szCs w:val="24"/>
        </w:rPr>
        <w:t>Configuration of the drumhead.</w:t>
      </w:r>
    </w:p>
    <w:p w14:paraId="29E2B256" w14:textId="77777777" w:rsidR="003603B0" w:rsidRPr="003603B0" w:rsidRDefault="003603B0" w:rsidP="003603B0">
      <w:pPr>
        <w:ind w:left="2520" w:hanging="2160"/>
        <w:jc w:val="left"/>
        <w:rPr>
          <w:rFonts w:ascii="Times New Roman" w:hAnsi="Times New Roman" w:cs="Times New Roman"/>
          <w:sz w:val="24"/>
          <w:szCs w:val="24"/>
        </w:rPr>
      </w:pPr>
    </w:p>
    <w:p w14:paraId="29E2B257" w14:textId="77777777" w:rsidR="003603B0" w:rsidRPr="003603B0" w:rsidRDefault="003603B0" w:rsidP="003603B0">
      <w:pPr>
        <w:numPr>
          <w:ilvl w:val="0"/>
          <w:numId w:val="32"/>
        </w:numPr>
        <w:ind w:left="720"/>
        <w:jc w:val="left"/>
        <w:rPr>
          <w:rFonts w:ascii="Times New Roman" w:hAnsi="Times New Roman" w:cs="Times New Roman"/>
          <w:sz w:val="24"/>
          <w:szCs w:val="24"/>
        </w:rPr>
      </w:pPr>
      <w:r w:rsidRPr="003603B0">
        <w:rPr>
          <w:rFonts w:ascii="Times New Roman" w:hAnsi="Times New Roman" w:cs="Times New Roman"/>
          <w:sz w:val="24"/>
          <w:szCs w:val="24"/>
        </w:rPr>
        <w:t>Chemical compatibility with other chemicals in the area.</w:t>
      </w:r>
    </w:p>
    <w:p w14:paraId="29E2B258" w14:textId="77777777" w:rsidR="003603B0" w:rsidRPr="003603B0" w:rsidRDefault="003603B0" w:rsidP="003603B0">
      <w:pPr>
        <w:pStyle w:val="ListParagraph"/>
        <w:jc w:val="left"/>
        <w:rPr>
          <w:rFonts w:ascii="Times New Roman" w:hAnsi="Times New Roman" w:cs="Times New Roman"/>
          <w:sz w:val="24"/>
          <w:szCs w:val="24"/>
        </w:rPr>
      </w:pPr>
    </w:p>
    <w:p w14:paraId="29E2B259" w14:textId="77777777" w:rsidR="003603B0" w:rsidRPr="003603B0" w:rsidRDefault="003603B0" w:rsidP="003603B0">
      <w:pPr>
        <w:jc w:val="left"/>
        <w:rPr>
          <w:rFonts w:ascii="Times New Roman" w:hAnsi="Times New Roman" w:cs="Times New Roman"/>
          <w:sz w:val="24"/>
          <w:szCs w:val="24"/>
        </w:rPr>
      </w:pPr>
      <w:r w:rsidRPr="003603B0">
        <w:rPr>
          <w:rFonts w:ascii="Times New Roman" w:hAnsi="Times New Roman" w:cs="Times New Roman"/>
          <w:sz w:val="24"/>
          <w:szCs w:val="24"/>
        </w:rPr>
        <w:t>Handling drums.</w:t>
      </w:r>
    </w:p>
    <w:p w14:paraId="29E2B25A" w14:textId="77777777" w:rsidR="003603B0" w:rsidRPr="003603B0" w:rsidRDefault="003603B0" w:rsidP="003603B0">
      <w:pPr>
        <w:jc w:val="left"/>
        <w:rPr>
          <w:rFonts w:ascii="Times New Roman" w:hAnsi="Times New Roman" w:cs="Times New Roman"/>
          <w:sz w:val="24"/>
          <w:szCs w:val="24"/>
        </w:rPr>
      </w:pPr>
    </w:p>
    <w:p w14:paraId="29E2B25B" w14:textId="77777777" w:rsidR="003603B0" w:rsidRPr="003603B0" w:rsidRDefault="003603B0" w:rsidP="003603B0">
      <w:pPr>
        <w:ind w:left="1440" w:hanging="1440"/>
        <w:jc w:val="left"/>
        <w:rPr>
          <w:rFonts w:ascii="Times New Roman" w:hAnsi="Times New Roman" w:cs="Times New Roman"/>
          <w:sz w:val="24"/>
          <w:szCs w:val="24"/>
        </w:rPr>
      </w:pPr>
      <w:r w:rsidRPr="003603B0">
        <w:rPr>
          <w:rFonts w:ascii="Times New Roman" w:hAnsi="Times New Roman" w:cs="Times New Roman"/>
          <w:sz w:val="24"/>
          <w:szCs w:val="24"/>
        </w:rPr>
        <w:t>The following procedures can be used to maximize worker safety during drum handling and</w:t>
      </w:r>
    </w:p>
    <w:p w14:paraId="29E2B25C" w14:textId="77777777" w:rsidR="003603B0" w:rsidRPr="003603B0" w:rsidRDefault="003603B0" w:rsidP="003603B0">
      <w:pPr>
        <w:ind w:left="1440" w:hanging="1440"/>
        <w:jc w:val="left"/>
        <w:rPr>
          <w:rFonts w:ascii="Times New Roman" w:hAnsi="Times New Roman" w:cs="Times New Roman"/>
          <w:sz w:val="24"/>
          <w:szCs w:val="24"/>
        </w:rPr>
      </w:pPr>
      <w:r w:rsidRPr="003603B0">
        <w:rPr>
          <w:rFonts w:ascii="Times New Roman" w:hAnsi="Times New Roman" w:cs="Times New Roman"/>
          <w:sz w:val="24"/>
          <w:szCs w:val="24"/>
        </w:rPr>
        <w:t>movement:</w:t>
      </w:r>
    </w:p>
    <w:p w14:paraId="29E2B25D" w14:textId="77777777" w:rsidR="003603B0" w:rsidRPr="003603B0" w:rsidRDefault="003603B0" w:rsidP="003603B0">
      <w:pPr>
        <w:jc w:val="left"/>
        <w:rPr>
          <w:rFonts w:ascii="Times New Roman" w:hAnsi="Times New Roman" w:cs="Times New Roman"/>
          <w:sz w:val="24"/>
          <w:szCs w:val="24"/>
        </w:rPr>
      </w:pPr>
    </w:p>
    <w:p w14:paraId="29E2B25E" w14:textId="77777777" w:rsidR="003603B0" w:rsidRPr="003603B0" w:rsidRDefault="003603B0" w:rsidP="003603B0">
      <w:pPr>
        <w:numPr>
          <w:ilvl w:val="0"/>
          <w:numId w:val="33"/>
        </w:numPr>
        <w:jc w:val="left"/>
        <w:rPr>
          <w:rFonts w:ascii="Times New Roman" w:hAnsi="Times New Roman" w:cs="Times New Roman"/>
          <w:sz w:val="24"/>
          <w:szCs w:val="24"/>
        </w:rPr>
      </w:pPr>
      <w:r w:rsidRPr="003603B0">
        <w:rPr>
          <w:rFonts w:ascii="Times New Roman" w:hAnsi="Times New Roman" w:cs="Times New Roman"/>
          <w:sz w:val="24"/>
          <w:szCs w:val="24"/>
        </w:rPr>
        <w:t>Personnel should be trained in proper lifting and moving techniques to prevent back injuries.</w:t>
      </w:r>
    </w:p>
    <w:p w14:paraId="29E2B25F" w14:textId="77777777" w:rsidR="003603B0" w:rsidRPr="003603B0" w:rsidRDefault="003603B0" w:rsidP="003603B0">
      <w:pPr>
        <w:ind w:left="2160" w:hanging="2160"/>
        <w:jc w:val="left"/>
        <w:rPr>
          <w:rFonts w:ascii="Times New Roman" w:hAnsi="Times New Roman" w:cs="Times New Roman"/>
          <w:sz w:val="24"/>
          <w:szCs w:val="24"/>
        </w:rPr>
      </w:pPr>
    </w:p>
    <w:p w14:paraId="29E2B260" w14:textId="77777777" w:rsidR="003603B0" w:rsidRPr="003603B0" w:rsidRDefault="003603B0" w:rsidP="003603B0">
      <w:pPr>
        <w:numPr>
          <w:ilvl w:val="0"/>
          <w:numId w:val="33"/>
        </w:numPr>
        <w:jc w:val="left"/>
        <w:rPr>
          <w:rFonts w:ascii="Times New Roman" w:hAnsi="Times New Roman" w:cs="Times New Roman"/>
          <w:sz w:val="24"/>
          <w:szCs w:val="24"/>
        </w:rPr>
      </w:pPr>
      <w:r w:rsidRPr="003603B0">
        <w:rPr>
          <w:rFonts w:ascii="Times New Roman" w:hAnsi="Times New Roman" w:cs="Times New Roman"/>
          <w:sz w:val="24"/>
          <w:szCs w:val="24"/>
        </w:rPr>
        <w:t>Ensure powered industrial trucks used in the movement of the materials have a rated load capacity high enough to handle the anticipated loads, and make sure the vehicle can operate smoothly on the available road surface.</w:t>
      </w:r>
    </w:p>
    <w:p w14:paraId="29E2B261" w14:textId="77777777" w:rsidR="003603B0" w:rsidRPr="003603B0" w:rsidRDefault="003603B0" w:rsidP="003603B0">
      <w:pPr>
        <w:ind w:left="2160" w:hanging="2160"/>
        <w:jc w:val="left"/>
        <w:rPr>
          <w:rFonts w:ascii="Times New Roman" w:hAnsi="Times New Roman" w:cs="Times New Roman"/>
          <w:sz w:val="24"/>
          <w:szCs w:val="24"/>
        </w:rPr>
      </w:pPr>
    </w:p>
    <w:p w14:paraId="29E2B262" w14:textId="77777777" w:rsidR="003603B0" w:rsidRPr="003603B0" w:rsidRDefault="003603B0" w:rsidP="003603B0">
      <w:pPr>
        <w:numPr>
          <w:ilvl w:val="0"/>
          <w:numId w:val="33"/>
        </w:numPr>
        <w:jc w:val="left"/>
        <w:rPr>
          <w:rFonts w:ascii="Times New Roman" w:hAnsi="Times New Roman" w:cs="Times New Roman"/>
          <w:sz w:val="24"/>
          <w:szCs w:val="24"/>
        </w:rPr>
      </w:pPr>
      <w:r w:rsidRPr="003603B0">
        <w:rPr>
          <w:rFonts w:ascii="Times New Roman" w:hAnsi="Times New Roman" w:cs="Times New Roman"/>
          <w:sz w:val="24"/>
          <w:szCs w:val="24"/>
        </w:rPr>
        <w:t>Before moving anything, determine the most appropriate sequence in which the various drums and other containers should be moved.  For example, small containers may have to be removed first to permit entry and movement of drums.</w:t>
      </w:r>
    </w:p>
    <w:p w14:paraId="29E2B263" w14:textId="77777777" w:rsidR="003603B0" w:rsidRPr="003603B0" w:rsidRDefault="003603B0" w:rsidP="003603B0">
      <w:pPr>
        <w:ind w:left="2160" w:hanging="2160"/>
        <w:jc w:val="left"/>
        <w:rPr>
          <w:rFonts w:ascii="Times New Roman" w:hAnsi="Times New Roman" w:cs="Times New Roman"/>
          <w:sz w:val="24"/>
          <w:szCs w:val="24"/>
        </w:rPr>
      </w:pPr>
    </w:p>
    <w:p w14:paraId="29E2B264" w14:textId="77777777" w:rsidR="003603B0" w:rsidRPr="003603B0" w:rsidRDefault="003603B0" w:rsidP="003603B0">
      <w:pPr>
        <w:numPr>
          <w:ilvl w:val="0"/>
          <w:numId w:val="33"/>
        </w:numPr>
        <w:jc w:val="left"/>
        <w:rPr>
          <w:rFonts w:ascii="Times New Roman" w:hAnsi="Times New Roman" w:cs="Times New Roman"/>
          <w:sz w:val="24"/>
          <w:szCs w:val="24"/>
        </w:rPr>
      </w:pPr>
      <w:r w:rsidRPr="003603B0">
        <w:rPr>
          <w:rFonts w:ascii="Times New Roman" w:hAnsi="Times New Roman" w:cs="Times New Roman"/>
          <w:sz w:val="24"/>
          <w:szCs w:val="24"/>
        </w:rPr>
        <w:t>Ensure that operators have a clear view when carrying drums.  Where necessary, have workers available to guide the operator's motion.</w:t>
      </w:r>
    </w:p>
    <w:p w14:paraId="29E2B265" w14:textId="77777777" w:rsidR="003603B0" w:rsidRPr="003603B0" w:rsidRDefault="003603B0" w:rsidP="003603B0">
      <w:pPr>
        <w:jc w:val="left"/>
        <w:rPr>
          <w:rFonts w:ascii="Times New Roman" w:hAnsi="Times New Roman" w:cs="Times New Roman"/>
          <w:sz w:val="24"/>
          <w:szCs w:val="24"/>
        </w:rPr>
      </w:pPr>
    </w:p>
    <w:p w14:paraId="29E2B266" w14:textId="77777777" w:rsidR="003603B0" w:rsidRPr="003603B0" w:rsidRDefault="003603B0" w:rsidP="003603B0">
      <w:pPr>
        <w:jc w:val="left"/>
        <w:rPr>
          <w:rFonts w:ascii="Times New Roman" w:hAnsi="Times New Roman" w:cs="Times New Roman"/>
          <w:sz w:val="24"/>
          <w:szCs w:val="24"/>
        </w:rPr>
      </w:pPr>
      <w:r w:rsidRPr="003603B0">
        <w:rPr>
          <w:rFonts w:ascii="Times New Roman" w:hAnsi="Times New Roman" w:cs="Times New Roman"/>
          <w:sz w:val="24"/>
          <w:szCs w:val="24"/>
        </w:rPr>
        <w:t>Bulging Drums</w:t>
      </w:r>
    </w:p>
    <w:p w14:paraId="29E2B267" w14:textId="77777777" w:rsidR="003603B0" w:rsidRPr="003603B0" w:rsidRDefault="003603B0" w:rsidP="003603B0">
      <w:pPr>
        <w:jc w:val="left"/>
        <w:rPr>
          <w:rFonts w:ascii="Times New Roman" w:hAnsi="Times New Roman" w:cs="Times New Roman"/>
          <w:sz w:val="24"/>
          <w:szCs w:val="24"/>
        </w:rPr>
      </w:pPr>
    </w:p>
    <w:p w14:paraId="29E2B268" w14:textId="77777777" w:rsidR="005A5906" w:rsidRDefault="003603B0" w:rsidP="005A5906">
      <w:pPr>
        <w:ind w:left="2160" w:hanging="1440"/>
        <w:jc w:val="left"/>
        <w:rPr>
          <w:rFonts w:ascii="Times New Roman" w:hAnsi="Times New Roman" w:cs="Times New Roman"/>
          <w:sz w:val="24"/>
          <w:szCs w:val="24"/>
        </w:rPr>
      </w:pPr>
      <w:r w:rsidRPr="003603B0">
        <w:rPr>
          <w:rFonts w:ascii="Times New Roman" w:hAnsi="Times New Roman" w:cs="Times New Roman"/>
          <w:sz w:val="24"/>
          <w:szCs w:val="24"/>
        </w:rPr>
        <w:t>11.4.1  Pressurized drums are extremely hazardous.  Wherever p</w:t>
      </w:r>
      <w:r w:rsidR="005A5906">
        <w:rPr>
          <w:rFonts w:ascii="Times New Roman" w:hAnsi="Times New Roman" w:cs="Times New Roman"/>
          <w:sz w:val="24"/>
          <w:szCs w:val="24"/>
        </w:rPr>
        <w:t>ossible, do not move</w:t>
      </w:r>
    </w:p>
    <w:p w14:paraId="29E2B269" w14:textId="77777777" w:rsidR="003603B0" w:rsidRPr="003603B0" w:rsidRDefault="003603B0" w:rsidP="005A5906">
      <w:pPr>
        <w:ind w:left="2160" w:hanging="1440"/>
        <w:jc w:val="left"/>
        <w:rPr>
          <w:rFonts w:ascii="Times New Roman" w:hAnsi="Times New Roman" w:cs="Times New Roman"/>
          <w:sz w:val="24"/>
          <w:szCs w:val="24"/>
        </w:rPr>
      </w:pPr>
      <w:r>
        <w:rPr>
          <w:rFonts w:ascii="Times New Roman" w:hAnsi="Times New Roman" w:cs="Times New Roman"/>
          <w:sz w:val="24"/>
          <w:szCs w:val="24"/>
        </w:rPr>
        <w:t>drums that</w:t>
      </w:r>
      <w:r w:rsidR="005A5906">
        <w:rPr>
          <w:rFonts w:ascii="Times New Roman" w:hAnsi="Times New Roman" w:cs="Times New Roman"/>
          <w:sz w:val="24"/>
          <w:szCs w:val="24"/>
        </w:rPr>
        <w:t xml:space="preserve"> </w:t>
      </w:r>
      <w:r w:rsidRPr="003603B0">
        <w:rPr>
          <w:rFonts w:ascii="Times New Roman" w:hAnsi="Times New Roman" w:cs="Times New Roman"/>
          <w:sz w:val="24"/>
          <w:szCs w:val="24"/>
        </w:rPr>
        <w:t>may be under internal pressure, as evidenced by bulging or swelling.</w:t>
      </w:r>
    </w:p>
    <w:p w14:paraId="29E2B26A" w14:textId="77777777" w:rsidR="003603B0" w:rsidRPr="003603B0" w:rsidRDefault="003603B0" w:rsidP="005A5906">
      <w:pPr>
        <w:ind w:left="2160" w:hanging="1440"/>
        <w:jc w:val="left"/>
        <w:rPr>
          <w:rFonts w:ascii="Times New Roman" w:hAnsi="Times New Roman" w:cs="Times New Roman"/>
          <w:sz w:val="24"/>
          <w:szCs w:val="24"/>
        </w:rPr>
      </w:pPr>
    </w:p>
    <w:p w14:paraId="29E2B26B" w14:textId="77777777" w:rsidR="005A5906" w:rsidRDefault="003603B0" w:rsidP="005A5906">
      <w:pPr>
        <w:ind w:left="2160" w:hanging="1440"/>
        <w:jc w:val="left"/>
        <w:rPr>
          <w:rFonts w:ascii="Times New Roman" w:hAnsi="Times New Roman" w:cs="Times New Roman"/>
          <w:sz w:val="24"/>
          <w:szCs w:val="24"/>
        </w:rPr>
      </w:pPr>
      <w:r w:rsidRPr="003603B0">
        <w:rPr>
          <w:rFonts w:ascii="Times New Roman" w:hAnsi="Times New Roman" w:cs="Times New Roman"/>
          <w:sz w:val="24"/>
          <w:szCs w:val="24"/>
        </w:rPr>
        <w:lastRenderedPageBreak/>
        <w:t xml:space="preserve">11.4.2  If a pressurized drum has to be moved, whenever </w:t>
      </w:r>
      <w:r w:rsidR="005A5906">
        <w:rPr>
          <w:rFonts w:ascii="Times New Roman" w:hAnsi="Times New Roman" w:cs="Times New Roman"/>
          <w:sz w:val="24"/>
          <w:szCs w:val="24"/>
        </w:rPr>
        <w:t>possible handle the drum with a</w:t>
      </w:r>
    </w:p>
    <w:p w14:paraId="29E2B26C" w14:textId="77777777" w:rsidR="005A5906" w:rsidRDefault="003603B0" w:rsidP="005A5906">
      <w:pPr>
        <w:ind w:left="2160" w:hanging="1440"/>
        <w:jc w:val="left"/>
        <w:rPr>
          <w:rFonts w:ascii="Times New Roman" w:hAnsi="Times New Roman" w:cs="Times New Roman"/>
          <w:sz w:val="24"/>
          <w:szCs w:val="24"/>
        </w:rPr>
      </w:pPr>
      <w:r w:rsidRPr="003603B0">
        <w:rPr>
          <w:rFonts w:ascii="Times New Roman" w:hAnsi="Times New Roman" w:cs="Times New Roman"/>
          <w:sz w:val="24"/>
          <w:szCs w:val="24"/>
        </w:rPr>
        <w:t>grappler unit constructed for explosive containment.  Either move</w:t>
      </w:r>
      <w:r w:rsidR="005A5906">
        <w:rPr>
          <w:rFonts w:ascii="Times New Roman" w:hAnsi="Times New Roman" w:cs="Times New Roman"/>
          <w:sz w:val="24"/>
          <w:szCs w:val="24"/>
        </w:rPr>
        <w:t xml:space="preserve"> the bulged drum only</w:t>
      </w:r>
    </w:p>
    <w:p w14:paraId="29E2B26D" w14:textId="77777777" w:rsidR="005A5906" w:rsidRDefault="005A5906" w:rsidP="005A5906">
      <w:pPr>
        <w:ind w:left="2160" w:hanging="1440"/>
        <w:jc w:val="left"/>
        <w:rPr>
          <w:rFonts w:ascii="Times New Roman" w:hAnsi="Times New Roman" w:cs="Times New Roman"/>
          <w:sz w:val="24"/>
          <w:szCs w:val="24"/>
        </w:rPr>
      </w:pPr>
      <w:r>
        <w:rPr>
          <w:rFonts w:ascii="Times New Roman" w:hAnsi="Times New Roman" w:cs="Times New Roman"/>
          <w:sz w:val="24"/>
          <w:szCs w:val="24"/>
        </w:rPr>
        <w:t xml:space="preserve">as far as </w:t>
      </w:r>
      <w:r w:rsidR="003603B0" w:rsidRPr="003603B0">
        <w:rPr>
          <w:rFonts w:ascii="Times New Roman" w:hAnsi="Times New Roman" w:cs="Times New Roman"/>
          <w:sz w:val="24"/>
          <w:szCs w:val="24"/>
        </w:rPr>
        <w:t>necessary to allow seating on firm ground, or carefully overp</w:t>
      </w:r>
      <w:r>
        <w:rPr>
          <w:rFonts w:ascii="Times New Roman" w:hAnsi="Times New Roman" w:cs="Times New Roman"/>
          <w:sz w:val="24"/>
          <w:szCs w:val="24"/>
        </w:rPr>
        <w:t>ack the drum.</w:t>
      </w:r>
    </w:p>
    <w:p w14:paraId="29E2B26E" w14:textId="77777777" w:rsidR="005A5906" w:rsidRDefault="005A5906" w:rsidP="005A5906">
      <w:pPr>
        <w:ind w:left="2160" w:hanging="1440"/>
        <w:jc w:val="left"/>
        <w:rPr>
          <w:rFonts w:ascii="Times New Roman" w:hAnsi="Times New Roman" w:cs="Times New Roman"/>
          <w:sz w:val="24"/>
          <w:szCs w:val="24"/>
        </w:rPr>
      </w:pPr>
      <w:r>
        <w:rPr>
          <w:rFonts w:ascii="Times New Roman" w:hAnsi="Times New Roman" w:cs="Times New Roman"/>
          <w:sz w:val="24"/>
          <w:szCs w:val="24"/>
        </w:rPr>
        <w:t xml:space="preserve">Exercise extreme </w:t>
      </w:r>
      <w:r w:rsidR="003603B0" w:rsidRPr="003603B0">
        <w:rPr>
          <w:rFonts w:ascii="Times New Roman" w:hAnsi="Times New Roman" w:cs="Times New Roman"/>
          <w:sz w:val="24"/>
          <w:szCs w:val="24"/>
        </w:rPr>
        <w:t>caution when working with or adja</w:t>
      </w:r>
      <w:r>
        <w:rPr>
          <w:rFonts w:ascii="Times New Roman" w:hAnsi="Times New Roman" w:cs="Times New Roman"/>
          <w:sz w:val="24"/>
          <w:szCs w:val="24"/>
        </w:rPr>
        <w:t>cent to potentially pressurized</w:t>
      </w:r>
    </w:p>
    <w:p w14:paraId="29E2B26F" w14:textId="77777777" w:rsidR="003603B0" w:rsidRPr="003603B0" w:rsidRDefault="003603B0" w:rsidP="005A5906">
      <w:pPr>
        <w:ind w:left="2160" w:hanging="1440"/>
        <w:jc w:val="left"/>
        <w:rPr>
          <w:rFonts w:ascii="Times New Roman" w:hAnsi="Times New Roman" w:cs="Times New Roman"/>
          <w:sz w:val="24"/>
          <w:szCs w:val="24"/>
        </w:rPr>
      </w:pPr>
      <w:r w:rsidRPr="003603B0">
        <w:rPr>
          <w:rFonts w:ascii="Times New Roman" w:hAnsi="Times New Roman" w:cs="Times New Roman"/>
          <w:sz w:val="24"/>
          <w:szCs w:val="24"/>
        </w:rPr>
        <w:t>drums.</w:t>
      </w:r>
    </w:p>
    <w:p w14:paraId="29E2B270" w14:textId="77777777" w:rsidR="003603B0" w:rsidRPr="003603B0" w:rsidRDefault="003603B0" w:rsidP="005A5906">
      <w:pPr>
        <w:ind w:left="720"/>
        <w:jc w:val="left"/>
        <w:rPr>
          <w:rFonts w:ascii="Times New Roman" w:hAnsi="Times New Roman" w:cs="Times New Roman"/>
          <w:sz w:val="24"/>
          <w:szCs w:val="24"/>
        </w:rPr>
      </w:pPr>
    </w:p>
    <w:p w14:paraId="29E2B271" w14:textId="77777777" w:rsidR="005A5906" w:rsidRDefault="003603B0" w:rsidP="005A5906">
      <w:pPr>
        <w:ind w:left="1440" w:hanging="720"/>
        <w:jc w:val="left"/>
        <w:rPr>
          <w:rFonts w:ascii="Times New Roman" w:hAnsi="Times New Roman" w:cs="Times New Roman"/>
          <w:sz w:val="24"/>
          <w:szCs w:val="24"/>
        </w:rPr>
      </w:pPr>
      <w:r w:rsidRPr="003603B0">
        <w:rPr>
          <w:rFonts w:ascii="Times New Roman" w:hAnsi="Times New Roman" w:cs="Times New Roman"/>
          <w:sz w:val="24"/>
          <w:szCs w:val="24"/>
        </w:rPr>
        <w:t>11.5  Leaking, Open and Deteriorated Drums.  If a drum cont</w:t>
      </w:r>
      <w:r w:rsidR="005A5906">
        <w:rPr>
          <w:rFonts w:ascii="Times New Roman" w:hAnsi="Times New Roman" w:cs="Times New Roman"/>
          <w:sz w:val="24"/>
          <w:szCs w:val="24"/>
        </w:rPr>
        <w:t>aining a liquid cannot be</w:t>
      </w:r>
    </w:p>
    <w:p w14:paraId="29E2B272" w14:textId="77777777" w:rsidR="005A5906" w:rsidRDefault="005A5906" w:rsidP="005A5906">
      <w:pPr>
        <w:ind w:left="1440" w:hanging="720"/>
        <w:jc w:val="left"/>
        <w:rPr>
          <w:rFonts w:ascii="Times New Roman" w:hAnsi="Times New Roman" w:cs="Times New Roman"/>
          <w:sz w:val="24"/>
          <w:szCs w:val="24"/>
        </w:rPr>
      </w:pPr>
      <w:r>
        <w:rPr>
          <w:rFonts w:ascii="Times New Roman" w:hAnsi="Times New Roman" w:cs="Times New Roman"/>
          <w:sz w:val="24"/>
          <w:szCs w:val="24"/>
        </w:rPr>
        <w:t xml:space="preserve">Moved </w:t>
      </w:r>
      <w:r w:rsidR="003603B0" w:rsidRPr="003603B0">
        <w:rPr>
          <w:rFonts w:ascii="Times New Roman" w:hAnsi="Times New Roman" w:cs="Times New Roman"/>
          <w:sz w:val="24"/>
          <w:szCs w:val="24"/>
        </w:rPr>
        <w:t>without rupture, immediately contact Anwar Diop at 421-8</w:t>
      </w:r>
      <w:r>
        <w:rPr>
          <w:rFonts w:ascii="Times New Roman" w:hAnsi="Times New Roman" w:cs="Times New Roman"/>
          <w:sz w:val="24"/>
          <w:szCs w:val="24"/>
        </w:rPr>
        <w:t>604 to report a</w:t>
      </w:r>
    </w:p>
    <w:p w14:paraId="29E2B273" w14:textId="77777777" w:rsidR="003603B0" w:rsidRPr="003603B0" w:rsidRDefault="005A5906" w:rsidP="005A5906">
      <w:pPr>
        <w:ind w:left="1440" w:hanging="720"/>
        <w:jc w:val="left"/>
        <w:rPr>
          <w:rFonts w:ascii="Times New Roman" w:hAnsi="Times New Roman" w:cs="Times New Roman"/>
          <w:sz w:val="24"/>
          <w:szCs w:val="24"/>
        </w:rPr>
      </w:pPr>
      <w:r>
        <w:rPr>
          <w:rFonts w:ascii="Times New Roman" w:hAnsi="Times New Roman" w:cs="Times New Roman"/>
          <w:sz w:val="24"/>
          <w:szCs w:val="24"/>
        </w:rPr>
        <w:t xml:space="preserve">potential spill </w:t>
      </w:r>
      <w:r w:rsidR="003603B0" w:rsidRPr="003603B0">
        <w:rPr>
          <w:rFonts w:ascii="Times New Roman" w:hAnsi="Times New Roman" w:cs="Times New Roman"/>
          <w:sz w:val="24"/>
          <w:szCs w:val="24"/>
        </w:rPr>
        <w:t xml:space="preserve">condition.  </w:t>
      </w:r>
      <w:r w:rsidR="003603B0" w:rsidRPr="003603B0">
        <w:rPr>
          <w:rFonts w:ascii="Times New Roman" w:hAnsi="Times New Roman" w:cs="Times New Roman"/>
          <w:b/>
          <w:bCs/>
          <w:i/>
          <w:iCs/>
          <w:sz w:val="24"/>
          <w:szCs w:val="24"/>
        </w:rPr>
        <w:t>AWAIT FURTHER INSTRUCTIONS!</w:t>
      </w:r>
      <w:r w:rsidR="003603B0" w:rsidRPr="003603B0">
        <w:rPr>
          <w:rFonts w:ascii="Times New Roman" w:hAnsi="Times New Roman" w:cs="Times New Roman"/>
          <w:sz w:val="24"/>
          <w:szCs w:val="24"/>
        </w:rPr>
        <w:t>.</w:t>
      </w:r>
    </w:p>
    <w:p w14:paraId="29E2B274" w14:textId="77777777" w:rsidR="003603B0" w:rsidRPr="003603B0" w:rsidRDefault="003603B0" w:rsidP="005A5906">
      <w:pPr>
        <w:ind w:left="720"/>
        <w:jc w:val="left"/>
        <w:rPr>
          <w:rFonts w:ascii="Times New Roman" w:hAnsi="Times New Roman" w:cs="Times New Roman"/>
          <w:sz w:val="24"/>
          <w:szCs w:val="24"/>
        </w:rPr>
      </w:pPr>
    </w:p>
    <w:p w14:paraId="29E2B275" w14:textId="77777777" w:rsidR="005A5906" w:rsidRDefault="003603B0" w:rsidP="005A5906">
      <w:pPr>
        <w:ind w:left="1440" w:hanging="720"/>
        <w:jc w:val="left"/>
        <w:rPr>
          <w:rFonts w:ascii="Times New Roman" w:hAnsi="Times New Roman" w:cs="Times New Roman"/>
          <w:sz w:val="24"/>
          <w:szCs w:val="24"/>
        </w:rPr>
      </w:pPr>
      <w:r w:rsidRPr="003603B0">
        <w:rPr>
          <w:rFonts w:ascii="Times New Roman" w:hAnsi="Times New Roman" w:cs="Times New Roman"/>
          <w:sz w:val="24"/>
          <w:szCs w:val="24"/>
        </w:rPr>
        <w:t>11.6  Grounding and bonding.  Buildup of static electricity charge</w:t>
      </w:r>
      <w:r w:rsidR="005A5906">
        <w:rPr>
          <w:rFonts w:ascii="Times New Roman" w:hAnsi="Times New Roman" w:cs="Times New Roman"/>
          <w:sz w:val="24"/>
          <w:szCs w:val="24"/>
        </w:rPr>
        <w:t>s on containers and</w:t>
      </w:r>
    </w:p>
    <w:p w14:paraId="29E2B276" w14:textId="77777777" w:rsidR="005A5906" w:rsidRDefault="005A5906" w:rsidP="005A5906">
      <w:pPr>
        <w:ind w:left="1440" w:hanging="720"/>
        <w:jc w:val="left"/>
        <w:rPr>
          <w:rFonts w:ascii="Times New Roman" w:hAnsi="Times New Roman" w:cs="Times New Roman"/>
          <w:sz w:val="24"/>
          <w:szCs w:val="24"/>
        </w:rPr>
      </w:pPr>
      <w:r>
        <w:rPr>
          <w:rFonts w:ascii="Times New Roman" w:hAnsi="Times New Roman" w:cs="Times New Roman"/>
          <w:sz w:val="24"/>
          <w:szCs w:val="24"/>
        </w:rPr>
        <w:t xml:space="preserve">people is a </w:t>
      </w:r>
      <w:r w:rsidR="003603B0" w:rsidRPr="003603B0">
        <w:rPr>
          <w:rFonts w:ascii="Times New Roman" w:hAnsi="Times New Roman" w:cs="Times New Roman"/>
          <w:sz w:val="24"/>
          <w:szCs w:val="24"/>
        </w:rPr>
        <w:t>dangerous source of sparks that can touch off flash fires wherever fl</w:t>
      </w:r>
      <w:r>
        <w:rPr>
          <w:rFonts w:ascii="Times New Roman" w:hAnsi="Times New Roman" w:cs="Times New Roman"/>
          <w:sz w:val="24"/>
          <w:szCs w:val="24"/>
        </w:rPr>
        <w:t>ammable</w:t>
      </w:r>
    </w:p>
    <w:p w14:paraId="29E2B277" w14:textId="77777777" w:rsidR="003603B0" w:rsidRPr="003603B0" w:rsidRDefault="005A5906" w:rsidP="005A5906">
      <w:pPr>
        <w:ind w:left="1440" w:hanging="720"/>
        <w:jc w:val="left"/>
        <w:rPr>
          <w:rFonts w:ascii="Times New Roman" w:hAnsi="Times New Roman" w:cs="Times New Roman"/>
          <w:sz w:val="24"/>
          <w:szCs w:val="24"/>
        </w:rPr>
      </w:pPr>
      <w:r>
        <w:rPr>
          <w:rFonts w:ascii="Times New Roman" w:hAnsi="Times New Roman" w:cs="Times New Roman"/>
          <w:sz w:val="24"/>
          <w:szCs w:val="24"/>
        </w:rPr>
        <w:t xml:space="preserve">liquids are being </w:t>
      </w:r>
      <w:r w:rsidR="003603B0" w:rsidRPr="003603B0">
        <w:rPr>
          <w:rFonts w:ascii="Times New Roman" w:hAnsi="Times New Roman" w:cs="Times New Roman"/>
          <w:sz w:val="24"/>
          <w:szCs w:val="24"/>
        </w:rPr>
        <w:t>transferred or used.</w:t>
      </w:r>
    </w:p>
    <w:p w14:paraId="29E2B278" w14:textId="77777777" w:rsidR="003603B0" w:rsidRPr="003603B0" w:rsidRDefault="003603B0" w:rsidP="005A5906">
      <w:pPr>
        <w:ind w:left="720"/>
        <w:jc w:val="left"/>
        <w:rPr>
          <w:rFonts w:ascii="Times New Roman" w:hAnsi="Times New Roman" w:cs="Times New Roman"/>
          <w:sz w:val="24"/>
          <w:szCs w:val="24"/>
        </w:rPr>
      </w:pPr>
    </w:p>
    <w:p w14:paraId="29E2B279" w14:textId="77777777" w:rsidR="005A5906" w:rsidRDefault="003603B0" w:rsidP="005A5906">
      <w:pPr>
        <w:ind w:left="2160" w:hanging="1440"/>
        <w:jc w:val="left"/>
        <w:rPr>
          <w:rFonts w:ascii="Times New Roman" w:hAnsi="Times New Roman" w:cs="Times New Roman"/>
          <w:sz w:val="24"/>
          <w:szCs w:val="24"/>
        </w:rPr>
      </w:pPr>
      <w:r w:rsidRPr="003603B0">
        <w:rPr>
          <w:rFonts w:ascii="Times New Roman" w:hAnsi="Times New Roman" w:cs="Times New Roman"/>
          <w:sz w:val="24"/>
          <w:szCs w:val="24"/>
        </w:rPr>
        <w:t xml:space="preserve">11.6.1  Grounding.  A readily accessible connection to an earth </w:t>
      </w:r>
      <w:r w:rsidR="005A5906">
        <w:rPr>
          <w:rFonts w:ascii="Times New Roman" w:hAnsi="Times New Roman" w:cs="Times New Roman"/>
          <w:sz w:val="24"/>
          <w:szCs w:val="24"/>
        </w:rPr>
        <w:t>ground will be installed in</w:t>
      </w:r>
    </w:p>
    <w:p w14:paraId="29E2B27A" w14:textId="77777777" w:rsidR="003603B0" w:rsidRPr="003603B0" w:rsidRDefault="005A5906" w:rsidP="005A5906">
      <w:pPr>
        <w:ind w:left="2160" w:hanging="1440"/>
        <w:jc w:val="left"/>
        <w:rPr>
          <w:rFonts w:ascii="Times New Roman" w:hAnsi="Times New Roman" w:cs="Times New Roman"/>
          <w:sz w:val="24"/>
          <w:szCs w:val="24"/>
        </w:rPr>
      </w:pPr>
      <w:r>
        <w:rPr>
          <w:rFonts w:ascii="Times New Roman" w:hAnsi="Times New Roman" w:cs="Times New Roman"/>
          <w:sz w:val="24"/>
          <w:szCs w:val="24"/>
        </w:rPr>
        <w:t xml:space="preserve">All </w:t>
      </w:r>
      <w:r w:rsidR="003603B0" w:rsidRPr="003603B0">
        <w:rPr>
          <w:rFonts w:ascii="Times New Roman" w:hAnsi="Times New Roman" w:cs="Times New Roman"/>
          <w:sz w:val="24"/>
          <w:szCs w:val="24"/>
        </w:rPr>
        <w:t>company storage and dispensing areas.</w:t>
      </w:r>
    </w:p>
    <w:p w14:paraId="29E2B27B" w14:textId="77777777" w:rsidR="003603B0" w:rsidRPr="003603B0" w:rsidRDefault="003603B0" w:rsidP="005A5906">
      <w:pPr>
        <w:ind w:left="720"/>
        <w:jc w:val="left"/>
        <w:rPr>
          <w:rFonts w:ascii="Times New Roman" w:hAnsi="Times New Roman" w:cs="Times New Roman"/>
          <w:sz w:val="24"/>
          <w:szCs w:val="24"/>
        </w:rPr>
      </w:pPr>
    </w:p>
    <w:p w14:paraId="29E2B27C" w14:textId="77777777" w:rsidR="005A5906" w:rsidRDefault="003603B0" w:rsidP="005A5906">
      <w:pPr>
        <w:ind w:left="2160" w:hanging="1440"/>
        <w:jc w:val="left"/>
        <w:rPr>
          <w:rFonts w:ascii="Times New Roman" w:hAnsi="Times New Roman" w:cs="Times New Roman"/>
          <w:sz w:val="24"/>
          <w:szCs w:val="24"/>
        </w:rPr>
      </w:pPr>
      <w:r w:rsidRPr="003603B0">
        <w:rPr>
          <w:rFonts w:ascii="Times New Roman" w:hAnsi="Times New Roman" w:cs="Times New Roman"/>
          <w:sz w:val="24"/>
          <w:szCs w:val="24"/>
        </w:rPr>
        <w:t xml:space="preserve">11.6.2  Bonding.  A readily accessible connection from a grounded drum </w:t>
      </w:r>
      <w:r w:rsidR="005A5906">
        <w:rPr>
          <w:rFonts w:ascii="Times New Roman" w:hAnsi="Times New Roman" w:cs="Times New Roman"/>
          <w:sz w:val="24"/>
          <w:szCs w:val="24"/>
        </w:rPr>
        <w:t>to a container</w:t>
      </w:r>
    </w:p>
    <w:p w14:paraId="29E2B27D" w14:textId="77777777" w:rsidR="005A5906" w:rsidRDefault="005A5906" w:rsidP="005A5906">
      <w:pPr>
        <w:ind w:left="2160" w:hanging="1440"/>
        <w:jc w:val="left"/>
        <w:rPr>
          <w:rFonts w:ascii="Times New Roman" w:hAnsi="Times New Roman" w:cs="Times New Roman"/>
          <w:sz w:val="24"/>
          <w:szCs w:val="24"/>
        </w:rPr>
      </w:pPr>
      <w:r>
        <w:rPr>
          <w:rFonts w:ascii="Times New Roman" w:hAnsi="Times New Roman" w:cs="Times New Roman"/>
          <w:sz w:val="24"/>
          <w:szCs w:val="24"/>
        </w:rPr>
        <w:t xml:space="preserve">Being </w:t>
      </w:r>
      <w:r w:rsidR="003603B0" w:rsidRPr="003603B0">
        <w:rPr>
          <w:rFonts w:ascii="Times New Roman" w:hAnsi="Times New Roman" w:cs="Times New Roman"/>
          <w:sz w:val="24"/>
          <w:szCs w:val="24"/>
        </w:rPr>
        <w:t>filled will be installed on all drums or bulk container</w:t>
      </w:r>
      <w:r>
        <w:rPr>
          <w:rFonts w:ascii="Times New Roman" w:hAnsi="Times New Roman" w:cs="Times New Roman"/>
          <w:sz w:val="24"/>
          <w:szCs w:val="24"/>
        </w:rPr>
        <w:t>s used to dispense flammable</w:t>
      </w:r>
    </w:p>
    <w:p w14:paraId="29E2B27E" w14:textId="77777777" w:rsidR="005A5906" w:rsidRDefault="005A5906" w:rsidP="005A5906">
      <w:pPr>
        <w:ind w:left="2160" w:hanging="1440"/>
        <w:jc w:val="left"/>
        <w:rPr>
          <w:rFonts w:ascii="Times New Roman" w:hAnsi="Times New Roman" w:cs="Times New Roman"/>
          <w:sz w:val="24"/>
          <w:szCs w:val="24"/>
        </w:rPr>
      </w:pPr>
      <w:r>
        <w:rPr>
          <w:rFonts w:ascii="Times New Roman" w:hAnsi="Times New Roman" w:cs="Times New Roman"/>
          <w:sz w:val="24"/>
          <w:szCs w:val="24"/>
        </w:rPr>
        <w:t xml:space="preserve">or </w:t>
      </w:r>
      <w:r w:rsidR="003603B0" w:rsidRPr="003603B0">
        <w:rPr>
          <w:rFonts w:ascii="Times New Roman" w:hAnsi="Times New Roman" w:cs="Times New Roman"/>
          <w:sz w:val="24"/>
          <w:szCs w:val="24"/>
        </w:rPr>
        <w:t>combustible liquids.  This procedure is not necessary when self-b</w:t>
      </w:r>
      <w:r>
        <w:rPr>
          <w:rFonts w:ascii="Times New Roman" w:hAnsi="Times New Roman" w:cs="Times New Roman"/>
          <w:sz w:val="24"/>
          <w:szCs w:val="24"/>
        </w:rPr>
        <w:t>onding containers are</w:t>
      </w:r>
    </w:p>
    <w:p w14:paraId="29E2B27F" w14:textId="77777777" w:rsidR="005A5906" w:rsidRDefault="005A5906" w:rsidP="005A5906">
      <w:pPr>
        <w:ind w:left="2160" w:hanging="1440"/>
        <w:jc w:val="left"/>
        <w:rPr>
          <w:rFonts w:ascii="Times New Roman" w:hAnsi="Times New Roman" w:cs="Times New Roman"/>
          <w:sz w:val="24"/>
          <w:szCs w:val="24"/>
        </w:rPr>
      </w:pPr>
      <w:r>
        <w:rPr>
          <w:rFonts w:ascii="Times New Roman" w:hAnsi="Times New Roman" w:cs="Times New Roman"/>
          <w:sz w:val="24"/>
          <w:szCs w:val="24"/>
        </w:rPr>
        <w:t xml:space="preserve">used.  If </w:t>
      </w:r>
      <w:r w:rsidR="003603B0" w:rsidRPr="003603B0">
        <w:rPr>
          <w:rFonts w:ascii="Times New Roman" w:hAnsi="Times New Roman" w:cs="Times New Roman"/>
          <w:sz w:val="24"/>
          <w:szCs w:val="24"/>
        </w:rPr>
        <w:t xml:space="preserve">it is unclear if the container is self-bonding, use a </w:t>
      </w:r>
      <w:r>
        <w:rPr>
          <w:rFonts w:ascii="Times New Roman" w:hAnsi="Times New Roman" w:cs="Times New Roman"/>
          <w:sz w:val="24"/>
          <w:szCs w:val="24"/>
        </w:rPr>
        <w:t>bonding strap in the dispensing</w:t>
      </w:r>
    </w:p>
    <w:p w14:paraId="29E2B280" w14:textId="77777777" w:rsidR="003603B0" w:rsidRPr="003603B0" w:rsidRDefault="003603B0" w:rsidP="005A5906">
      <w:pPr>
        <w:ind w:left="2160" w:hanging="1440"/>
        <w:jc w:val="left"/>
        <w:rPr>
          <w:rFonts w:ascii="Times New Roman" w:hAnsi="Times New Roman" w:cs="Times New Roman"/>
          <w:sz w:val="24"/>
          <w:szCs w:val="24"/>
        </w:rPr>
      </w:pPr>
      <w:r w:rsidRPr="003603B0">
        <w:rPr>
          <w:rFonts w:ascii="Times New Roman" w:hAnsi="Times New Roman" w:cs="Times New Roman"/>
          <w:sz w:val="24"/>
          <w:szCs w:val="24"/>
        </w:rPr>
        <w:t>process</w:t>
      </w:r>
      <w:r w:rsidR="005A5906">
        <w:rPr>
          <w:rFonts w:ascii="Times New Roman" w:hAnsi="Times New Roman" w:cs="Times New Roman"/>
          <w:sz w:val="24"/>
          <w:szCs w:val="24"/>
        </w:rPr>
        <w:t>.</w:t>
      </w:r>
    </w:p>
    <w:p w14:paraId="29E2B281" w14:textId="77777777" w:rsidR="003603B0" w:rsidRPr="003603B0" w:rsidRDefault="003603B0" w:rsidP="005A5906">
      <w:pPr>
        <w:ind w:left="720"/>
        <w:jc w:val="left"/>
        <w:rPr>
          <w:rFonts w:ascii="Times New Roman" w:hAnsi="Times New Roman" w:cs="Times New Roman"/>
          <w:sz w:val="24"/>
          <w:szCs w:val="24"/>
        </w:rPr>
      </w:pPr>
    </w:p>
    <w:p w14:paraId="29E2B282" w14:textId="77777777" w:rsidR="005A5906" w:rsidRDefault="003603B0" w:rsidP="005A5906">
      <w:pPr>
        <w:ind w:left="1440" w:hanging="720"/>
        <w:jc w:val="left"/>
        <w:rPr>
          <w:rFonts w:ascii="Times New Roman" w:hAnsi="Times New Roman" w:cs="Times New Roman"/>
          <w:sz w:val="24"/>
          <w:szCs w:val="24"/>
        </w:rPr>
      </w:pPr>
      <w:r w:rsidRPr="003603B0">
        <w:rPr>
          <w:rFonts w:ascii="Times New Roman" w:hAnsi="Times New Roman" w:cs="Times New Roman"/>
          <w:sz w:val="24"/>
          <w:szCs w:val="24"/>
        </w:rPr>
        <w:t>11.7  Drip pans.  Drip pans should be positioned below e</w:t>
      </w:r>
      <w:r w:rsidR="005A5906">
        <w:rPr>
          <w:rFonts w:ascii="Times New Roman" w:hAnsi="Times New Roman" w:cs="Times New Roman"/>
          <w:sz w:val="24"/>
          <w:szCs w:val="24"/>
        </w:rPr>
        <w:t>ach drum faucet to catch spills</w:t>
      </w:r>
    </w:p>
    <w:p w14:paraId="29E2B283" w14:textId="77777777" w:rsidR="003603B0" w:rsidRPr="003603B0" w:rsidRDefault="003603B0" w:rsidP="005A5906">
      <w:pPr>
        <w:ind w:left="1440" w:hanging="720"/>
        <w:jc w:val="left"/>
        <w:rPr>
          <w:rFonts w:ascii="Times New Roman" w:hAnsi="Times New Roman" w:cs="Times New Roman"/>
          <w:sz w:val="24"/>
          <w:szCs w:val="24"/>
        </w:rPr>
      </w:pPr>
      <w:r w:rsidRPr="003603B0">
        <w:rPr>
          <w:rFonts w:ascii="Times New Roman" w:hAnsi="Times New Roman" w:cs="Times New Roman"/>
          <w:sz w:val="24"/>
          <w:szCs w:val="24"/>
        </w:rPr>
        <w:t>or any possible drippings from a worn or damaged faucet.</w:t>
      </w:r>
    </w:p>
    <w:p w14:paraId="29E2B284" w14:textId="77777777" w:rsidR="003603B0" w:rsidRPr="003603B0" w:rsidRDefault="003603B0" w:rsidP="005A5906">
      <w:pPr>
        <w:ind w:left="1440" w:hanging="720"/>
        <w:jc w:val="left"/>
        <w:rPr>
          <w:rFonts w:ascii="Times New Roman" w:hAnsi="Times New Roman" w:cs="Times New Roman"/>
          <w:sz w:val="24"/>
          <w:szCs w:val="24"/>
        </w:rPr>
      </w:pPr>
    </w:p>
    <w:p w14:paraId="29E2B285" w14:textId="77777777" w:rsidR="005A5906" w:rsidRDefault="003603B0" w:rsidP="005A5906">
      <w:pPr>
        <w:ind w:left="1440" w:hanging="720"/>
        <w:jc w:val="left"/>
        <w:rPr>
          <w:rFonts w:ascii="Times New Roman" w:hAnsi="Times New Roman" w:cs="Times New Roman"/>
          <w:sz w:val="24"/>
          <w:szCs w:val="24"/>
        </w:rPr>
      </w:pPr>
      <w:r w:rsidRPr="003603B0">
        <w:rPr>
          <w:rFonts w:ascii="Times New Roman" w:hAnsi="Times New Roman" w:cs="Times New Roman"/>
          <w:sz w:val="24"/>
          <w:szCs w:val="24"/>
        </w:rPr>
        <w:t>11.8  Drum venting  Drums containing flammable or combustible li</w:t>
      </w:r>
      <w:r w:rsidR="005A5906">
        <w:rPr>
          <w:rFonts w:ascii="Times New Roman" w:hAnsi="Times New Roman" w:cs="Times New Roman"/>
          <w:sz w:val="24"/>
          <w:szCs w:val="24"/>
        </w:rPr>
        <w:t>quids will be vented</w:t>
      </w:r>
    </w:p>
    <w:p w14:paraId="29E2B286" w14:textId="77777777" w:rsidR="005A5906" w:rsidRDefault="003603B0" w:rsidP="005A5906">
      <w:pPr>
        <w:ind w:left="1440" w:hanging="720"/>
        <w:jc w:val="left"/>
        <w:rPr>
          <w:rFonts w:ascii="Times New Roman" w:hAnsi="Times New Roman" w:cs="Times New Roman"/>
          <w:sz w:val="24"/>
          <w:szCs w:val="24"/>
        </w:rPr>
      </w:pPr>
      <w:r w:rsidRPr="003603B0">
        <w:rPr>
          <w:rFonts w:ascii="Times New Roman" w:hAnsi="Times New Roman" w:cs="Times New Roman"/>
          <w:sz w:val="24"/>
          <w:szCs w:val="24"/>
        </w:rPr>
        <w:t>to relieve pressure buildup due to heat and also to pr</w:t>
      </w:r>
      <w:r w:rsidR="005A5906">
        <w:rPr>
          <w:rFonts w:ascii="Times New Roman" w:hAnsi="Times New Roman" w:cs="Times New Roman"/>
          <w:sz w:val="24"/>
          <w:szCs w:val="24"/>
        </w:rPr>
        <w:t>event creation of a vacuum when</w:t>
      </w:r>
    </w:p>
    <w:p w14:paraId="29E2B287" w14:textId="77777777" w:rsidR="003603B0" w:rsidRPr="003603B0" w:rsidRDefault="003603B0" w:rsidP="005A5906">
      <w:pPr>
        <w:ind w:left="1440" w:hanging="720"/>
        <w:jc w:val="left"/>
        <w:rPr>
          <w:rFonts w:ascii="Times New Roman" w:hAnsi="Times New Roman" w:cs="Times New Roman"/>
          <w:sz w:val="24"/>
          <w:szCs w:val="24"/>
        </w:rPr>
      </w:pPr>
      <w:r w:rsidRPr="003603B0">
        <w:rPr>
          <w:rFonts w:ascii="Times New Roman" w:hAnsi="Times New Roman" w:cs="Times New Roman"/>
          <w:sz w:val="24"/>
          <w:szCs w:val="24"/>
        </w:rPr>
        <w:t>liquid is being drained off or the drum is subjected to sudden cooling.</w:t>
      </w:r>
    </w:p>
    <w:p w14:paraId="29E2B288" w14:textId="77777777" w:rsidR="003603B0" w:rsidRPr="003603B0" w:rsidRDefault="003603B0" w:rsidP="005A5906">
      <w:pPr>
        <w:ind w:left="1440" w:hanging="720"/>
        <w:jc w:val="left"/>
        <w:rPr>
          <w:rFonts w:ascii="Times New Roman" w:hAnsi="Times New Roman" w:cs="Times New Roman"/>
          <w:sz w:val="24"/>
          <w:szCs w:val="24"/>
        </w:rPr>
      </w:pPr>
    </w:p>
    <w:p w14:paraId="29E2B289" w14:textId="77777777" w:rsidR="005A5906" w:rsidRDefault="003603B0" w:rsidP="005A5906">
      <w:pPr>
        <w:ind w:left="1440" w:hanging="720"/>
        <w:jc w:val="left"/>
        <w:rPr>
          <w:rFonts w:ascii="Times New Roman" w:hAnsi="Times New Roman" w:cs="Times New Roman"/>
          <w:sz w:val="24"/>
          <w:szCs w:val="24"/>
        </w:rPr>
      </w:pPr>
      <w:r w:rsidRPr="003603B0">
        <w:rPr>
          <w:rFonts w:ascii="Times New Roman" w:hAnsi="Times New Roman" w:cs="Times New Roman"/>
          <w:sz w:val="24"/>
          <w:szCs w:val="24"/>
        </w:rPr>
        <w:t>11.9  Drum faucets.  Drum faucets will be of the self-closing type.  Non se</w:t>
      </w:r>
      <w:r w:rsidR="005A5906">
        <w:rPr>
          <w:rFonts w:ascii="Times New Roman" w:hAnsi="Times New Roman" w:cs="Times New Roman"/>
          <w:sz w:val="24"/>
          <w:szCs w:val="24"/>
        </w:rPr>
        <w:t>lf-closing</w:t>
      </w:r>
    </w:p>
    <w:p w14:paraId="29E2B28A" w14:textId="77777777" w:rsidR="003603B0" w:rsidRPr="003603B0" w:rsidRDefault="003603B0" w:rsidP="005A5906">
      <w:pPr>
        <w:ind w:left="1440" w:hanging="720"/>
        <w:jc w:val="left"/>
        <w:rPr>
          <w:rFonts w:ascii="Times New Roman" w:hAnsi="Times New Roman" w:cs="Times New Roman"/>
          <w:sz w:val="24"/>
          <w:szCs w:val="24"/>
        </w:rPr>
      </w:pPr>
      <w:r w:rsidRPr="003603B0">
        <w:rPr>
          <w:rFonts w:ascii="Times New Roman" w:hAnsi="Times New Roman" w:cs="Times New Roman"/>
          <w:sz w:val="24"/>
          <w:szCs w:val="24"/>
        </w:rPr>
        <w:t xml:space="preserve">types will </w:t>
      </w:r>
      <w:r w:rsidR="005A5906">
        <w:rPr>
          <w:rFonts w:ascii="Times New Roman" w:hAnsi="Times New Roman" w:cs="Times New Roman"/>
          <w:sz w:val="24"/>
          <w:szCs w:val="24"/>
        </w:rPr>
        <w:t>n</w:t>
      </w:r>
      <w:r w:rsidRPr="003603B0">
        <w:rPr>
          <w:rFonts w:ascii="Times New Roman" w:hAnsi="Times New Roman" w:cs="Times New Roman"/>
          <w:sz w:val="24"/>
          <w:szCs w:val="24"/>
        </w:rPr>
        <w:t>ot be used by this company.</w:t>
      </w:r>
    </w:p>
    <w:p w14:paraId="29E2B28B" w14:textId="77777777" w:rsidR="003603B0" w:rsidRPr="003603B0" w:rsidRDefault="003603B0" w:rsidP="003603B0">
      <w:pPr>
        <w:jc w:val="left"/>
        <w:rPr>
          <w:rFonts w:ascii="Times New Roman" w:hAnsi="Times New Roman" w:cs="Times New Roman"/>
          <w:sz w:val="24"/>
          <w:szCs w:val="24"/>
        </w:rPr>
      </w:pPr>
    </w:p>
    <w:p w14:paraId="29E2B28C" w14:textId="77777777" w:rsidR="003603B0" w:rsidRPr="003603B0" w:rsidRDefault="003603B0" w:rsidP="003603B0">
      <w:pPr>
        <w:jc w:val="left"/>
        <w:rPr>
          <w:rFonts w:ascii="Times New Roman" w:hAnsi="Times New Roman" w:cs="Times New Roman"/>
          <w:b/>
          <w:bCs/>
          <w:sz w:val="24"/>
          <w:szCs w:val="24"/>
        </w:rPr>
      </w:pPr>
      <w:r w:rsidRPr="003603B0">
        <w:rPr>
          <w:rFonts w:ascii="Times New Roman" w:hAnsi="Times New Roman" w:cs="Times New Roman"/>
          <w:b/>
          <w:bCs/>
          <w:sz w:val="24"/>
          <w:szCs w:val="24"/>
        </w:rPr>
        <w:t xml:space="preserve">12.  Bulk Storage. </w:t>
      </w:r>
      <w:r w:rsidRPr="003603B0">
        <w:rPr>
          <w:rFonts w:ascii="Times New Roman" w:hAnsi="Times New Roman" w:cs="Times New Roman"/>
          <w:sz w:val="24"/>
          <w:szCs w:val="24"/>
        </w:rPr>
        <w:t xml:space="preserve"> Bulk storage of flammable or combustible liquids requires a hazard assessment be conducted to determine specific requirements.  Some general rules for each class of chemical include:</w:t>
      </w:r>
    </w:p>
    <w:p w14:paraId="29E2B28D" w14:textId="77777777" w:rsidR="003603B0" w:rsidRPr="003603B0" w:rsidRDefault="003603B0" w:rsidP="003603B0">
      <w:pPr>
        <w:jc w:val="left"/>
        <w:rPr>
          <w:rFonts w:ascii="Times New Roman" w:hAnsi="Times New Roman" w:cs="Times New Roman"/>
          <w:sz w:val="24"/>
          <w:szCs w:val="24"/>
        </w:rPr>
      </w:pPr>
    </w:p>
    <w:p w14:paraId="29E2B28E" w14:textId="77777777" w:rsidR="003603B0" w:rsidRPr="003603B0" w:rsidRDefault="003603B0" w:rsidP="003603B0">
      <w:pPr>
        <w:ind w:left="720" w:hanging="720"/>
        <w:jc w:val="left"/>
        <w:rPr>
          <w:rFonts w:ascii="Times New Roman" w:hAnsi="Times New Roman" w:cs="Times New Roman"/>
          <w:sz w:val="24"/>
          <w:szCs w:val="24"/>
        </w:rPr>
      </w:pPr>
      <w:r w:rsidRPr="003603B0">
        <w:rPr>
          <w:rFonts w:ascii="Times New Roman" w:hAnsi="Times New Roman" w:cs="Times New Roman"/>
          <w:sz w:val="24"/>
          <w:szCs w:val="24"/>
        </w:rPr>
        <w:tab/>
        <w:t>12.1  Class I liquids may be stored in closed containers or in storage tanks above ground outside of buildings or underground and maintained in accordance with OSHA, EPA, NFPA and DOT requirements.  A site specific assessment must be made.</w:t>
      </w:r>
    </w:p>
    <w:p w14:paraId="29E2B28F" w14:textId="77777777" w:rsidR="003603B0" w:rsidRPr="003603B0" w:rsidRDefault="003603B0" w:rsidP="003603B0">
      <w:pPr>
        <w:ind w:left="720" w:hanging="720"/>
        <w:jc w:val="left"/>
        <w:rPr>
          <w:rFonts w:ascii="Times New Roman" w:hAnsi="Times New Roman" w:cs="Times New Roman"/>
          <w:sz w:val="24"/>
          <w:szCs w:val="24"/>
        </w:rPr>
      </w:pPr>
    </w:p>
    <w:p w14:paraId="29E2B290" w14:textId="77777777" w:rsidR="003603B0" w:rsidRPr="003603B0" w:rsidRDefault="003603B0" w:rsidP="003603B0">
      <w:pPr>
        <w:ind w:left="720" w:hanging="720"/>
        <w:jc w:val="left"/>
        <w:rPr>
          <w:rFonts w:ascii="Times New Roman" w:hAnsi="Times New Roman" w:cs="Times New Roman"/>
          <w:sz w:val="24"/>
          <w:szCs w:val="24"/>
        </w:rPr>
      </w:pPr>
      <w:r w:rsidRPr="003603B0">
        <w:rPr>
          <w:rFonts w:ascii="Times New Roman" w:hAnsi="Times New Roman" w:cs="Times New Roman"/>
          <w:sz w:val="24"/>
          <w:szCs w:val="24"/>
        </w:rPr>
        <w:tab/>
        <w:t>12.2  Class II and III liquids may be stored in containers or tanks within buildings or in above- or below-ground tanks outside of buildings and maintained in accordance with OSHA, EPA, NFPA and DOT requirements.  A site specific assessment must be made.</w:t>
      </w:r>
    </w:p>
    <w:p w14:paraId="29E2B291" w14:textId="77777777" w:rsidR="003603B0" w:rsidRPr="003603B0" w:rsidRDefault="003603B0" w:rsidP="003603B0">
      <w:pPr>
        <w:ind w:left="720" w:hanging="720"/>
        <w:jc w:val="left"/>
        <w:rPr>
          <w:rFonts w:ascii="Times New Roman" w:hAnsi="Times New Roman" w:cs="Times New Roman"/>
          <w:sz w:val="24"/>
          <w:szCs w:val="24"/>
        </w:rPr>
      </w:pPr>
    </w:p>
    <w:p w14:paraId="29E2B292" w14:textId="77777777" w:rsidR="003603B0" w:rsidRPr="003603B0" w:rsidRDefault="003603B0" w:rsidP="003603B0">
      <w:pPr>
        <w:ind w:left="720" w:hanging="720"/>
        <w:jc w:val="left"/>
        <w:rPr>
          <w:rFonts w:ascii="Times New Roman" w:hAnsi="Times New Roman" w:cs="Times New Roman"/>
          <w:sz w:val="24"/>
          <w:szCs w:val="24"/>
        </w:rPr>
      </w:pPr>
      <w:r w:rsidRPr="003603B0">
        <w:rPr>
          <w:rFonts w:ascii="Times New Roman" w:hAnsi="Times New Roman" w:cs="Times New Roman"/>
          <w:sz w:val="24"/>
          <w:szCs w:val="24"/>
        </w:rPr>
        <w:lastRenderedPageBreak/>
        <w:tab/>
        <w:t>12.3  If rooms containing Class I liquids are heated it shall be done by the use of steam or hot water or other approved intrinsically safe method.  A site specific assessment must be made.</w:t>
      </w:r>
    </w:p>
    <w:p w14:paraId="29E2B293" w14:textId="77777777" w:rsidR="003603B0" w:rsidRPr="003603B0" w:rsidRDefault="003603B0" w:rsidP="003603B0">
      <w:pPr>
        <w:jc w:val="left"/>
        <w:rPr>
          <w:rFonts w:ascii="Times New Roman" w:hAnsi="Times New Roman" w:cs="Times New Roman"/>
          <w:sz w:val="24"/>
          <w:szCs w:val="24"/>
        </w:rPr>
      </w:pPr>
    </w:p>
    <w:p w14:paraId="29E2B294" w14:textId="77777777" w:rsidR="003603B0" w:rsidRPr="003603B0" w:rsidRDefault="003603B0" w:rsidP="003603B0">
      <w:pPr>
        <w:ind w:left="720" w:hanging="720"/>
        <w:jc w:val="left"/>
        <w:rPr>
          <w:rFonts w:ascii="Times New Roman" w:hAnsi="Times New Roman" w:cs="Times New Roman"/>
          <w:sz w:val="24"/>
          <w:szCs w:val="24"/>
        </w:rPr>
      </w:pPr>
      <w:r w:rsidRPr="003603B0">
        <w:rPr>
          <w:rFonts w:ascii="Times New Roman" w:hAnsi="Times New Roman" w:cs="Times New Roman"/>
          <w:sz w:val="24"/>
          <w:szCs w:val="24"/>
        </w:rPr>
        <w:tab/>
        <w:t>12.4  Ventilation shall be provided for all pumping and dispensing operations taking place within a room.  This applies to Class I liquids only.  If natural ventilation is not adequate then mechanical ventilation must be used.  A site specific assessment must be made.</w:t>
      </w:r>
    </w:p>
    <w:p w14:paraId="29E2B295" w14:textId="77777777" w:rsidR="003603B0" w:rsidRPr="003603B0" w:rsidRDefault="003603B0" w:rsidP="003603B0">
      <w:pPr>
        <w:jc w:val="left"/>
        <w:rPr>
          <w:rFonts w:ascii="Times New Roman" w:hAnsi="Times New Roman" w:cs="Times New Roman"/>
          <w:sz w:val="24"/>
          <w:szCs w:val="24"/>
        </w:rPr>
      </w:pPr>
    </w:p>
    <w:p w14:paraId="29E2B296" w14:textId="77777777" w:rsidR="003603B0" w:rsidRPr="003603B0" w:rsidRDefault="003603B0" w:rsidP="003603B0">
      <w:pPr>
        <w:jc w:val="left"/>
        <w:rPr>
          <w:rFonts w:ascii="Times New Roman" w:hAnsi="Times New Roman" w:cs="Times New Roman"/>
          <w:b/>
          <w:bCs/>
          <w:sz w:val="24"/>
          <w:szCs w:val="24"/>
        </w:rPr>
      </w:pPr>
      <w:r w:rsidRPr="003603B0">
        <w:rPr>
          <w:rFonts w:ascii="Times New Roman" w:hAnsi="Times New Roman" w:cs="Times New Roman"/>
          <w:b/>
          <w:bCs/>
          <w:sz w:val="24"/>
          <w:szCs w:val="24"/>
        </w:rPr>
        <w:t xml:space="preserve">13.  Aboveground Tanks.  </w:t>
      </w:r>
      <w:r w:rsidRPr="003603B0">
        <w:rPr>
          <w:rFonts w:ascii="Times New Roman" w:hAnsi="Times New Roman" w:cs="Times New Roman"/>
          <w:sz w:val="24"/>
          <w:szCs w:val="24"/>
        </w:rPr>
        <w:t>Local fire inspection personnel will be consulted when determining aboveground tank placement and fire control configurations.</w:t>
      </w:r>
    </w:p>
    <w:p w14:paraId="29E2B297" w14:textId="77777777" w:rsidR="003603B0" w:rsidRPr="003603B0" w:rsidRDefault="003603B0" w:rsidP="003603B0">
      <w:pPr>
        <w:jc w:val="left"/>
        <w:rPr>
          <w:rFonts w:ascii="Times New Roman" w:hAnsi="Times New Roman" w:cs="Times New Roman"/>
          <w:sz w:val="24"/>
          <w:szCs w:val="24"/>
        </w:rPr>
      </w:pPr>
    </w:p>
    <w:p w14:paraId="29E2B298" w14:textId="77777777" w:rsidR="003603B0" w:rsidRPr="003603B0" w:rsidRDefault="003603B0" w:rsidP="003603B0">
      <w:pPr>
        <w:jc w:val="left"/>
        <w:rPr>
          <w:rFonts w:ascii="Times New Roman" w:hAnsi="Times New Roman" w:cs="Times New Roman"/>
          <w:sz w:val="24"/>
          <w:szCs w:val="24"/>
        </w:rPr>
      </w:pPr>
      <w:r w:rsidRPr="003603B0">
        <w:rPr>
          <w:rFonts w:ascii="Times New Roman" w:hAnsi="Times New Roman" w:cs="Times New Roman"/>
          <w:sz w:val="24"/>
          <w:szCs w:val="24"/>
        </w:rPr>
        <w:tab/>
        <w:t>13.1 Spacing (shell-to-shell) between aboveground tanks.</w:t>
      </w:r>
    </w:p>
    <w:p w14:paraId="29E2B299" w14:textId="77777777" w:rsidR="003603B0" w:rsidRPr="003603B0" w:rsidRDefault="003603B0" w:rsidP="003603B0">
      <w:pPr>
        <w:jc w:val="left"/>
        <w:rPr>
          <w:rFonts w:ascii="Times New Roman" w:hAnsi="Times New Roman" w:cs="Times New Roman"/>
          <w:sz w:val="24"/>
          <w:szCs w:val="24"/>
        </w:rPr>
      </w:pPr>
    </w:p>
    <w:p w14:paraId="29E2B29A" w14:textId="77777777" w:rsidR="003603B0" w:rsidRPr="003603B0" w:rsidRDefault="003603B0" w:rsidP="003603B0">
      <w:pPr>
        <w:ind w:left="1440" w:hanging="1440"/>
        <w:jc w:val="left"/>
        <w:rPr>
          <w:rFonts w:ascii="Times New Roman" w:hAnsi="Times New Roman" w:cs="Times New Roman"/>
          <w:sz w:val="24"/>
          <w:szCs w:val="24"/>
        </w:rPr>
      </w:pPr>
      <w:r w:rsidRPr="003603B0">
        <w:rPr>
          <w:rFonts w:ascii="Times New Roman" w:hAnsi="Times New Roman" w:cs="Times New Roman"/>
          <w:sz w:val="24"/>
          <w:szCs w:val="24"/>
        </w:rPr>
        <w:tab/>
        <w:t>13.1.1  The distance between any two flammable or combustible liquid storage tanks must not be less than 3 feet.</w:t>
      </w:r>
    </w:p>
    <w:p w14:paraId="29E2B29B" w14:textId="77777777" w:rsidR="003603B0" w:rsidRPr="003603B0" w:rsidRDefault="003603B0" w:rsidP="003603B0">
      <w:pPr>
        <w:ind w:left="1440" w:hanging="1440"/>
        <w:jc w:val="left"/>
        <w:rPr>
          <w:rFonts w:ascii="Times New Roman" w:hAnsi="Times New Roman" w:cs="Times New Roman"/>
          <w:sz w:val="24"/>
          <w:szCs w:val="24"/>
        </w:rPr>
      </w:pPr>
    </w:p>
    <w:p w14:paraId="29E2B29C" w14:textId="77777777" w:rsidR="003603B0" w:rsidRPr="003603B0" w:rsidRDefault="003603B0" w:rsidP="003603B0">
      <w:pPr>
        <w:ind w:left="1440" w:hanging="1440"/>
        <w:jc w:val="left"/>
        <w:rPr>
          <w:rFonts w:ascii="Times New Roman" w:hAnsi="Times New Roman" w:cs="Times New Roman"/>
          <w:sz w:val="24"/>
          <w:szCs w:val="24"/>
        </w:rPr>
      </w:pPr>
      <w:r w:rsidRPr="003603B0">
        <w:rPr>
          <w:rFonts w:ascii="Times New Roman" w:hAnsi="Times New Roman" w:cs="Times New Roman"/>
          <w:sz w:val="24"/>
          <w:szCs w:val="24"/>
        </w:rPr>
        <w:tab/>
        <w:t>13.1.2  The distance between any two adjacent tanks must not be less than one-sixth the sum of their diameters.  When the diameter of one tank is less than one-half the diameter of the adjacent tank, the distance between the two tanks must not be less than one-half the diameter of the smaller tank.</w:t>
      </w:r>
    </w:p>
    <w:p w14:paraId="29E2B29D" w14:textId="77777777" w:rsidR="003603B0" w:rsidRPr="003603B0" w:rsidRDefault="003603B0" w:rsidP="003603B0">
      <w:pPr>
        <w:ind w:left="1440" w:hanging="1440"/>
        <w:jc w:val="left"/>
        <w:rPr>
          <w:rFonts w:ascii="Times New Roman" w:hAnsi="Times New Roman" w:cs="Times New Roman"/>
          <w:sz w:val="24"/>
          <w:szCs w:val="24"/>
        </w:rPr>
      </w:pPr>
    </w:p>
    <w:p w14:paraId="29E2B29E" w14:textId="77777777" w:rsidR="003603B0" w:rsidRPr="003603B0" w:rsidRDefault="003603B0" w:rsidP="003603B0">
      <w:pPr>
        <w:ind w:left="1440" w:hanging="1440"/>
        <w:jc w:val="left"/>
        <w:rPr>
          <w:rFonts w:ascii="Times New Roman" w:hAnsi="Times New Roman" w:cs="Times New Roman"/>
          <w:sz w:val="24"/>
          <w:szCs w:val="24"/>
        </w:rPr>
      </w:pPr>
      <w:r w:rsidRPr="003603B0">
        <w:rPr>
          <w:rFonts w:ascii="Times New Roman" w:hAnsi="Times New Roman" w:cs="Times New Roman"/>
          <w:sz w:val="24"/>
          <w:szCs w:val="24"/>
        </w:rPr>
        <w:tab/>
        <w:t>13.1.3  Where crude petroleum in conjunction with production facilities are located in noncongested areas and have capacities not exceeding 126,000 gallons (3,000 barrels), the distance between such tanks must not be less than 3 feet.</w:t>
      </w:r>
    </w:p>
    <w:p w14:paraId="29E2B29F" w14:textId="77777777" w:rsidR="003603B0" w:rsidRPr="003603B0" w:rsidRDefault="003603B0" w:rsidP="003603B0">
      <w:pPr>
        <w:ind w:left="1440" w:hanging="1440"/>
        <w:jc w:val="left"/>
        <w:rPr>
          <w:rFonts w:ascii="Times New Roman" w:hAnsi="Times New Roman" w:cs="Times New Roman"/>
          <w:sz w:val="24"/>
          <w:szCs w:val="24"/>
        </w:rPr>
      </w:pPr>
    </w:p>
    <w:p w14:paraId="29E2B2A0" w14:textId="77777777" w:rsidR="003603B0" w:rsidRPr="003603B0" w:rsidRDefault="003603B0" w:rsidP="003603B0">
      <w:pPr>
        <w:ind w:left="1440" w:hanging="1440"/>
        <w:jc w:val="left"/>
        <w:rPr>
          <w:rFonts w:ascii="Times New Roman" w:hAnsi="Times New Roman" w:cs="Times New Roman"/>
          <w:sz w:val="24"/>
          <w:szCs w:val="24"/>
        </w:rPr>
      </w:pPr>
      <w:r w:rsidRPr="003603B0">
        <w:rPr>
          <w:rFonts w:ascii="Times New Roman" w:hAnsi="Times New Roman" w:cs="Times New Roman"/>
          <w:sz w:val="24"/>
          <w:szCs w:val="24"/>
        </w:rPr>
        <w:tab/>
        <w:t>13.1.4  Where unstable flammable or combustible liquids are stored, the distance between such tanks must not be less than one-half the sum of their diameters.</w:t>
      </w:r>
    </w:p>
    <w:p w14:paraId="29E2B2A1" w14:textId="77777777" w:rsidR="003603B0" w:rsidRPr="003603B0" w:rsidRDefault="003603B0" w:rsidP="003603B0">
      <w:pPr>
        <w:ind w:left="1440" w:hanging="1440"/>
        <w:jc w:val="left"/>
        <w:rPr>
          <w:rFonts w:ascii="Times New Roman" w:hAnsi="Times New Roman" w:cs="Times New Roman"/>
          <w:sz w:val="24"/>
          <w:szCs w:val="24"/>
        </w:rPr>
      </w:pPr>
    </w:p>
    <w:p w14:paraId="29E2B2A2" w14:textId="77777777" w:rsidR="003603B0" w:rsidRPr="003603B0" w:rsidRDefault="003603B0" w:rsidP="003603B0">
      <w:pPr>
        <w:ind w:left="1440" w:hanging="1440"/>
        <w:jc w:val="left"/>
        <w:rPr>
          <w:rFonts w:ascii="Times New Roman" w:hAnsi="Times New Roman" w:cs="Times New Roman"/>
          <w:sz w:val="24"/>
          <w:szCs w:val="24"/>
        </w:rPr>
      </w:pPr>
      <w:r w:rsidRPr="003603B0">
        <w:rPr>
          <w:rFonts w:ascii="Times New Roman" w:hAnsi="Times New Roman" w:cs="Times New Roman"/>
          <w:sz w:val="24"/>
          <w:szCs w:val="24"/>
        </w:rPr>
        <w:tab/>
        <w:t>13.1.5  When tanks are compacted in three or more rows or in an irregular pattern, greater spacing or other means must be provided so that inside tanks are accessible for firefighting purposes.</w:t>
      </w:r>
    </w:p>
    <w:p w14:paraId="29E2B2A3" w14:textId="77777777" w:rsidR="003603B0" w:rsidRPr="003603B0" w:rsidRDefault="003603B0" w:rsidP="003603B0">
      <w:pPr>
        <w:ind w:left="1440" w:hanging="1440"/>
        <w:jc w:val="left"/>
        <w:rPr>
          <w:rFonts w:ascii="Times New Roman" w:hAnsi="Times New Roman" w:cs="Times New Roman"/>
          <w:sz w:val="24"/>
          <w:szCs w:val="24"/>
        </w:rPr>
      </w:pPr>
    </w:p>
    <w:p w14:paraId="29E2B2A4" w14:textId="77777777" w:rsidR="003603B0" w:rsidRPr="003603B0" w:rsidRDefault="003603B0" w:rsidP="003603B0">
      <w:pPr>
        <w:ind w:left="1440" w:hanging="1440"/>
        <w:jc w:val="left"/>
        <w:rPr>
          <w:rFonts w:ascii="Times New Roman" w:hAnsi="Times New Roman" w:cs="Times New Roman"/>
          <w:sz w:val="24"/>
          <w:szCs w:val="24"/>
        </w:rPr>
      </w:pPr>
      <w:r w:rsidRPr="003603B0">
        <w:rPr>
          <w:rFonts w:ascii="Times New Roman" w:hAnsi="Times New Roman" w:cs="Times New Roman"/>
          <w:sz w:val="24"/>
          <w:szCs w:val="24"/>
        </w:rPr>
        <w:tab/>
        <w:t>13.1.6  The minimum separation between a liquefied petroleum gas container and a flammable or combustible liquid storage tank must be 20 feet, except in the case of flammable or combustible liquid tanks operating at pressures exceeding 2.5 p.s.i.g. or equipped with emergency venting which will permit pressures to exceed 2.5 p.s.i.g.  Suitable means must be taken to prevent the accumulation of flammable or combustible liquids under adjacent liquefied petroleum gas containers such as by diversion curbs or grading.  When flammable or combustible liquid storage tanks are within a diked area, the liquefied petroleum gas containers must be outside the diked area and at least 10 feet away from the centerline of the wall of the diked area.  The foregoing provisions must not apply when liquefied petroleum gas containers of 125 gallons or less capacity are installed adjacent to fuel oil supply tanks of 550 gallons or less capacity.</w:t>
      </w:r>
    </w:p>
    <w:p w14:paraId="29E2B2A5" w14:textId="77777777" w:rsidR="003603B0" w:rsidRPr="003603B0" w:rsidRDefault="003603B0" w:rsidP="003603B0">
      <w:pPr>
        <w:jc w:val="left"/>
        <w:rPr>
          <w:rFonts w:ascii="Times New Roman" w:hAnsi="Times New Roman" w:cs="Times New Roman"/>
          <w:sz w:val="24"/>
          <w:szCs w:val="24"/>
        </w:rPr>
      </w:pPr>
    </w:p>
    <w:p w14:paraId="29E2B2A6" w14:textId="77777777" w:rsidR="003603B0" w:rsidRPr="003603B0" w:rsidRDefault="003603B0" w:rsidP="003603B0">
      <w:pPr>
        <w:jc w:val="left"/>
        <w:rPr>
          <w:rFonts w:ascii="Times New Roman" w:hAnsi="Times New Roman" w:cs="Times New Roman"/>
          <w:sz w:val="24"/>
          <w:szCs w:val="24"/>
        </w:rPr>
      </w:pPr>
      <w:r w:rsidRPr="003603B0">
        <w:rPr>
          <w:rFonts w:ascii="Times New Roman" w:hAnsi="Times New Roman" w:cs="Times New Roman"/>
          <w:sz w:val="24"/>
          <w:szCs w:val="24"/>
        </w:rPr>
        <w:lastRenderedPageBreak/>
        <w:tab/>
        <w:t>13.2  Normal venting for aboveground tanks.</w:t>
      </w:r>
    </w:p>
    <w:p w14:paraId="29E2B2A7" w14:textId="77777777" w:rsidR="003603B0" w:rsidRPr="003603B0" w:rsidRDefault="003603B0" w:rsidP="003603B0">
      <w:pPr>
        <w:jc w:val="left"/>
        <w:rPr>
          <w:rFonts w:ascii="Times New Roman" w:hAnsi="Times New Roman" w:cs="Times New Roman"/>
          <w:sz w:val="24"/>
          <w:szCs w:val="24"/>
        </w:rPr>
      </w:pPr>
    </w:p>
    <w:p w14:paraId="29E2B2A8" w14:textId="77777777" w:rsidR="003603B0" w:rsidRPr="003603B0" w:rsidRDefault="003603B0" w:rsidP="003603B0">
      <w:pPr>
        <w:ind w:left="1440" w:hanging="1440"/>
        <w:jc w:val="left"/>
        <w:rPr>
          <w:rFonts w:ascii="Times New Roman" w:hAnsi="Times New Roman" w:cs="Times New Roman"/>
          <w:sz w:val="24"/>
          <w:szCs w:val="24"/>
        </w:rPr>
      </w:pPr>
      <w:r w:rsidRPr="003603B0">
        <w:rPr>
          <w:rFonts w:ascii="Times New Roman" w:hAnsi="Times New Roman" w:cs="Times New Roman"/>
          <w:sz w:val="24"/>
          <w:szCs w:val="24"/>
        </w:rPr>
        <w:tab/>
        <w:t>13.2.1  Atmospheric storage tanks must be adequately vented to prevent the development of vacuum or pressure sufficient to distort the roof of a cone roof tank or exceeding the design pressure in the case of other atmospheric tanks, as a result of filling or emptying, and atmospheric temperature changes.</w:t>
      </w:r>
    </w:p>
    <w:p w14:paraId="29E2B2A9" w14:textId="77777777" w:rsidR="003603B0" w:rsidRPr="003603B0" w:rsidRDefault="003603B0" w:rsidP="003603B0">
      <w:pPr>
        <w:jc w:val="left"/>
        <w:rPr>
          <w:rFonts w:ascii="Times New Roman" w:hAnsi="Times New Roman" w:cs="Times New Roman"/>
          <w:sz w:val="24"/>
          <w:szCs w:val="24"/>
        </w:rPr>
      </w:pPr>
    </w:p>
    <w:p w14:paraId="29E2B2AA" w14:textId="77777777" w:rsidR="003603B0" w:rsidRPr="003603B0" w:rsidRDefault="003603B0" w:rsidP="003603B0">
      <w:pPr>
        <w:jc w:val="left"/>
        <w:rPr>
          <w:rFonts w:ascii="Times New Roman" w:hAnsi="Times New Roman" w:cs="Times New Roman"/>
          <w:sz w:val="24"/>
          <w:szCs w:val="24"/>
        </w:rPr>
      </w:pPr>
      <w:r w:rsidRPr="003603B0">
        <w:rPr>
          <w:rFonts w:ascii="Times New Roman" w:hAnsi="Times New Roman" w:cs="Times New Roman"/>
          <w:sz w:val="24"/>
          <w:szCs w:val="24"/>
        </w:rPr>
        <w:tab/>
        <w:t>13.3  Normal vents must be sized either in accordance with:</w:t>
      </w:r>
    </w:p>
    <w:p w14:paraId="29E2B2AB" w14:textId="77777777" w:rsidR="003603B0" w:rsidRPr="003603B0" w:rsidRDefault="003603B0" w:rsidP="003603B0">
      <w:pPr>
        <w:jc w:val="left"/>
        <w:rPr>
          <w:rFonts w:ascii="Times New Roman" w:hAnsi="Times New Roman" w:cs="Times New Roman"/>
          <w:sz w:val="24"/>
          <w:szCs w:val="24"/>
        </w:rPr>
      </w:pPr>
    </w:p>
    <w:p w14:paraId="29E2B2AC" w14:textId="77777777" w:rsidR="003603B0" w:rsidRPr="003603B0" w:rsidRDefault="003603B0" w:rsidP="003603B0">
      <w:pPr>
        <w:ind w:left="1440" w:hanging="1440"/>
        <w:jc w:val="left"/>
        <w:rPr>
          <w:rFonts w:ascii="Times New Roman" w:hAnsi="Times New Roman" w:cs="Times New Roman"/>
          <w:sz w:val="24"/>
          <w:szCs w:val="24"/>
        </w:rPr>
      </w:pPr>
      <w:r w:rsidRPr="003603B0">
        <w:rPr>
          <w:rFonts w:ascii="Times New Roman" w:hAnsi="Times New Roman" w:cs="Times New Roman"/>
          <w:sz w:val="24"/>
          <w:szCs w:val="24"/>
        </w:rPr>
        <w:tab/>
        <w:t>13.3.1  The American Petroleum Institute Standard 2000 (1968), Venting Atmospheric and Low-Pressure Storage Tanks; or other accepted standard; or</w:t>
      </w:r>
    </w:p>
    <w:p w14:paraId="29E2B2AD" w14:textId="77777777" w:rsidR="003603B0" w:rsidRPr="003603B0" w:rsidRDefault="003603B0" w:rsidP="003603B0">
      <w:pPr>
        <w:ind w:left="1440" w:hanging="1440"/>
        <w:jc w:val="left"/>
        <w:rPr>
          <w:rFonts w:ascii="Times New Roman" w:hAnsi="Times New Roman" w:cs="Times New Roman"/>
          <w:sz w:val="24"/>
          <w:szCs w:val="24"/>
        </w:rPr>
      </w:pPr>
    </w:p>
    <w:p w14:paraId="29E2B2AE" w14:textId="77777777" w:rsidR="003603B0" w:rsidRPr="003603B0" w:rsidRDefault="003603B0" w:rsidP="003603B0">
      <w:pPr>
        <w:ind w:left="1440" w:hanging="1440"/>
        <w:jc w:val="left"/>
        <w:rPr>
          <w:rFonts w:ascii="Times New Roman" w:hAnsi="Times New Roman" w:cs="Times New Roman"/>
          <w:sz w:val="24"/>
          <w:szCs w:val="24"/>
        </w:rPr>
      </w:pPr>
      <w:r w:rsidRPr="003603B0">
        <w:rPr>
          <w:rFonts w:ascii="Times New Roman" w:hAnsi="Times New Roman" w:cs="Times New Roman"/>
          <w:sz w:val="24"/>
          <w:szCs w:val="24"/>
        </w:rPr>
        <w:tab/>
        <w:t>13.3.2  Must be at least as large as the filling or withdrawal connection, whichever is larger but in no case less than 1 1/4  inch nominal inside diameter.</w:t>
      </w:r>
    </w:p>
    <w:p w14:paraId="29E2B2AF" w14:textId="77777777" w:rsidR="003603B0" w:rsidRPr="003603B0" w:rsidRDefault="003603B0" w:rsidP="003603B0">
      <w:pPr>
        <w:ind w:left="1440" w:hanging="1440"/>
        <w:jc w:val="left"/>
        <w:rPr>
          <w:rFonts w:ascii="Times New Roman" w:hAnsi="Times New Roman" w:cs="Times New Roman"/>
          <w:sz w:val="24"/>
          <w:szCs w:val="24"/>
        </w:rPr>
      </w:pPr>
    </w:p>
    <w:p w14:paraId="29E2B2B0" w14:textId="77777777" w:rsidR="003603B0" w:rsidRPr="003603B0" w:rsidRDefault="003603B0" w:rsidP="003603B0">
      <w:pPr>
        <w:ind w:left="1440" w:hanging="1440"/>
        <w:jc w:val="left"/>
        <w:rPr>
          <w:rFonts w:ascii="Times New Roman" w:hAnsi="Times New Roman" w:cs="Times New Roman"/>
          <w:sz w:val="24"/>
          <w:szCs w:val="24"/>
        </w:rPr>
      </w:pPr>
      <w:r w:rsidRPr="003603B0">
        <w:rPr>
          <w:rFonts w:ascii="Times New Roman" w:hAnsi="Times New Roman" w:cs="Times New Roman"/>
          <w:sz w:val="24"/>
          <w:szCs w:val="24"/>
        </w:rPr>
        <w:tab/>
        <w:t>13.3.3  Low-pressure tanks and pressure vessels must be adequately vented to prevent development of pressure or vacuum, as a result of filling or emptying and atmospheric temperature changes, from exceeding the design pressure of the tank or vessel.  Protection must also be provided to prevent overpressure from any pump discharging into the tank or vessel when the pump discharge pressure can exceed the design pressure of the tank or vessel.</w:t>
      </w:r>
    </w:p>
    <w:p w14:paraId="29E2B2B1" w14:textId="77777777" w:rsidR="003603B0" w:rsidRPr="003603B0" w:rsidRDefault="003603B0" w:rsidP="003603B0">
      <w:pPr>
        <w:jc w:val="left"/>
        <w:rPr>
          <w:rFonts w:ascii="Times New Roman" w:hAnsi="Times New Roman" w:cs="Times New Roman"/>
          <w:sz w:val="24"/>
          <w:szCs w:val="24"/>
        </w:rPr>
      </w:pPr>
    </w:p>
    <w:p w14:paraId="29E2B2B2" w14:textId="77777777" w:rsidR="003603B0" w:rsidRPr="003603B0" w:rsidRDefault="003603B0" w:rsidP="003603B0">
      <w:pPr>
        <w:jc w:val="left"/>
        <w:rPr>
          <w:rFonts w:ascii="Times New Roman" w:hAnsi="Times New Roman" w:cs="Times New Roman"/>
          <w:sz w:val="24"/>
          <w:szCs w:val="24"/>
        </w:rPr>
      </w:pPr>
      <w:r w:rsidRPr="003603B0">
        <w:rPr>
          <w:rFonts w:ascii="Times New Roman" w:hAnsi="Times New Roman" w:cs="Times New Roman"/>
          <w:b/>
          <w:bCs/>
          <w:sz w:val="24"/>
          <w:szCs w:val="24"/>
        </w:rPr>
        <w:t>14.  Containers And Portable Tanks.</w:t>
      </w:r>
    </w:p>
    <w:p w14:paraId="29E2B2B3" w14:textId="77777777" w:rsidR="003603B0" w:rsidRPr="003603B0" w:rsidRDefault="003603B0" w:rsidP="003603B0">
      <w:pPr>
        <w:jc w:val="left"/>
        <w:rPr>
          <w:rFonts w:ascii="Times New Roman" w:hAnsi="Times New Roman" w:cs="Times New Roman"/>
          <w:sz w:val="24"/>
          <w:szCs w:val="24"/>
        </w:rPr>
      </w:pPr>
    </w:p>
    <w:p w14:paraId="29E2B2B4" w14:textId="77777777" w:rsidR="003603B0" w:rsidRPr="003603B0" w:rsidRDefault="003603B0" w:rsidP="003603B0">
      <w:pPr>
        <w:jc w:val="left"/>
        <w:rPr>
          <w:rFonts w:ascii="Times New Roman" w:hAnsi="Times New Roman" w:cs="Times New Roman"/>
          <w:b/>
          <w:bCs/>
          <w:sz w:val="24"/>
          <w:szCs w:val="24"/>
        </w:rPr>
      </w:pPr>
      <w:r w:rsidRPr="003603B0">
        <w:rPr>
          <w:rFonts w:ascii="Times New Roman" w:hAnsi="Times New Roman" w:cs="Times New Roman"/>
          <w:b/>
          <w:bCs/>
          <w:sz w:val="24"/>
          <w:szCs w:val="24"/>
        </w:rPr>
        <w:t>Maximum Allowable Size Of Containers And Portable Tanks</w:t>
      </w:r>
    </w:p>
    <w:p w14:paraId="29E2B2B5" w14:textId="77777777" w:rsidR="003603B0" w:rsidRPr="003603B0" w:rsidRDefault="003603B0" w:rsidP="003603B0">
      <w:pPr>
        <w:ind w:right="-540"/>
        <w:jc w:val="left"/>
        <w:rPr>
          <w:rFonts w:ascii="Times New Roman" w:hAnsi="Times New Roman" w:cs="Times New Roman"/>
          <w:sz w:val="24"/>
          <w:szCs w:val="24"/>
        </w:rPr>
      </w:pPr>
    </w:p>
    <w:p w14:paraId="29E2B2B6" w14:textId="77777777" w:rsidR="003603B0" w:rsidRPr="003603B0" w:rsidRDefault="003603B0" w:rsidP="003603B0">
      <w:pPr>
        <w:tabs>
          <w:tab w:val="left" w:pos="3600"/>
          <w:tab w:val="left" w:pos="4680"/>
          <w:tab w:val="left" w:pos="5760"/>
          <w:tab w:val="left" w:pos="7380"/>
          <w:tab w:val="left" w:pos="8370"/>
        </w:tabs>
        <w:ind w:right="-540"/>
        <w:jc w:val="left"/>
        <w:rPr>
          <w:rFonts w:ascii="Times New Roman" w:hAnsi="Times New Roman" w:cs="Times New Roman"/>
          <w:sz w:val="24"/>
          <w:szCs w:val="24"/>
        </w:rPr>
      </w:pPr>
      <w:r w:rsidRPr="003603B0">
        <w:rPr>
          <w:rFonts w:ascii="Times New Roman" w:hAnsi="Times New Roman" w:cs="Times New Roman"/>
          <w:sz w:val="24"/>
          <w:szCs w:val="24"/>
        </w:rPr>
        <w:t>Container type:</w:t>
      </w:r>
      <w:r w:rsidRPr="003603B0">
        <w:rPr>
          <w:rFonts w:ascii="Times New Roman" w:hAnsi="Times New Roman" w:cs="Times New Roman"/>
          <w:sz w:val="24"/>
          <w:szCs w:val="24"/>
        </w:rPr>
        <w:tab/>
        <w:t>Flammable liquids</w:t>
      </w:r>
      <w:r w:rsidRPr="003603B0">
        <w:rPr>
          <w:rFonts w:ascii="Times New Roman" w:hAnsi="Times New Roman" w:cs="Times New Roman"/>
          <w:sz w:val="24"/>
          <w:szCs w:val="24"/>
        </w:rPr>
        <w:tab/>
      </w:r>
      <w:r w:rsidRPr="003603B0">
        <w:rPr>
          <w:rFonts w:ascii="Times New Roman" w:hAnsi="Times New Roman" w:cs="Times New Roman"/>
          <w:sz w:val="24"/>
          <w:szCs w:val="24"/>
        </w:rPr>
        <w:tab/>
        <w:t>Combustible liquids</w:t>
      </w:r>
    </w:p>
    <w:p w14:paraId="29E2B2B7" w14:textId="77777777" w:rsidR="003603B0" w:rsidRPr="003603B0" w:rsidRDefault="003603B0" w:rsidP="003603B0">
      <w:pPr>
        <w:tabs>
          <w:tab w:val="left" w:pos="3600"/>
          <w:tab w:val="left" w:pos="4680"/>
          <w:tab w:val="left" w:pos="5760"/>
          <w:tab w:val="left" w:pos="7380"/>
          <w:tab w:val="left" w:pos="8370"/>
        </w:tabs>
        <w:ind w:right="-540"/>
        <w:jc w:val="left"/>
        <w:rPr>
          <w:rFonts w:ascii="Times New Roman" w:hAnsi="Times New Roman" w:cs="Times New Roman"/>
          <w:sz w:val="24"/>
          <w:szCs w:val="24"/>
        </w:rPr>
      </w:pPr>
      <w:r w:rsidRPr="003603B0">
        <w:rPr>
          <w:rFonts w:ascii="Times New Roman" w:hAnsi="Times New Roman" w:cs="Times New Roman"/>
          <w:sz w:val="24"/>
          <w:szCs w:val="24"/>
        </w:rPr>
        <w:tab/>
        <w:t>Class IA</w:t>
      </w:r>
      <w:r w:rsidRPr="003603B0">
        <w:rPr>
          <w:rFonts w:ascii="Times New Roman" w:hAnsi="Times New Roman" w:cs="Times New Roman"/>
          <w:sz w:val="24"/>
          <w:szCs w:val="24"/>
        </w:rPr>
        <w:tab/>
        <w:t>Class IB</w:t>
      </w:r>
      <w:r w:rsidRPr="003603B0">
        <w:rPr>
          <w:rFonts w:ascii="Times New Roman" w:hAnsi="Times New Roman" w:cs="Times New Roman"/>
          <w:sz w:val="24"/>
          <w:szCs w:val="24"/>
        </w:rPr>
        <w:tab/>
        <w:t>Class IC</w:t>
      </w:r>
      <w:r w:rsidRPr="003603B0">
        <w:rPr>
          <w:rFonts w:ascii="Times New Roman" w:hAnsi="Times New Roman" w:cs="Times New Roman"/>
          <w:sz w:val="24"/>
          <w:szCs w:val="24"/>
        </w:rPr>
        <w:tab/>
        <w:t>Class II</w:t>
      </w:r>
      <w:r w:rsidRPr="003603B0">
        <w:rPr>
          <w:rFonts w:ascii="Times New Roman" w:hAnsi="Times New Roman" w:cs="Times New Roman"/>
          <w:sz w:val="24"/>
          <w:szCs w:val="24"/>
        </w:rPr>
        <w:tab/>
        <w:t>Class III</w:t>
      </w:r>
    </w:p>
    <w:p w14:paraId="29E2B2B8" w14:textId="77777777" w:rsidR="003603B0" w:rsidRPr="003603B0" w:rsidRDefault="003603B0" w:rsidP="003603B0">
      <w:pPr>
        <w:tabs>
          <w:tab w:val="left" w:pos="3600"/>
          <w:tab w:val="left" w:pos="4680"/>
          <w:tab w:val="left" w:pos="5760"/>
          <w:tab w:val="left" w:pos="7380"/>
          <w:tab w:val="left" w:pos="8370"/>
        </w:tabs>
        <w:ind w:right="-540"/>
        <w:jc w:val="left"/>
        <w:rPr>
          <w:rFonts w:ascii="Times New Roman" w:hAnsi="Times New Roman" w:cs="Times New Roman"/>
          <w:sz w:val="24"/>
          <w:szCs w:val="24"/>
        </w:rPr>
      </w:pPr>
    </w:p>
    <w:p w14:paraId="29E2B2B9" w14:textId="77777777" w:rsidR="003603B0" w:rsidRPr="003603B0" w:rsidRDefault="003603B0" w:rsidP="003603B0">
      <w:pPr>
        <w:tabs>
          <w:tab w:val="left" w:pos="3600"/>
          <w:tab w:val="left" w:pos="4680"/>
          <w:tab w:val="left" w:pos="5760"/>
          <w:tab w:val="left" w:pos="7380"/>
          <w:tab w:val="left" w:pos="8370"/>
        </w:tabs>
        <w:ind w:right="-540"/>
        <w:jc w:val="left"/>
        <w:rPr>
          <w:rFonts w:ascii="Times New Roman" w:hAnsi="Times New Roman" w:cs="Times New Roman"/>
          <w:sz w:val="24"/>
          <w:szCs w:val="24"/>
        </w:rPr>
      </w:pPr>
      <w:r w:rsidRPr="003603B0">
        <w:rPr>
          <w:rFonts w:ascii="Times New Roman" w:hAnsi="Times New Roman" w:cs="Times New Roman"/>
          <w:sz w:val="24"/>
          <w:szCs w:val="24"/>
        </w:rPr>
        <w:t>Glass or approved plastic:</w:t>
      </w:r>
      <w:r w:rsidRPr="003603B0">
        <w:rPr>
          <w:rFonts w:ascii="Times New Roman" w:hAnsi="Times New Roman" w:cs="Times New Roman"/>
          <w:sz w:val="24"/>
          <w:szCs w:val="24"/>
        </w:rPr>
        <w:tab/>
        <w:t>1 pt</w:t>
      </w:r>
      <w:r w:rsidRPr="003603B0">
        <w:rPr>
          <w:rFonts w:ascii="Times New Roman" w:hAnsi="Times New Roman" w:cs="Times New Roman"/>
          <w:sz w:val="24"/>
          <w:szCs w:val="24"/>
        </w:rPr>
        <w:tab/>
        <w:t>1 qt</w:t>
      </w:r>
      <w:r w:rsidRPr="003603B0">
        <w:rPr>
          <w:rFonts w:ascii="Times New Roman" w:hAnsi="Times New Roman" w:cs="Times New Roman"/>
          <w:sz w:val="24"/>
          <w:szCs w:val="24"/>
        </w:rPr>
        <w:tab/>
        <w:t>1 gal</w:t>
      </w:r>
      <w:r w:rsidRPr="003603B0">
        <w:rPr>
          <w:rFonts w:ascii="Times New Roman" w:hAnsi="Times New Roman" w:cs="Times New Roman"/>
          <w:sz w:val="24"/>
          <w:szCs w:val="24"/>
        </w:rPr>
        <w:tab/>
        <w:t>1 gal</w:t>
      </w:r>
      <w:r w:rsidRPr="003603B0">
        <w:rPr>
          <w:rFonts w:ascii="Times New Roman" w:hAnsi="Times New Roman" w:cs="Times New Roman"/>
          <w:sz w:val="24"/>
          <w:szCs w:val="24"/>
        </w:rPr>
        <w:tab/>
        <w:t>1 gal.</w:t>
      </w:r>
    </w:p>
    <w:p w14:paraId="29E2B2BA" w14:textId="77777777" w:rsidR="003603B0" w:rsidRPr="003603B0" w:rsidRDefault="003603B0" w:rsidP="003603B0">
      <w:pPr>
        <w:tabs>
          <w:tab w:val="left" w:pos="3600"/>
          <w:tab w:val="left" w:pos="4680"/>
          <w:tab w:val="left" w:pos="5760"/>
          <w:tab w:val="left" w:pos="7380"/>
          <w:tab w:val="left" w:pos="8370"/>
        </w:tabs>
        <w:ind w:right="-540"/>
        <w:jc w:val="left"/>
        <w:rPr>
          <w:rFonts w:ascii="Times New Roman" w:hAnsi="Times New Roman" w:cs="Times New Roman"/>
          <w:sz w:val="24"/>
          <w:szCs w:val="24"/>
        </w:rPr>
      </w:pPr>
      <w:r w:rsidRPr="003603B0">
        <w:rPr>
          <w:rFonts w:ascii="Times New Roman" w:hAnsi="Times New Roman" w:cs="Times New Roman"/>
          <w:sz w:val="24"/>
          <w:szCs w:val="24"/>
        </w:rPr>
        <w:t>Metal (other than DOT drums):</w:t>
      </w:r>
      <w:r w:rsidRPr="003603B0">
        <w:rPr>
          <w:rFonts w:ascii="Times New Roman" w:hAnsi="Times New Roman" w:cs="Times New Roman"/>
          <w:sz w:val="24"/>
          <w:szCs w:val="24"/>
        </w:rPr>
        <w:tab/>
        <w:t>1 gal:</w:t>
      </w:r>
      <w:r w:rsidRPr="003603B0">
        <w:rPr>
          <w:rFonts w:ascii="Times New Roman" w:hAnsi="Times New Roman" w:cs="Times New Roman"/>
          <w:sz w:val="24"/>
          <w:szCs w:val="24"/>
        </w:rPr>
        <w:tab/>
        <w:t>5 gal:</w:t>
      </w:r>
      <w:r w:rsidRPr="003603B0">
        <w:rPr>
          <w:rFonts w:ascii="Times New Roman" w:hAnsi="Times New Roman" w:cs="Times New Roman"/>
          <w:sz w:val="24"/>
          <w:szCs w:val="24"/>
        </w:rPr>
        <w:tab/>
        <w:t>5 gal:</w:t>
      </w:r>
      <w:r w:rsidRPr="003603B0">
        <w:rPr>
          <w:rFonts w:ascii="Times New Roman" w:hAnsi="Times New Roman" w:cs="Times New Roman"/>
          <w:sz w:val="24"/>
          <w:szCs w:val="24"/>
        </w:rPr>
        <w:tab/>
        <w:t>5 gal:</w:t>
      </w:r>
      <w:r w:rsidRPr="003603B0">
        <w:rPr>
          <w:rFonts w:ascii="Times New Roman" w:hAnsi="Times New Roman" w:cs="Times New Roman"/>
          <w:sz w:val="24"/>
          <w:szCs w:val="24"/>
        </w:rPr>
        <w:tab/>
        <w:t>5 gal.</w:t>
      </w:r>
    </w:p>
    <w:p w14:paraId="29E2B2BB" w14:textId="77777777" w:rsidR="003603B0" w:rsidRPr="003603B0" w:rsidRDefault="003603B0" w:rsidP="003603B0">
      <w:pPr>
        <w:tabs>
          <w:tab w:val="left" w:pos="3600"/>
          <w:tab w:val="left" w:pos="4680"/>
          <w:tab w:val="left" w:pos="5760"/>
          <w:tab w:val="left" w:pos="7380"/>
          <w:tab w:val="left" w:pos="8370"/>
        </w:tabs>
        <w:ind w:right="-540"/>
        <w:jc w:val="left"/>
        <w:rPr>
          <w:rFonts w:ascii="Times New Roman" w:hAnsi="Times New Roman" w:cs="Times New Roman"/>
          <w:sz w:val="24"/>
          <w:szCs w:val="24"/>
        </w:rPr>
      </w:pPr>
      <w:r w:rsidRPr="003603B0">
        <w:rPr>
          <w:rFonts w:ascii="Times New Roman" w:hAnsi="Times New Roman" w:cs="Times New Roman"/>
          <w:sz w:val="24"/>
          <w:szCs w:val="24"/>
        </w:rPr>
        <w:t>Safety cans:</w:t>
      </w:r>
      <w:r w:rsidRPr="003603B0">
        <w:rPr>
          <w:rFonts w:ascii="Times New Roman" w:hAnsi="Times New Roman" w:cs="Times New Roman"/>
          <w:sz w:val="24"/>
          <w:szCs w:val="24"/>
        </w:rPr>
        <w:tab/>
        <w:t>2 gal:</w:t>
      </w:r>
      <w:r w:rsidRPr="003603B0">
        <w:rPr>
          <w:rFonts w:ascii="Times New Roman" w:hAnsi="Times New Roman" w:cs="Times New Roman"/>
          <w:sz w:val="24"/>
          <w:szCs w:val="24"/>
        </w:rPr>
        <w:tab/>
        <w:t>5 gal:</w:t>
      </w:r>
      <w:r w:rsidRPr="003603B0">
        <w:rPr>
          <w:rFonts w:ascii="Times New Roman" w:hAnsi="Times New Roman" w:cs="Times New Roman"/>
          <w:sz w:val="24"/>
          <w:szCs w:val="24"/>
        </w:rPr>
        <w:tab/>
        <w:t>5 gal:</w:t>
      </w:r>
      <w:r w:rsidRPr="003603B0">
        <w:rPr>
          <w:rFonts w:ascii="Times New Roman" w:hAnsi="Times New Roman" w:cs="Times New Roman"/>
          <w:sz w:val="24"/>
          <w:szCs w:val="24"/>
        </w:rPr>
        <w:tab/>
        <w:t>5 gal:</w:t>
      </w:r>
      <w:r w:rsidRPr="003603B0">
        <w:rPr>
          <w:rFonts w:ascii="Times New Roman" w:hAnsi="Times New Roman" w:cs="Times New Roman"/>
          <w:sz w:val="24"/>
          <w:szCs w:val="24"/>
        </w:rPr>
        <w:tab/>
        <w:t>5 gal.</w:t>
      </w:r>
    </w:p>
    <w:p w14:paraId="29E2B2BC" w14:textId="77777777" w:rsidR="003603B0" w:rsidRPr="003603B0" w:rsidRDefault="003603B0" w:rsidP="003603B0">
      <w:pPr>
        <w:tabs>
          <w:tab w:val="left" w:pos="3600"/>
          <w:tab w:val="left" w:pos="4680"/>
          <w:tab w:val="left" w:pos="5760"/>
          <w:tab w:val="left" w:pos="7380"/>
          <w:tab w:val="left" w:pos="8370"/>
        </w:tabs>
        <w:ind w:right="-540"/>
        <w:jc w:val="left"/>
        <w:rPr>
          <w:rFonts w:ascii="Times New Roman" w:hAnsi="Times New Roman" w:cs="Times New Roman"/>
          <w:sz w:val="24"/>
          <w:szCs w:val="24"/>
        </w:rPr>
      </w:pPr>
      <w:r w:rsidRPr="003603B0">
        <w:rPr>
          <w:rFonts w:ascii="Times New Roman" w:hAnsi="Times New Roman" w:cs="Times New Roman"/>
          <w:sz w:val="24"/>
          <w:szCs w:val="24"/>
        </w:rPr>
        <w:t>Metal drums (DOT specs):</w:t>
      </w:r>
      <w:r w:rsidRPr="003603B0">
        <w:rPr>
          <w:rFonts w:ascii="Times New Roman" w:hAnsi="Times New Roman" w:cs="Times New Roman"/>
          <w:sz w:val="24"/>
          <w:szCs w:val="24"/>
        </w:rPr>
        <w:tab/>
        <w:t>60 gal:</w:t>
      </w:r>
      <w:r w:rsidRPr="003603B0">
        <w:rPr>
          <w:rFonts w:ascii="Times New Roman" w:hAnsi="Times New Roman" w:cs="Times New Roman"/>
          <w:sz w:val="24"/>
          <w:szCs w:val="24"/>
        </w:rPr>
        <w:tab/>
        <w:t>60 gal:</w:t>
      </w:r>
      <w:r w:rsidRPr="003603B0">
        <w:rPr>
          <w:rFonts w:ascii="Times New Roman" w:hAnsi="Times New Roman" w:cs="Times New Roman"/>
          <w:sz w:val="24"/>
          <w:szCs w:val="24"/>
        </w:rPr>
        <w:tab/>
        <w:t>60 gal:</w:t>
      </w:r>
      <w:r w:rsidRPr="003603B0">
        <w:rPr>
          <w:rFonts w:ascii="Times New Roman" w:hAnsi="Times New Roman" w:cs="Times New Roman"/>
          <w:sz w:val="24"/>
          <w:szCs w:val="24"/>
        </w:rPr>
        <w:tab/>
        <w:t>60 gal:</w:t>
      </w:r>
      <w:r w:rsidRPr="003603B0">
        <w:rPr>
          <w:rFonts w:ascii="Times New Roman" w:hAnsi="Times New Roman" w:cs="Times New Roman"/>
          <w:sz w:val="24"/>
          <w:szCs w:val="24"/>
        </w:rPr>
        <w:tab/>
        <w:t>60 gal.</w:t>
      </w:r>
    </w:p>
    <w:p w14:paraId="29E2B2BD" w14:textId="77777777" w:rsidR="003603B0" w:rsidRPr="003603B0" w:rsidRDefault="003603B0" w:rsidP="003603B0">
      <w:pPr>
        <w:tabs>
          <w:tab w:val="left" w:pos="3600"/>
          <w:tab w:val="left" w:pos="4680"/>
          <w:tab w:val="left" w:pos="5760"/>
          <w:tab w:val="left" w:pos="7380"/>
          <w:tab w:val="left" w:pos="8370"/>
        </w:tabs>
        <w:ind w:right="-540"/>
        <w:jc w:val="left"/>
        <w:rPr>
          <w:rFonts w:ascii="Times New Roman" w:hAnsi="Times New Roman" w:cs="Times New Roman"/>
          <w:sz w:val="24"/>
          <w:szCs w:val="24"/>
        </w:rPr>
      </w:pPr>
      <w:r w:rsidRPr="003603B0">
        <w:rPr>
          <w:rFonts w:ascii="Times New Roman" w:hAnsi="Times New Roman" w:cs="Times New Roman"/>
          <w:sz w:val="24"/>
          <w:szCs w:val="24"/>
        </w:rPr>
        <w:t>Approved portable tanks:</w:t>
      </w:r>
      <w:r w:rsidRPr="003603B0">
        <w:rPr>
          <w:rFonts w:ascii="Times New Roman" w:hAnsi="Times New Roman" w:cs="Times New Roman"/>
          <w:sz w:val="24"/>
          <w:szCs w:val="24"/>
        </w:rPr>
        <w:tab/>
        <w:t>660 gal:</w:t>
      </w:r>
      <w:r w:rsidRPr="003603B0">
        <w:rPr>
          <w:rFonts w:ascii="Times New Roman" w:hAnsi="Times New Roman" w:cs="Times New Roman"/>
          <w:sz w:val="24"/>
          <w:szCs w:val="24"/>
        </w:rPr>
        <w:tab/>
        <w:t>660 gal:</w:t>
      </w:r>
      <w:r w:rsidRPr="003603B0">
        <w:rPr>
          <w:rFonts w:ascii="Times New Roman" w:hAnsi="Times New Roman" w:cs="Times New Roman"/>
          <w:sz w:val="24"/>
          <w:szCs w:val="24"/>
        </w:rPr>
        <w:tab/>
        <w:t>660 gal:</w:t>
      </w:r>
      <w:r w:rsidRPr="003603B0">
        <w:rPr>
          <w:rFonts w:ascii="Times New Roman" w:hAnsi="Times New Roman" w:cs="Times New Roman"/>
          <w:sz w:val="24"/>
          <w:szCs w:val="24"/>
        </w:rPr>
        <w:tab/>
        <w:t>660 gal:</w:t>
      </w:r>
      <w:r w:rsidRPr="003603B0">
        <w:rPr>
          <w:rFonts w:ascii="Times New Roman" w:hAnsi="Times New Roman" w:cs="Times New Roman"/>
          <w:sz w:val="24"/>
          <w:szCs w:val="24"/>
        </w:rPr>
        <w:tab/>
        <w:t>660 gal.</w:t>
      </w:r>
    </w:p>
    <w:p w14:paraId="29E2B2BE" w14:textId="77777777" w:rsidR="003603B0" w:rsidRPr="003603B0" w:rsidRDefault="003603B0" w:rsidP="003603B0">
      <w:pPr>
        <w:jc w:val="left"/>
        <w:rPr>
          <w:rFonts w:ascii="Times New Roman" w:hAnsi="Times New Roman" w:cs="Times New Roman"/>
          <w:sz w:val="24"/>
          <w:szCs w:val="24"/>
        </w:rPr>
      </w:pPr>
    </w:p>
    <w:p w14:paraId="29E2B2BF" w14:textId="77777777" w:rsidR="003603B0" w:rsidRPr="003603B0" w:rsidRDefault="003603B0" w:rsidP="003603B0">
      <w:pPr>
        <w:jc w:val="left"/>
        <w:rPr>
          <w:rFonts w:ascii="Times New Roman" w:hAnsi="Times New Roman" w:cs="Times New Roman"/>
          <w:b/>
          <w:bCs/>
          <w:sz w:val="24"/>
          <w:szCs w:val="24"/>
        </w:rPr>
      </w:pPr>
      <w:r w:rsidRPr="003603B0">
        <w:rPr>
          <w:rFonts w:ascii="Times New Roman" w:hAnsi="Times New Roman" w:cs="Times New Roman"/>
          <w:b/>
          <w:bCs/>
          <w:sz w:val="24"/>
          <w:szCs w:val="24"/>
        </w:rPr>
        <w:t>15.  Storage Cabinets.</w:t>
      </w:r>
    </w:p>
    <w:p w14:paraId="29E2B2C0" w14:textId="77777777" w:rsidR="003603B0" w:rsidRPr="003603B0" w:rsidRDefault="003603B0" w:rsidP="003603B0">
      <w:pPr>
        <w:jc w:val="left"/>
        <w:rPr>
          <w:rFonts w:ascii="Times New Roman" w:hAnsi="Times New Roman" w:cs="Times New Roman"/>
          <w:sz w:val="24"/>
          <w:szCs w:val="24"/>
        </w:rPr>
      </w:pPr>
    </w:p>
    <w:p w14:paraId="29E2B2C1" w14:textId="77777777" w:rsidR="003603B0" w:rsidRPr="003603B0" w:rsidRDefault="003603B0" w:rsidP="003603B0">
      <w:pPr>
        <w:ind w:left="720" w:hanging="720"/>
        <w:jc w:val="left"/>
        <w:rPr>
          <w:rFonts w:ascii="Times New Roman" w:hAnsi="Times New Roman" w:cs="Times New Roman"/>
          <w:sz w:val="24"/>
          <w:szCs w:val="24"/>
        </w:rPr>
      </w:pPr>
      <w:r w:rsidRPr="003603B0">
        <w:rPr>
          <w:rFonts w:ascii="Times New Roman" w:hAnsi="Times New Roman" w:cs="Times New Roman"/>
          <w:sz w:val="24"/>
          <w:szCs w:val="24"/>
        </w:rPr>
        <w:tab/>
        <w:t>15.1  Maximum capacity.  Not more than 60 gallons of Class I or Class II liquids, nor more than 120 gallons of Class III liquids may be stored in a storage cabinet.</w:t>
      </w:r>
    </w:p>
    <w:p w14:paraId="29E2B2C2" w14:textId="77777777" w:rsidR="003603B0" w:rsidRPr="003603B0" w:rsidRDefault="003603B0" w:rsidP="003603B0">
      <w:pPr>
        <w:ind w:left="720" w:hanging="720"/>
        <w:jc w:val="left"/>
        <w:rPr>
          <w:rFonts w:ascii="Times New Roman" w:hAnsi="Times New Roman" w:cs="Times New Roman"/>
          <w:sz w:val="24"/>
          <w:szCs w:val="24"/>
        </w:rPr>
      </w:pPr>
    </w:p>
    <w:p w14:paraId="29E2B2C3" w14:textId="77777777" w:rsidR="003603B0" w:rsidRPr="003603B0" w:rsidRDefault="003603B0" w:rsidP="003603B0">
      <w:pPr>
        <w:ind w:left="720" w:hanging="720"/>
        <w:jc w:val="left"/>
        <w:rPr>
          <w:rFonts w:ascii="Times New Roman" w:hAnsi="Times New Roman" w:cs="Times New Roman"/>
          <w:sz w:val="24"/>
          <w:szCs w:val="24"/>
        </w:rPr>
      </w:pPr>
      <w:r w:rsidRPr="003603B0">
        <w:rPr>
          <w:rFonts w:ascii="Times New Roman" w:hAnsi="Times New Roman" w:cs="Times New Roman"/>
          <w:sz w:val="24"/>
          <w:szCs w:val="24"/>
        </w:rPr>
        <w:tab/>
        <w:t>15.2  Fire resistance.  Storage cabinets used by this company must be designed and constructed to meet NFPA 251-1969 requirements.</w:t>
      </w:r>
    </w:p>
    <w:p w14:paraId="29E2B2C4" w14:textId="77777777" w:rsidR="003603B0" w:rsidRPr="003603B0" w:rsidRDefault="003603B0" w:rsidP="003603B0">
      <w:pPr>
        <w:ind w:left="720" w:hanging="720"/>
        <w:jc w:val="left"/>
        <w:rPr>
          <w:rFonts w:ascii="Times New Roman" w:hAnsi="Times New Roman" w:cs="Times New Roman"/>
          <w:sz w:val="24"/>
          <w:szCs w:val="24"/>
        </w:rPr>
      </w:pPr>
    </w:p>
    <w:p w14:paraId="29E2B2C5" w14:textId="77777777" w:rsidR="003603B0" w:rsidRPr="003603B0" w:rsidRDefault="003603B0" w:rsidP="003603B0">
      <w:pPr>
        <w:ind w:left="720" w:hanging="720"/>
        <w:jc w:val="left"/>
        <w:rPr>
          <w:rFonts w:ascii="Times New Roman" w:hAnsi="Times New Roman" w:cs="Times New Roman"/>
          <w:sz w:val="24"/>
          <w:szCs w:val="24"/>
        </w:rPr>
      </w:pPr>
      <w:r w:rsidRPr="003603B0">
        <w:rPr>
          <w:rFonts w:ascii="Times New Roman" w:hAnsi="Times New Roman" w:cs="Times New Roman"/>
          <w:sz w:val="24"/>
          <w:szCs w:val="24"/>
        </w:rPr>
        <w:tab/>
        <w:t>15.3  Labeling.  Cabinets must be labeled in conspicuous lettering, "Flammable - Keep Fire Away."</w:t>
      </w:r>
    </w:p>
    <w:p w14:paraId="29E2B2C6" w14:textId="77777777" w:rsidR="003603B0" w:rsidRPr="003603B0" w:rsidRDefault="003603B0" w:rsidP="003603B0">
      <w:pPr>
        <w:jc w:val="left"/>
        <w:rPr>
          <w:rFonts w:ascii="Times New Roman" w:hAnsi="Times New Roman" w:cs="Times New Roman"/>
          <w:sz w:val="24"/>
          <w:szCs w:val="24"/>
        </w:rPr>
      </w:pPr>
    </w:p>
    <w:p w14:paraId="29E2B2C7" w14:textId="77777777" w:rsidR="003603B0" w:rsidRPr="003603B0" w:rsidRDefault="003603B0" w:rsidP="003603B0">
      <w:pPr>
        <w:jc w:val="left"/>
        <w:rPr>
          <w:rFonts w:ascii="Times New Roman" w:hAnsi="Times New Roman" w:cs="Times New Roman"/>
          <w:b/>
          <w:bCs/>
          <w:sz w:val="24"/>
          <w:szCs w:val="24"/>
        </w:rPr>
      </w:pPr>
      <w:r w:rsidRPr="003603B0">
        <w:rPr>
          <w:rFonts w:ascii="Times New Roman" w:hAnsi="Times New Roman" w:cs="Times New Roman"/>
          <w:b/>
          <w:bCs/>
          <w:sz w:val="24"/>
          <w:szCs w:val="24"/>
        </w:rPr>
        <w:lastRenderedPageBreak/>
        <w:t>16.  Storage of Flammable and Combustible Liquids Inside Buildings.</w:t>
      </w:r>
    </w:p>
    <w:p w14:paraId="29E2B2C8" w14:textId="77777777" w:rsidR="003603B0" w:rsidRPr="003603B0" w:rsidRDefault="003603B0" w:rsidP="003603B0">
      <w:pPr>
        <w:jc w:val="left"/>
        <w:rPr>
          <w:rFonts w:ascii="Times New Roman" w:hAnsi="Times New Roman" w:cs="Times New Roman"/>
          <w:sz w:val="24"/>
          <w:szCs w:val="24"/>
        </w:rPr>
      </w:pPr>
    </w:p>
    <w:p w14:paraId="29E2B2C9" w14:textId="77777777" w:rsidR="003603B0" w:rsidRPr="003603B0" w:rsidRDefault="003603B0" w:rsidP="003603B0">
      <w:pPr>
        <w:ind w:left="720" w:hanging="720"/>
        <w:jc w:val="left"/>
        <w:rPr>
          <w:rFonts w:ascii="Times New Roman" w:hAnsi="Times New Roman" w:cs="Times New Roman"/>
          <w:sz w:val="24"/>
          <w:szCs w:val="24"/>
        </w:rPr>
      </w:pPr>
      <w:r w:rsidRPr="003603B0">
        <w:rPr>
          <w:rFonts w:ascii="Times New Roman" w:hAnsi="Times New Roman" w:cs="Times New Roman"/>
          <w:sz w:val="24"/>
          <w:szCs w:val="24"/>
        </w:rPr>
        <w:tab/>
        <w:t>16.1  General.  Storage outside buildings must be in accordance with Table H-14 or H-15, §1910.106</w:t>
      </w:r>
    </w:p>
    <w:p w14:paraId="29E2B2CA" w14:textId="77777777" w:rsidR="003603B0" w:rsidRPr="003603B0" w:rsidRDefault="003603B0" w:rsidP="003603B0">
      <w:pPr>
        <w:ind w:left="720" w:hanging="720"/>
        <w:jc w:val="left"/>
        <w:rPr>
          <w:rFonts w:ascii="Times New Roman" w:hAnsi="Times New Roman" w:cs="Times New Roman"/>
          <w:sz w:val="24"/>
          <w:szCs w:val="24"/>
        </w:rPr>
      </w:pPr>
    </w:p>
    <w:p w14:paraId="29E2B2CB" w14:textId="77777777" w:rsidR="003603B0" w:rsidRPr="003603B0" w:rsidRDefault="003603B0" w:rsidP="003603B0">
      <w:pPr>
        <w:ind w:left="720" w:hanging="720"/>
        <w:jc w:val="left"/>
        <w:rPr>
          <w:rFonts w:ascii="Times New Roman" w:hAnsi="Times New Roman" w:cs="Times New Roman"/>
          <w:sz w:val="24"/>
          <w:szCs w:val="24"/>
        </w:rPr>
      </w:pPr>
      <w:r w:rsidRPr="003603B0">
        <w:rPr>
          <w:rFonts w:ascii="Times New Roman" w:hAnsi="Times New Roman" w:cs="Times New Roman"/>
          <w:sz w:val="24"/>
          <w:szCs w:val="24"/>
        </w:rPr>
        <w:tab/>
        <w:t>16.2  Egress.  Flammable or combustible liquids must not be stored so as to limit use of exits, stairways, or areas normally used for the safe egress of people.</w:t>
      </w:r>
    </w:p>
    <w:p w14:paraId="29E2B2CC" w14:textId="77777777" w:rsidR="003603B0" w:rsidRPr="003603B0" w:rsidRDefault="003603B0" w:rsidP="003603B0">
      <w:pPr>
        <w:ind w:left="720" w:hanging="720"/>
        <w:jc w:val="left"/>
        <w:rPr>
          <w:rFonts w:ascii="Times New Roman" w:hAnsi="Times New Roman" w:cs="Times New Roman"/>
          <w:sz w:val="24"/>
          <w:szCs w:val="24"/>
        </w:rPr>
      </w:pPr>
    </w:p>
    <w:p w14:paraId="29E2B2CD" w14:textId="77777777" w:rsidR="003603B0" w:rsidRPr="003603B0" w:rsidRDefault="003603B0" w:rsidP="003603B0">
      <w:pPr>
        <w:ind w:left="720" w:hanging="720"/>
        <w:jc w:val="left"/>
        <w:rPr>
          <w:rFonts w:ascii="Times New Roman" w:hAnsi="Times New Roman" w:cs="Times New Roman"/>
          <w:sz w:val="24"/>
          <w:szCs w:val="24"/>
        </w:rPr>
      </w:pPr>
      <w:r w:rsidRPr="003603B0">
        <w:rPr>
          <w:rFonts w:ascii="Times New Roman" w:hAnsi="Times New Roman" w:cs="Times New Roman"/>
          <w:sz w:val="24"/>
          <w:szCs w:val="24"/>
        </w:rPr>
        <w:tab/>
        <w:t>16.3  Containers.  The storage of flammable or combustible liquids in containers or portable tanks must comply with 29 CFR §1910.</w:t>
      </w:r>
    </w:p>
    <w:p w14:paraId="29E2B2CE" w14:textId="77777777" w:rsidR="003603B0" w:rsidRPr="003603B0" w:rsidRDefault="003603B0" w:rsidP="003603B0">
      <w:pPr>
        <w:ind w:left="720" w:hanging="720"/>
        <w:jc w:val="left"/>
        <w:rPr>
          <w:rFonts w:ascii="Times New Roman" w:hAnsi="Times New Roman" w:cs="Times New Roman"/>
          <w:sz w:val="24"/>
          <w:szCs w:val="24"/>
        </w:rPr>
      </w:pPr>
    </w:p>
    <w:p w14:paraId="29E2B2CF" w14:textId="77777777" w:rsidR="003603B0" w:rsidRPr="003603B0" w:rsidRDefault="003603B0" w:rsidP="003603B0">
      <w:pPr>
        <w:ind w:left="720" w:hanging="720"/>
        <w:jc w:val="left"/>
        <w:rPr>
          <w:rFonts w:ascii="Times New Roman" w:hAnsi="Times New Roman" w:cs="Times New Roman"/>
          <w:sz w:val="24"/>
          <w:szCs w:val="24"/>
        </w:rPr>
      </w:pPr>
      <w:r w:rsidRPr="003603B0">
        <w:rPr>
          <w:rFonts w:ascii="Times New Roman" w:hAnsi="Times New Roman" w:cs="Times New Roman"/>
          <w:sz w:val="24"/>
          <w:szCs w:val="24"/>
        </w:rPr>
        <w:tab/>
        <w:t>16.4  Office areas. Storage is prohibited except where required for maintenance and operation of building and operation of equipment.  Such storage must be kept in closed metal containers stored in a storage cabinet or in safety cans or in an inside storage room not having a door that opens into that portion of the building used by the public.</w:t>
      </w:r>
    </w:p>
    <w:p w14:paraId="29E2B2D0" w14:textId="77777777" w:rsidR="003603B0" w:rsidRPr="003603B0" w:rsidRDefault="003603B0" w:rsidP="003603B0">
      <w:pPr>
        <w:jc w:val="left"/>
        <w:rPr>
          <w:rFonts w:ascii="Times New Roman" w:hAnsi="Times New Roman" w:cs="Times New Roman"/>
          <w:sz w:val="24"/>
          <w:szCs w:val="24"/>
        </w:rPr>
      </w:pPr>
    </w:p>
    <w:p w14:paraId="29E2B2D1" w14:textId="77777777" w:rsidR="003603B0" w:rsidRPr="003603B0" w:rsidRDefault="003603B0" w:rsidP="003603B0">
      <w:pPr>
        <w:ind w:left="720" w:hanging="720"/>
        <w:jc w:val="left"/>
        <w:rPr>
          <w:rFonts w:ascii="Times New Roman" w:hAnsi="Times New Roman" w:cs="Times New Roman"/>
          <w:sz w:val="24"/>
          <w:szCs w:val="24"/>
        </w:rPr>
      </w:pPr>
      <w:r w:rsidRPr="003603B0">
        <w:rPr>
          <w:rFonts w:ascii="Times New Roman" w:hAnsi="Times New Roman" w:cs="Times New Roman"/>
          <w:sz w:val="24"/>
          <w:szCs w:val="24"/>
        </w:rPr>
        <w:tab/>
        <w:t>16.5  Leaking containers.  Leaking containers must be removed to a storage room or taken to a safe location outside the building and the contents transferred to an undamaged container.</w:t>
      </w:r>
    </w:p>
    <w:p w14:paraId="29E2B2D2" w14:textId="77777777" w:rsidR="003603B0" w:rsidRPr="003603B0" w:rsidRDefault="003603B0" w:rsidP="003603B0">
      <w:pPr>
        <w:jc w:val="left"/>
        <w:rPr>
          <w:rFonts w:ascii="Times New Roman" w:hAnsi="Times New Roman" w:cs="Times New Roman"/>
          <w:sz w:val="24"/>
          <w:szCs w:val="24"/>
        </w:rPr>
      </w:pPr>
    </w:p>
    <w:p w14:paraId="29E2B2D3" w14:textId="77777777" w:rsidR="003603B0" w:rsidRPr="003603B0" w:rsidRDefault="003603B0" w:rsidP="003603B0">
      <w:pPr>
        <w:jc w:val="left"/>
        <w:rPr>
          <w:rFonts w:ascii="Times New Roman" w:hAnsi="Times New Roman" w:cs="Times New Roman"/>
          <w:b/>
          <w:bCs/>
          <w:sz w:val="24"/>
          <w:szCs w:val="24"/>
        </w:rPr>
      </w:pPr>
      <w:r w:rsidRPr="003603B0">
        <w:rPr>
          <w:rFonts w:ascii="Times New Roman" w:hAnsi="Times New Roman" w:cs="Times New Roman"/>
          <w:b/>
          <w:bCs/>
          <w:sz w:val="24"/>
          <w:szCs w:val="24"/>
        </w:rPr>
        <w:t>17.  Storage of Flammable and Combustible Liquids Outside Buildings.</w:t>
      </w:r>
    </w:p>
    <w:p w14:paraId="29E2B2D4" w14:textId="77777777" w:rsidR="003603B0" w:rsidRPr="003603B0" w:rsidRDefault="003603B0" w:rsidP="003603B0">
      <w:pPr>
        <w:jc w:val="left"/>
        <w:rPr>
          <w:rFonts w:ascii="Times New Roman" w:hAnsi="Times New Roman" w:cs="Times New Roman"/>
          <w:sz w:val="24"/>
          <w:szCs w:val="24"/>
        </w:rPr>
      </w:pPr>
    </w:p>
    <w:p w14:paraId="29E2B2D5" w14:textId="77777777" w:rsidR="003603B0" w:rsidRPr="003603B0" w:rsidRDefault="003603B0" w:rsidP="003603B0">
      <w:pPr>
        <w:ind w:left="720" w:hanging="720"/>
        <w:jc w:val="left"/>
        <w:rPr>
          <w:rFonts w:ascii="Times New Roman" w:hAnsi="Times New Roman" w:cs="Times New Roman"/>
          <w:sz w:val="24"/>
          <w:szCs w:val="24"/>
        </w:rPr>
      </w:pPr>
      <w:r w:rsidRPr="003603B0">
        <w:rPr>
          <w:rFonts w:ascii="Times New Roman" w:hAnsi="Times New Roman" w:cs="Times New Roman"/>
          <w:sz w:val="24"/>
          <w:szCs w:val="24"/>
        </w:rPr>
        <w:tab/>
        <w:t>17.1  General.  Storage outside buildings must be in accordance with Table H-16 or H-17, §1910.106</w:t>
      </w:r>
    </w:p>
    <w:p w14:paraId="29E2B2D6" w14:textId="77777777" w:rsidR="003603B0" w:rsidRPr="003603B0" w:rsidRDefault="003603B0" w:rsidP="003603B0">
      <w:pPr>
        <w:ind w:left="720" w:hanging="720"/>
        <w:jc w:val="left"/>
        <w:rPr>
          <w:rFonts w:ascii="Times New Roman" w:hAnsi="Times New Roman" w:cs="Times New Roman"/>
          <w:sz w:val="24"/>
          <w:szCs w:val="24"/>
        </w:rPr>
      </w:pPr>
    </w:p>
    <w:p w14:paraId="29E2B2D7" w14:textId="77777777" w:rsidR="003603B0" w:rsidRPr="003603B0" w:rsidRDefault="003603B0" w:rsidP="003603B0">
      <w:pPr>
        <w:ind w:left="720" w:hanging="720"/>
        <w:jc w:val="left"/>
        <w:rPr>
          <w:rFonts w:ascii="Times New Roman" w:hAnsi="Times New Roman" w:cs="Times New Roman"/>
          <w:sz w:val="24"/>
          <w:szCs w:val="24"/>
        </w:rPr>
      </w:pPr>
      <w:r w:rsidRPr="003603B0">
        <w:rPr>
          <w:rFonts w:ascii="Times New Roman" w:hAnsi="Times New Roman" w:cs="Times New Roman"/>
          <w:sz w:val="24"/>
          <w:szCs w:val="24"/>
        </w:rPr>
        <w:tab/>
        <w:t>17.2  Where quantity stored exceeds 1,100 gallons, a minimum distance of 10 feet between buildings and nearest container of flammable or combustible liquid must be maintained.</w:t>
      </w:r>
    </w:p>
    <w:p w14:paraId="29E2B2D8" w14:textId="77777777" w:rsidR="003603B0" w:rsidRPr="003603B0" w:rsidRDefault="003603B0" w:rsidP="003603B0">
      <w:pPr>
        <w:ind w:left="720" w:hanging="720"/>
        <w:jc w:val="left"/>
        <w:rPr>
          <w:rFonts w:ascii="Times New Roman" w:hAnsi="Times New Roman" w:cs="Times New Roman"/>
          <w:sz w:val="24"/>
          <w:szCs w:val="24"/>
        </w:rPr>
      </w:pPr>
    </w:p>
    <w:p w14:paraId="29E2B2D9" w14:textId="77777777" w:rsidR="003603B0" w:rsidRPr="003603B0" w:rsidRDefault="003603B0" w:rsidP="003603B0">
      <w:pPr>
        <w:ind w:left="720" w:hanging="720"/>
        <w:jc w:val="left"/>
        <w:rPr>
          <w:rFonts w:ascii="Times New Roman" w:hAnsi="Times New Roman" w:cs="Times New Roman"/>
          <w:sz w:val="24"/>
          <w:szCs w:val="24"/>
        </w:rPr>
      </w:pPr>
      <w:r w:rsidRPr="003603B0">
        <w:rPr>
          <w:rFonts w:ascii="Times New Roman" w:hAnsi="Times New Roman" w:cs="Times New Roman"/>
          <w:sz w:val="24"/>
          <w:szCs w:val="24"/>
        </w:rPr>
        <w:tab/>
        <w:t>17.3  Spill containment.  The storage area must be graded in a manner to divert possible spills away from buildings or other exposures or must be surrounded by a curb at least 6 inches high.  When curbs are used, provisions must be made for draining of accumulations of ground or rain water or spills of flammable or combustible liquids.  Drains must terminate at a safe location and must be accessible to operation under fire conditions.</w:t>
      </w:r>
    </w:p>
    <w:p w14:paraId="29E2B2DA" w14:textId="77777777" w:rsidR="003603B0" w:rsidRPr="003603B0" w:rsidRDefault="003603B0" w:rsidP="003603B0">
      <w:pPr>
        <w:ind w:left="720" w:hanging="720"/>
        <w:jc w:val="left"/>
        <w:rPr>
          <w:rFonts w:ascii="Times New Roman" w:hAnsi="Times New Roman" w:cs="Times New Roman"/>
          <w:sz w:val="24"/>
          <w:szCs w:val="24"/>
        </w:rPr>
      </w:pPr>
    </w:p>
    <w:p w14:paraId="29E2B2DB" w14:textId="77777777" w:rsidR="003603B0" w:rsidRPr="003603B0" w:rsidRDefault="003603B0" w:rsidP="003603B0">
      <w:pPr>
        <w:ind w:left="720" w:hanging="720"/>
        <w:jc w:val="left"/>
        <w:rPr>
          <w:rFonts w:ascii="Times New Roman" w:hAnsi="Times New Roman" w:cs="Times New Roman"/>
          <w:sz w:val="24"/>
          <w:szCs w:val="24"/>
        </w:rPr>
      </w:pPr>
      <w:r w:rsidRPr="003603B0">
        <w:rPr>
          <w:rFonts w:ascii="Times New Roman" w:hAnsi="Times New Roman" w:cs="Times New Roman"/>
          <w:sz w:val="24"/>
          <w:szCs w:val="24"/>
        </w:rPr>
        <w:tab/>
        <w:t>17.4  Security.  The storage area must be protected against tampering or trespassers where necessary and must be kept free of weeds, debris and other combustible material not necessary to the storage.</w:t>
      </w:r>
    </w:p>
    <w:p w14:paraId="29E2B2DC" w14:textId="77777777" w:rsidR="003603B0" w:rsidRPr="003603B0" w:rsidRDefault="003603B0" w:rsidP="003603B0">
      <w:pPr>
        <w:jc w:val="left"/>
        <w:rPr>
          <w:rFonts w:ascii="Times New Roman" w:hAnsi="Times New Roman" w:cs="Times New Roman"/>
          <w:sz w:val="24"/>
          <w:szCs w:val="24"/>
        </w:rPr>
      </w:pPr>
    </w:p>
    <w:p w14:paraId="29E2B2DD" w14:textId="77777777" w:rsidR="003603B0" w:rsidRPr="003603B0" w:rsidRDefault="003603B0" w:rsidP="003603B0">
      <w:pPr>
        <w:jc w:val="left"/>
        <w:rPr>
          <w:rFonts w:ascii="Times New Roman" w:hAnsi="Times New Roman" w:cs="Times New Roman"/>
          <w:b/>
          <w:bCs/>
          <w:sz w:val="24"/>
          <w:szCs w:val="24"/>
        </w:rPr>
      </w:pPr>
      <w:r w:rsidRPr="003603B0">
        <w:rPr>
          <w:rFonts w:ascii="Times New Roman" w:hAnsi="Times New Roman" w:cs="Times New Roman"/>
          <w:b/>
          <w:bCs/>
          <w:sz w:val="24"/>
          <w:szCs w:val="24"/>
        </w:rPr>
        <w:t>18.  Flammable and Combustible Liquids Warehouses or Storage Buildings.</w:t>
      </w:r>
      <w:r w:rsidRPr="003603B0">
        <w:rPr>
          <w:rFonts w:ascii="Times New Roman" w:hAnsi="Times New Roman" w:cs="Times New Roman"/>
          <w:sz w:val="24"/>
          <w:szCs w:val="24"/>
        </w:rPr>
        <w:t xml:space="preserve">  The following conditions apply to storage on company property.</w:t>
      </w:r>
    </w:p>
    <w:p w14:paraId="29E2B2DE" w14:textId="77777777" w:rsidR="003603B0" w:rsidRPr="003603B0" w:rsidRDefault="003603B0" w:rsidP="003603B0">
      <w:pPr>
        <w:jc w:val="left"/>
        <w:rPr>
          <w:rFonts w:ascii="Times New Roman" w:hAnsi="Times New Roman" w:cs="Times New Roman"/>
          <w:sz w:val="24"/>
          <w:szCs w:val="24"/>
        </w:rPr>
      </w:pPr>
    </w:p>
    <w:p w14:paraId="29E2B2DF" w14:textId="77777777" w:rsidR="003603B0" w:rsidRPr="003603B0" w:rsidRDefault="003603B0" w:rsidP="003603B0">
      <w:pPr>
        <w:ind w:left="720" w:hanging="720"/>
        <w:jc w:val="left"/>
        <w:rPr>
          <w:rFonts w:ascii="Times New Roman" w:hAnsi="Times New Roman" w:cs="Times New Roman"/>
          <w:sz w:val="24"/>
          <w:szCs w:val="24"/>
        </w:rPr>
      </w:pPr>
      <w:r w:rsidRPr="003603B0">
        <w:rPr>
          <w:rFonts w:ascii="Times New Roman" w:hAnsi="Times New Roman" w:cs="Times New Roman"/>
          <w:sz w:val="24"/>
          <w:szCs w:val="24"/>
        </w:rPr>
        <w:tab/>
        <w:t>18.1  If the storage building is located 50 feet or less from a building or line of adjoining property that may be built upon, the exposing wall must be a blank wall having a fire-resistance rating of at least 2 hours.</w:t>
      </w:r>
    </w:p>
    <w:p w14:paraId="29E2B2E0" w14:textId="77777777" w:rsidR="003603B0" w:rsidRPr="003603B0" w:rsidRDefault="003603B0" w:rsidP="003603B0">
      <w:pPr>
        <w:jc w:val="left"/>
        <w:rPr>
          <w:rFonts w:ascii="Times New Roman" w:hAnsi="Times New Roman" w:cs="Times New Roman"/>
          <w:sz w:val="24"/>
          <w:szCs w:val="24"/>
        </w:rPr>
      </w:pPr>
    </w:p>
    <w:p w14:paraId="29E2B2E1" w14:textId="77777777" w:rsidR="003603B0" w:rsidRPr="003603B0" w:rsidRDefault="003603B0" w:rsidP="003603B0">
      <w:pPr>
        <w:ind w:left="720" w:hanging="720"/>
        <w:jc w:val="left"/>
        <w:rPr>
          <w:rFonts w:ascii="Times New Roman" w:hAnsi="Times New Roman" w:cs="Times New Roman"/>
          <w:sz w:val="24"/>
          <w:szCs w:val="24"/>
        </w:rPr>
      </w:pPr>
      <w:r w:rsidRPr="003603B0">
        <w:rPr>
          <w:rFonts w:ascii="Times New Roman" w:hAnsi="Times New Roman" w:cs="Times New Roman"/>
          <w:sz w:val="24"/>
          <w:szCs w:val="24"/>
        </w:rPr>
        <w:tab/>
        <w:t>18.2  The total quantity of liquids within a building must not be restricted, but the arrangement of storage must comply with Table H-14 or H-15 §1910.106.</w:t>
      </w:r>
    </w:p>
    <w:p w14:paraId="29E2B2E2" w14:textId="77777777" w:rsidR="003603B0" w:rsidRPr="003603B0" w:rsidRDefault="003603B0" w:rsidP="003603B0">
      <w:pPr>
        <w:ind w:left="720" w:hanging="720"/>
        <w:jc w:val="left"/>
        <w:rPr>
          <w:rFonts w:ascii="Times New Roman" w:hAnsi="Times New Roman" w:cs="Times New Roman"/>
          <w:sz w:val="24"/>
          <w:szCs w:val="24"/>
        </w:rPr>
      </w:pPr>
    </w:p>
    <w:p w14:paraId="29E2B2E3" w14:textId="77777777" w:rsidR="003603B0" w:rsidRPr="003603B0" w:rsidRDefault="003603B0" w:rsidP="003603B0">
      <w:pPr>
        <w:ind w:left="720" w:hanging="720"/>
        <w:jc w:val="left"/>
        <w:rPr>
          <w:rFonts w:ascii="Times New Roman" w:hAnsi="Times New Roman" w:cs="Times New Roman"/>
          <w:sz w:val="24"/>
          <w:szCs w:val="24"/>
        </w:rPr>
      </w:pPr>
      <w:r w:rsidRPr="003603B0">
        <w:rPr>
          <w:rFonts w:ascii="Times New Roman" w:hAnsi="Times New Roman" w:cs="Times New Roman"/>
          <w:sz w:val="24"/>
          <w:szCs w:val="24"/>
        </w:rPr>
        <w:tab/>
        <w:t>18.3  Containers in piles must be separated by pallets or dunnage where necessary to provide stability and to prevent excessive stress on container walls.</w:t>
      </w:r>
    </w:p>
    <w:p w14:paraId="29E2B2E4" w14:textId="77777777" w:rsidR="003603B0" w:rsidRPr="003603B0" w:rsidRDefault="003603B0" w:rsidP="003603B0">
      <w:pPr>
        <w:ind w:left="720" w:hanging="720"/>
        <w:jc w:val="left"/>
        <w:rPr>
          <w:rFonts w:ascii="Times New Roman" w:hAnsi="Times New Roman" w:cs="Times New Roman"/>
          <w:sz w:val="24"/>
          <w:szCs w:val="24"/>
        </w:rPr>
      </w:pPr>
    </w:p>
    <w:p w14:paraId="29E2B2E5" w14:textId="77777777" w:rsidR="003603B0" w:rsidRPr="003603B0" w:rsidRDefault="003603B0" w:rsidP="003603B0">
      <w:pPr>
        <w:ind w:left="720" w:hanging="720"/>
        <w:jc w:val="left"/>
        <w:rPr>
          <w:rFonts w:ascii="Times New Roman" w:hAnsi="Times New Roman" w:cs="Times New Roman"/>
          <w:sz w:val="24"/>
          <w:szCs w:val="24"/>
        </w:rPr>
      </w:pPr>
      <w:r w:rsidRPr="003603B0">
        <w:rPr>
          <w:rFonts w:ascii="Times New Roman" w:hAnsi="Times New Roman" w:cs="Times New Roman"/>
          <w:sz w:val="24"/>
          <w:szCs w:val="24"/>
        </w:rPr>
        <w:tab/>
        <w:t>18.4  Portable tanks stored over one tier high must be designed to nest securely, without dunnage, and adequate materials handing equipment must be available to handle tanks safely at the upper tier level.</w:t>
      </w:r>
    </w:p>
    <w:p w14:paraId="29E2B2E6" w14:textId="77777777" w:rsidR="003603B0" w:rsidRPr="003603B0" w:rsidRDefault="003603B0" w:rsidP="003603B0">
      <w:pPr>
        <w:ind w:left="720" w:hanging="720"/>
        <w:jc w:val="left"/>
        <w:rPr>
          <w:rFonts w:ascii="Times New Roman" w:hAnsi="Times New Roman" w:cs="Times New Roman"/>
          <w:sz w:val="24"/>
          <w:szCs w:val="24"/>
        </w:rPr>
      </w:pPr>
    </w:p>
    <w:p w14:paraId="29E2B2E7" w14:textId="77777777" w:rsidR="003603B0" w:rsidRPr="003603B0" w:rsidRDefault="003603B0" w:rsidP="003603B0">
      <w:pPr>
        <w:ind w:left="720" w:hanging="720"/>
        <w:jc w:val="left"/>
        <w:rPr>
          <w:rFonts w:ascii="Times New Roman" w:hAnsi="Times New Roman" w:cs="Times New Roman"/>
          <w:sz w:val="24"/>
          <w:szCs w:val="24"/>
        </w:rPr>
      </w:pPr>
      <w:r w:rsidRPr="003603B0">
        <w:rPr>
          <w:rFonts w:ascii="Times New Roman" w:hAnsi="Times New Roman" w:cs="Times New Roman"/>
          <w:sz w:val="24"/>
          <w:szCs w:val="24"/>
        </w:rPr>
        <w:tab/>
        <w:t>18.5  No pile must be closer than 3 feet to the nearest beam, chord, girder, or other obstruction, and must be 3 feet below sprinkler deflectors or discharge orifices of water spray, or other overhead fire protection systems.</w:t>
      </w:r>
    </w:p>
    <w:p w14:paraId="29E2B2E8" w14:textId="77777777" w:rsidR="003603B0" w:rsidRPr="003603B0" w:rsidRDefault="003603B0" w:rsidP="003603B0">
      <w:pPr>
        <w:ind w:left="720" w:hanging="720"/>
        <w:jc w:val="left"/>
        <w:rPr>
          <w:rFonts w:ascii="Times New Roman" w:hAnsi="Times New Roman" w:cs="Times New Roman"/>
          <w:sz w:val="24"/>
          <w:szCs w:val="24"/>
        </w:rPr>
      </w:pPr>
    </w:p>
    <w:p w14:paraId="29E2B2E9" w14:textId="77777777" w:rsidR="003603B0" w:rsidRPr="003603B0" w:rsidRDefault="003603B0" w:rsidP="003603B0">
      <w:pPr>
        <w:ind w:left="720" w:hanging="720"/>
        <w:jc w:val="left"/>
        <w:rPr>
          <w:rFonts w:ascii="Times New Roman" w:hAnsi="Times New Roman" w:cs="Times New Roman"/>
          <w:sz w:val="24"/>
          <w:szCs w:val="24"/>
        </w:rPr>
      </w:pPr>
      <w:r w:rsidRPr="003603B0">
        <w:rPr>
          <w:rFonts w:ascii="Times New Roman" w:hAnsi="Times New Roman" w:cs="Times New Roman"/>
          <w:sz w:val="24"/>
          <w:szCs w:val="24"/>
        </w:rPr>
        <w:tab/>
        <w:t>18.6  Aisles of at least 3 feet wide must be provided where necessary for reasons of access to doors, windows or standpipe connections.</w:t>
      </w:r>
    </w:p>
    <w:p w14:paraId="29E2B2EA" w14:textId="77777777" w:rsidR="003603B0" w:rsidRPr="003603B0" w:rsidRDefault="003603B0" w:rsidP="003603B0">
      <w:pPr>
        <w:jc w:val="left"/>
        <w:rPr>
          <w:rFonts w:ascii="Times New Roman" w:hAnsi="Times New Roman" w:cs="Times New Roman"/>
          <w:sz w:val="24"/>
          <w:szCs w:val="24"/>
        </w:rPr>
      </w:pPr>
    </w:p>
    <w:p w14:paraId="29E2B2EB" w14:textId="77777777" w:rsidR="003603B0" w:rsidRPr="003603B0" w:rsidRDefault="003603B0" w:rsidP="003603B0">
      <w:pPr>
        <w:jc w:val="left"/>
        <w:rPr>
          <w:rFonts w:ascii="Times New Roman" w:hAnsi="Times New Roman" w:cs="Times New Roman"/>
          <w:sz w:val="24"/>
          <w:szCs w:val="24"/>
        </w:rPr>
      </w:pPr>
      <w:r w:rsidRPr="003603B0">
        <w:rPr>
          <w:rFonts w:ascii="Times New Roman" w:hAnsi="Times New Roman" w:cs="Times New Roman"/>
          <w:b/>
          <w:bCs/>
          <w:sz w:val="24"/>
          <w:szCs w:val="24"/>
        </w:rPr>
        <w:t xml:space="preserve">19.  Fire Control.  </w:t>
      </w:r>
      <w:r w:rsidRPr="003603B0">
        <w:rPr>
          <w:rFonts w:ascii="Times New Roman" w:hAnsi="Times New Roman" w:cs="Times New Roman"/>
          <w:sz w:val="24"/>
          <w:szCs w:val="24"/>
        </w:rPr>
        <w:t>Extinguishers. Suitable fire control devices, such as small hose or portable fire extinguishers, will be available at locations where flammable or combustible liquids are stored.</w:t>
      </w:r>
    </w:p>
    <w:p w14:paraId="29E2B2EC" w14:textId="77777777" w:rsidR="003603B0" w:rsidRPr="003603B0" w:rsidRDefault="003603B0" w:rsidP="003603B0">
      <w:pPr>
        <w:jc w:val="left"/>
        <w:rPr>
          <w:rFonts w:ascii="Times New Roman" w:hAnsi="Times New Roman" w:cs="Times New Roman"/>
          <w:sz w:val="24"/>
          <w:szCs w:val="24"/>
        </w:rPr>
      </w:pPr>
    </w:p>
    <w:p w14:paraId="29E2B2ED" w14:textId="77777777" w:rsidR="003603B0" w:rsidRPr="003603B0" w:rsidRDefault="003603B0" w:rsidP="003603B0">
      <w:pPr>
        <w:ind w:left="720" w:hanging="720"/>
        <w:jc w:val="left"/>
        <w:rPr>
          <w:rFonts w:ascii="Times New Roman" w:hAnsi="Times New Roman" w:cs="Times New Roman"/>
          <w:sz w:val="24"/>
          <w:szCs w:val="24"/>
        </w:rPr>
      </w:pPr>
      <w:r w:rsidRPr="003603B0">
        <w:rPr>
          <w:rFonts w:ascii="Times New Roman" w:hAnsi="Times New Roman" w:cs="Times New Roman"/>
          <w:sz w:val="24"/>
          <w:szCs w:val="24"/>
        </w:rPr>
        <w:tab/>
        <w:t>19.1  Portable and special equipment. Portable fire extinguishment and control equipment must be provided in such quantities and types as are needed for the special hazards of operation and storage.</w:t>
      </w:r>
    </w:p>
    <w:p w14:paraId="29E2B2EE" w14:textId="77777777" w:rsidR="003603B0" w:rsidRPr="003603B0" w:rsidRDefault="003603B0" w:rsidP="003603B0">
      <w:pPr>
        <w:ind w:left="720" w:hanging="720"/>
        <w:jc w:val="left"/>
        <w:rPr>
          <w:rFonts w:ascii="Times New Roman" w:hAnsi="Times New Roman" w:cs="Times New Roman"/>
          <w:sz w:val="24"/>
          <w:szCs w:val="24"/>
        </w:rPr>
      </w:pPr>
    </w:p>
    <w:p w14:paraId="29E2B2EF" w14:textId="77777777" w:rsidR="003603B0" w:rsidRPr="003603B0" w:rsidRDefault="003603B0" w:rsidP="003603B0">
      <w:pPr>
        <w:ind w:left="720" w:hanging="720"/>
        <w:jc w:val="left"/>
        <w:rPr>
          <w:rFonts w:ascii="Times New Roman" w:hAnsi="Times New Roman" w:cs="Times New Roman"/>
          <w:sz w:val="24"/>
          <w:szCs w:val="24"/>
        </w:rPr>
      </w:pPr>
      <w:r w:rsidRPr="003603B0">
        <w:rPr>
          <w:rFonts w:ascii="Times New Roman" w:hAnsi="Times New Roman" w:cs="Times New Roman"/>
          <w:sz w:val="24"/>
          <w:szCs w:val="24"/>
        </w:rPr>
        <w:tab/>
        <w:t>19.2  Water supply.  Water must be available in volume and at adequate pressure to supply water hose streams, foam-producing equipment, automatic sprinklers, or water spray systems as the need is indicated by the special hazards of operation, dispensing and storage.</w:t>
      </w:r>
    </w:p>
    <w:p w14:paraId="29E2B2F0" w14:textId="77777777" w:rsidR="003603B0" w:rsidRPr="003603B0" w:rsidRDefault="003603B0" w:rsidP="003603B0">
      <w:pPr>
        <w:ind w:left="720" w:hanging="720"/>
        <w:jc w:val="left"/>
        <w:rPr>
          <w:rFonts w:ascii="Times New Roman" w:hAnsi="Times New Roman" w:cs="Times New Roman"/>
          <w:sz w:val="24"/>
          <w:szCs w:val="24"/>
        </w:rPr>
      </w:pPr>
    </w:p>
    <w:p w14:paraId="29E2B2F1" w14:textId="77777777" w:rsidR="003603B0" w:rsidRPr="003603B0" w:rsidRDefault="003603B0" w:rsidP="003603B0">
      <w:pPr>
        <w:ind w:left="720" w:hanging="720"/>
        <w:jc w:val="left"/>
        <w:rPr>
          <w:rFonts w:ascii="Times New Roman" w:hAnsi="Times New Roman" w:cs="Times New Roman"/>
          <w:sz w:val="24"/>
          <w:szCs w:val="24"/>
        </w:rPr>
      </w:pPr>
      <w:r w:rsidRPr="003603B0">
        <w:rPr>
          <w:rFonts w:ascii="Times New Roman" w:hAnsi="Times New Roman" w:cs="Times New Roman"/>
          <w:sz w:val="24"/>
          <w:szCs w:val="24"/>
        </w:rPr>
        <w:tab/>
        <w:t>19.3  Special extinguishers.  Special extinguishing equipment such as that utilizing foam, inert gas, or dry chemical must be provided as the need is indicated by the special hazards of operation dispensing and storage.</w:t>
      </w:r>
    </w:p>
    <w:p w14:paraId="29E2B2F2" w14:textId="77777777" w:rsidR="003603B0" w:rsidRPr="003603B0" w:rsidRDefault="003603B0" w:rsidP="003603B0">
      <w:pPr>
        <w:ind w:left="720" w:hanging="720"/>
        <w:jc w:val="left"/>
        <w:rPr>
          <w:rFonts w:ascii="Times New Roman" w:hAnsi="Times New Roman" w:cs="Times New Roman"/>
          <w:sz w:val="24"/>
          <w:szCs w:val="24"/>
        </w:rPr>
      </w:pPr>
    </w:p>
    <w:p w14:paraId="29E2B2F3" w14:textId="77777777" w:rsidR="003603B0" w:rsidRPr="003603B0" w:rsidRDefault="003603B0" w:rsidP="003603B0">
      <w:pPr>
        <w:ind w:left="720" w:hanging="720"/>
        <w:jc w:val="left"/>
        <w:rPr>
          <w:rFonts w:ascii="Times New Roman" w:hAnsi="Times New Roman" w:cs="Times New Roman"/>
          <w:sz w:val="24"/>
          <w:szCs w:val="24"/>
        </w:rPr>
      </w:pPr>
      <w:r w:rsidRPr="003603B0">
        <w:rPr>
          <w:rFonts w:ascii="Times New Roman" w:hAnsi="Times New Roman" w:cs="Times New Roman"/>
          <w:sz w:val="24"/>
          <w:szCs w:val="24"/>
        </w:rPr>
        <w:tab/>
        <w:t>19.4  When 2 or more classes of materials are stored in a single pile, the maximum gallonage in that pile must be the smallest of the 2 or more separate gallonages.</w:t>
      </w:r>
    </w:p>
    <w:p w14:paraId="29E2B2F4" w14:textId="77777777" w:rsidR="003603B0" w:rsidRPr="003603B0" w:rsidRDefault="003603B0" w:rsidP="003603B0">
      <w:pPr>
        <w:ind w:left="720" w:hanging="720"/>
        <w:jc w:val="left"/>
        <w:rPr>
          <w:rFonts w:ascii="Times New Roman" w:hAnsi="Times New Roman" w:cs="Times New Roman"/>
          <w:sz w:val="24"/>
          <w:szCs w:val="24"/>
        </w:rPr>
      </w:pPr>
    </w:p>
    <w:p w14:paraId="29E2B2F5" w14:textId="77777777" w:rsidR="003603B0" w:rsidRPr="003603B0" w:rsidRDefault="003603B0" w:rsidP="003603B0">
      <w:pPr>
        <w:ind w:left="720" w:hanging="720"/>
        <w:jc w:val="left"/>
        <w:rPr>
          <w:rFonts w:ascii="Times New Roman" w:hAnsi="Times New Roman" w:cs="Times New Roman"/>
          <w:sz w:val="24"/>
          <w:szCs w:val="24"/>
        </w:rPr>
      </w:pPr>
      <w:r w:rsidRPr="003603B0">
        <w:rPr>
          <w:rFonts w:ascii="Times New Roman" w:hAnsi="Times New Roman" w:cs="Times New Roman"/>
          <w:sz w:val="24"/>
          <w:szCs w:val="24"/>
        </w:rPr>
        <w:tab/>
        <w:t>19.5  Within 200 ft. of each portable tank, there must be a 12-ft. wide access way to permit approach of fire control apparatus.</w:t>
      </w:r>
    </w:p>
    <w:p w14:paraId="29E2B2F6" w14:textId="77777777" w:rsidR="003603B0" w:rsidRPr="003603B0" w:rsidRDefault="003603B0" w:rsidP="003603B0">
      <w:pPr>
        <w:ind w:left="720" w:hanging="720"/>
        <w:jc w:val="left"/>
        <w:rPr>
          <w:rFonts w:ascii="Times New Roman" w:hAnsi="Times New Roman" w:cs="Times New Roman"/>
          <w:sz w:val="24"/>
          <w:szCs w:val="24"/>
        </w:rPr>
      </w:pPr>
    </w:p>
    <w:p w14:paraId="29E2B2F7" w14:textId="77777777" w:rsidR="003603B0" w:rsidRPr="003603B0" w:rsidRDefault="003603B0" w:rsidP="003603B0">
      <w:pPr>
        <w:ind w:left="720" w:hanging="720"/>
        <w:jc w:val="left"/>
        <w:rPr>
          <w:rFonts w:ascii="Times New Roman" w:hAnsi="Times New Roman" w:cs="Times New Roman"/>
          <w:sz w:val="24"/>
          <w:szCs w:val="24"/>
        </w:rPr>
      </w:pPr>
      <w:r w:rsidRPr="003603B0">
        <w:rPr>
          <w:rFonts w:ascii="Times New Roman" w:hAnsi="Times New Roman" w:cs="Times New Roman"/>
          <w:sz w:val="24"/>
          <w:szCs w:val="24"/>
        </w:rPr>
        <w:tab/>
        <w:t>19.6  The distances listed apply to properties that have protection for exposures as defined.  If there are exposures, and such protection for exposures does not exist, the distances in column 4 must be doubled.</w:t>
      </w:r>
    </w:p>
    <w:p w14:paraId="29E2B2F8" w14:textId="77777777" w:rsidR="003603B0" w:rsidRPr="003603B0" w:rsidRDefault="003603B0" w:rsidP="003603B0">
      <w:pPr>
        <w:ind w:left="720" w:hanging="720"/>
        <w:jc w:val="left"/>
        <w:rPr>
          <w:rFonts w:ascii="Times New Roman" w:hAnsi="Times New Roman" w:cs="Times New Roman"/>
          <w:sz w:val="24"/>
          <w:szCs w:val="24"/>
        </w:rPr>
      </w:pPr>
    </w:p>
    <w:p w14:paraId="29E2B2F9" w14:textId="77777777" w:rsidR="003603B0" w:rsidRPr="003603B0" w:rsidRDefault="003603B0" w:rsidP="003603B0">
      <w:pPr>
        <w:ind w:left="720" w:hanging="720"/>
        <w:jc w:val="left"/>
        <w:rPr>
          <w:rFonts w:ascii="Times New Roman" w:hAnsi="Times New Roman" w:cs="Times New Roman"/>
          <w:sz w:val="24"/>
          <w:szCs w:val="24"/>
        </w:rPr>
      </w:pPr>
      <w:r w:rsidRPr="003603B0">
        <w:rPr>
          <w:rFonts w:ascii="Times New Roman" w:hAnsi="Times New Roman" w:cs="Times New Roman"/>
          <w:sz w:val="24"/>
          <w:szCs w:val="24"/>
        </w:rPr>
        <w:lastRenderedPageBreak/>
        <w:tab/>
        <w:t>19.7  When total quantity stored does not exceed 50 percent of maximum per pile, the distances in columns 4 and 5 may be reduced 50 percent, but not less than 3 ft.</w:t>
      </w:r>
    </w:p>
    <w:p w14:paraId="29E2B2FA" w14:textId="77777777" w:rsidR="003603B0" w:rsidRPr="003603B0" w:rsidRDefault="003603B0" w:rsidP="003603B0">
      <w:pPr>
        <w:ind w:left="720" w:hanging="720"/>
        <w:jc w:val="left"/>
        <w:rPr>
          <w:rFonts w:ascii="Times New Roman" w:hAnsi="Times New Roman" w:cs="Times New Roman"/>
          <w:sz w:val="24"/>
          <w:szCs w:val="24"/>
        </w:rPr>
      </w:pPr>
    </w:p>
    <w:p w14:paraId="29E2B2FB" w14:textId="77777777" w:rsidR="003603B0" w:rsidRPr="003603B0" w:rsidRDefault="003603B0" w:rsidP="003603B0">
      <w:pPr>
        <w:ind w:left="720" w:hanging="720"/>
        <w:jc w:val="left"/>
        <w:rPr>
          <w:rFonts w:ascii="Times New Roman" w:hAnsi="Times New Roman" w:cs="Times New Roman"/>
          <w:sz w:val="24"/>
          <w:szCs w:val="24"/>
        </w:rPr>
      </w:pPr>
      <w:r w:rsidRPr="003603B0">
        <w:rPr>
          <w:rFonts w:ascii="Times New Roman" w:hAnsi="Times New Roman" w:cs="Times New Roman"/>
          <w:sz w:val="24"/>
          <w:szCs w:val="24"/>
        </w:rPr>
        <w:tab/>
        <w:t>19.8  At least one portable fire extinguisher having a rating of not less than 12-B units must be located outside of, but not more than 10 feet from, the door opening into any room used for storage.</w:t>
      </w:r>
    </w:p>
    <w:p w14:paraId="29E2B2FC" w14:textId="77777777" w:rsidR="003603B0" w:rsidRPr="003603B0" w:rsidRDefault="003603B0" w:rsidP="003603B0">
      <w:pPr>
        <w:ind w:left="720" w:hanging="720"/>
        <w:jc w:val="left"/>
        <w:rPr>
          <w:rFonts w:ascii="Times New Roman" w:hAnsi="Times New Roman" w:cs="Times New Roman"/>
          <w:sz w:val="24"/>
          <w:szCs w:val="24"/>
        </w:rPr>
      </w:pPr>
    </w:p>
    <w:p w14:paraId="29E2B2FD" w14:textId="77777777" w:rsidR="003603B0" w:rsidRPr="003603B0" w:rsidRDefault="003603B0" w:rsidP="003603B0">
      <w:pPr>
        <w:ind w:left="720" w:hanging="720"/>
        <w:jc w:val="left"/>
        <w:rPr>
          <w:rFonts w:ascii="Times New Roman" w:hAnsi="Times New Roman" w:cs="Times New Roman"/>
          <w:sz w:val="24"/>
          <w:szCs w:val="24"/>
        </w:rPr>
      </w:pPr>
      <w:r w:rsidRPr="003603B0">
        <w:rPr>
          <w:rFonts w:ascii="Times New Roman" w:hAnsi="Times New Roman" w:cs="Times New Roman"/>
          <w:sz w:val="24"/>
          <w:szCs w:val="24"/>
        </w:rPr>
        <w:tab/>
        <w:t>19.9  At least one portable fire extinguisher having a rating of not less than 12-B units must be located not less than 10 feet, nor more than 25 feet, from any Class I or Class II liquid storage area located outside of a storage room but inside a building.</w:t>
      </w:r>
    </w:p>
    <w:p w14:paraId="29E2B2FE" w14:textId="77777777" w:rsidR="003603B0" w:rsidRPr="003603B0" w:rsidRDefault="003603B0" w:rsidP="003603B0">
      <w:pPr>
        <w:ind w:left="720" w:hanging="720"/>
        <w:jc w:val="left"/>
        <w:rPr>
          <w:rFonts w:ascii="Times New Roman" w:hAnsi="Times New Roman" w:cs="Times New Roman"/>
          <w:sz w:val="24"/>
          <w:szCs w:val="24"/>
        </w:rPr>
      </w:pPr>
    </w:p>
    <w:p w14:paraId="29E2B2FF" w14:textId="77777777" w:rsidR="003603B0" w:rsidRPr="003603B0" w:rsidRDefault="003603B0" w:rsidP="003603B0">
      <w:pPr>
        <w:ind w:left="720" w:hanging="720"/>
        <w:jc w:val="left"/>
        <w:rPr>
          <w:rFonts w:ascii="Times New Roman" w:hAnsi="Times New Roman" w:cs="Times New Roman"/>
          <w:sz w:val="24"/>
          <w:szCs w:val="24"/>
        </w:rPr>
      </w:pPr>
      <w:r w:rsidRPr="003603B0">
        <w:rPr>
          <w:rFonts w:ascii="Times New Roman" w:hAnsi="Times New Roman" w:cs="Times New Roman"/>
          <w:sz w:val="24"/>
          <w:szCs w:val="24"/>
        </w:rPr>
        <w:tab/>
        <w:t>19.10 Sprinklers.  When sprinklers are provided, they will be installed in accordance with NFPA requirements.</w:t>
      </w:r>
    </w:p>
    <w:p w14:paraId="29E2B300" w14:textId="77777777" w:rsidR="003603B0" w:rsidRPr="003603B0" w:rsidRDefault="003603B0" w:rsidP="003603B0">
      <w:pPr>
        <w:ind w:left="720" w:hanging="720"/>
        <w:jc w:val="left"/>
        <w:rPr>
          <w:rFonts w:ascii="Times New Roman" w:hAnsi="Times New Roman" w:cs="Times New Roman"/>
          <w:sz w:val="24"/>
          <w:szCs w:val="24"/>
        </w:rPr>
      </w:pPr>
    </w:p>
    <w:p w14:paraId="29E2B301" w14:textId="77777777" w:rsidR="003603B0" w:rsidRPr="003603B0" w:rsidRDefault="003603B0" w:rsidP="003603B0">
      <w:pPr>
        <w:ind w:left="720" w:hanging="720"/>
        <w:jc w:val="left"/>
        <w:rPr>
          <w:rFonts w:ascii="Times New Roman" w:hAnsi="Times New Roman" w:cs="Times New Roman"/>
          <w:sz w:val="24"/>
          <w:szCs w:val="24"/>
        </w:rPr>
      </w:pPr>
      <w:r w:rsidRPr="003603B0">
        <w:rPr>
          <w:rFonts w:ascii="Times New Roman" w:hAnsi="Times New Roman" w:cs="Times New Roman"/>
          <w:sz w:val="24"/>
          <w:szCs w:val="24"/>
        </w:rPr>
        <w:tab/>
        <w:t>19.11  Open flames and smoking.  Open flames, ignition sources and smoking are not be permitted in flammable or combustible liquid storage  areas.</w:t>
      </w:r>
    </w:p>
    <w:p w14:paraId="29E2B302" w14:textId="77777777" w:rsidR="003603B0" w:rsidRPr="003603B0" w:rsidRDefault="003603B0" w:rsidP="003603B0">
      <w:pPr>
        <w:ind w:left="720" w:hanging="720"/>
        <w:jc w:val="left"/>
        <w:rPr>
          <w:rFonts w:ascii="Times New Roman" w:hAnsi="Times New Roman" w:cs="Times New Roman"/>
          <w:sz w:val="24"/>
          <w:szCs w:val="24"/>
        </w:rPr>
      </w:pPr>
    </w:p>
    <w:p w14:paraId="29E2B303" w14:textId="77777777" w:rsidR="003603B0" w:rsidRPr="003603B0" w:rsidRDefault="003603B0" w:rsidP="003603B0">
      <w:pPr>
        <w:ind w:left="720" w:hanging="720"/>
        <w:jc w:val="left"/>
        <w:rPr>
          <w:rFonts w:ascii="Times New Roman" w:hAnsi="Times New Roman" w:cs="Times New Roman"/>
          <w:sz w:val="24"/>
          <w:szCs w:val="24"/>
        </w:rPr>
      </w:pPr>
      <w:r w:rsidRPr="003603B0">
        <w:rPr>
          <w:rFonts w:ascii="Times New Roman" w:hAnsi="Times New Roman" w:cs="Times New Roman"/>
          <w:sz w:val="24"/>
          <w:szCs w:val="24"/>
        </w:rPr>
        <w:tab/>
        <w:t>19.12  Water reactive materials.  Materials which will react with water must not be stored in the same room with flammable or combustible liquids.</w:t>
      </w:r>
    </w:p>
    <w:p w14:paraId="29E2B304" w14:textId="77777777" w:rsidR="003603B0" w:rsidRPr="003603B0" w:rsidRDefault="003603B0" w:rsidP="003603B0">
      <w:pPr>
        <w:jc w:val="left"/>
        <w:rPr>
          <w:rFonts w:ascii="Times New Roman" w:hAnsi="Times New Roman" w:cs="Times New Roman"/>
          <w:sz w:val="24"/>
          <w:szCs w:val="24"/>
        </w:rPr>
      </w:pPr>
    </w:p>
    <w:p w14:paraId="29E2B305" w14:textId="77777777" w:rsidR="003603B0" w:rsidRPr="003603B0" w:rsidRDefault="003603B0" w:rsidP="003603B0">
      <w:pPr>
        <w:ind w:left="1440" w:hanging="1440"/>
        <w:jc w:val="left"/>
        <w:rPr>
          <w:rFonts w:ascii="Times New Roman" w:hAnsi="Times New Roman" w:cs="Times New Roman"/>
          <w:sz w:val="24"/>
          <w:szCs w:val="24"/>
        </w:rPr>
      </w:pPr>
      <w:r w:rsidRPr="003603B0">
        <w:rPr>
          <w:rFonts w:ascii="Times New Roman" w:hAnsi="Times New Roman" w:cs="Times New Roman"/>
          <w:sz w:val="24"/>
          <w:szCs w:val="24"/>
        </w:rPr>
        <w:tab/>
        <w:t>19.12.1  Flammable liquids must be kept in covered containers when not actually in use.</w:t>
      </w:r>
    </w:p>
    <w:p w14:paraId="29E2B306" w14:textId="77777777" w:rsidR="003603B0" w:rsidRPr="003603B0" w:rsidRDefault="003603B0" w:rsidP="003603B0">
      <w:pPr>
        <w:ind w:left="1440" w:hanging="1440"/>
        <w:jc w:val="left"/>
        <w:rPr>
          <w:rFonts w:ascii="Times New Roman" w:hAnsi="Times New Roman" w:cs="Times New Roman"/>
          <w:sz w:val="24"/>
          <w:szCs w:val="24"/>
        </w:rPr>
      </w:pPr>
    </w:p>
    <w:p w14:paraId="29E2B307" w14:textId="77777777" w:rsidR="003603B0" w:rsidRPr="003603B0" w:rsidRDefault="003603B0" w:rsidP="003603B0">
      <w:pPr>
        <w:ind w:left="1440" w:hanging="1440"/>
        <w:jc w:val="left"/>
        <w:rPr>
          <w:rFonts w:ascii="Times New Roman" w:hAnsi="Times New Roman" w:cs="Times New Roman"/>
          <w:sz w:val="24"/>
          <w:szCs w:val="24"/>
        </w:rPr>
      </w:pPr>
      <w:r w:rsidRPr="003603B0">
        <w:rPr>
          <w:rFonts w:ascii="Times New Roman" w:hAnsi="Times New Roman" w:cs="Times New Roman"/>
          <w:sz w:val="24"/>
          <w:szCs w:val="24"/>
        </w:rPr>
        <w:tab/>
        <w:t>19.12.2  Where flammable or combustible liquids are used or handled, except in closed containers, means will be provided to dispose promptly and safely of leakage or spills.</w:t>
      </w:r>
    </w:p>
    <w:p w14:paraId="29E2B308" w14:textId="77777777" w:rsidR="003603B0" w:rsidRPr="003603B0" w:rsidRDefault="003603B0" w:rsidP="003603B0">
      <w:pPr>
        <w:ind w:left="1440" w:hanging="1440"/>
        <w:jc w:val="left"/>
        <w:rPr>
          <w:rFonts w:ascii="Times New Roman" w:hAnsi="Times New Roman" w:cs="Times New Roman"/>
          <w:sz w:val="24"/>
          <w:szCs w:val="24"/>
        </w:rPr>
      </w:pPr>
    </w:p>
    <w:p w14:paraId="29E2B309" w14:textId="77777777" w:rsidR="003603B0" w:rsidRPr="003603B0" w:rsidRDefault="003603B0" w:rsidP="003603B0">
      <w:pPr>
        <w:ind w:left="1440" w:hanging="1440"/>
        <w:jc w:val="left"/>
        <w:rPr>
          <w:rFonts w:ascii="Times New Roman" w:hAnsi="Times New Roman" w:cs="Times New Roman"/>
          <w:sz w:val="24"/>
          <w:szCs w:val="24"/>
        </w:rPr>
      </w:pPr>
      <w:r w:rsidRPr="003603B0">
        <w:rPr>
          <w:rFonts w:ascii="Times New Roman" w:hAnsi="Times New Roman" w:cs="Times New Roman"/>
          <w:sz w:val="24"/>
          <w:szCs w:val="24"/>
        </w:rPr>
        <w:tab/>
        <w:t>19.12.3  Class I liquids may be used only where there are no open flames or other sources of ignition within the possible path of vapor travel.</w:t>
      </w:r>
    </w:p>
    <w:p w14:paraId="29E2B30A" w14:textId="77777777" w:rsidR="003603B0" w:rsidRPr="003603B0" w:rsidRDefault="003603B0" w:rsidP="003603B0">
      <w:pPr>
        <w:ind w:left="1440" w:hanging="1440"/>
        <w:jc w:val="left"/>
        <w:rPr>
          <w:rFonts w:ascii="Times New Roman" w:hAnsi="Times New Roman" w:cs="Times New Roman"/>
          <w:sz w:val="24"/>
          <w:szCs w:val="24"/>
        </w:rPr>
      </w:pPr>
    </w:p>
    <w:p w14:paraId="29E2B30B" w14:textId="77777777" w:rsidR="003603B0" w:rsidRPr="003603B0" w:rsidRDefault="003603B0" w:rsidP="003603B0">
      <w:pPr>
        <w:ind w:left="1440" w:hanging="1440"/>
        <w:jc w:val="left"/>
        <w:rPr>
          <w:rFonts w:ascii="Times New Roman" w:hAnsi="Times New Roman" w:cs="Times New Roman"/>
          <w:sz w:val="24"/>
          <w:szCs w:val="24"/>
        </w:rPr>
      </w:pPr>
      <w:r w:rsidRPr="003603B0">
        <w:rPr>
          <w:rFonts w:ascii="Times New Roman" w:hAnsi="Times New Roman" w:cs="Times New Roman"/>
          <w:sz w:val="24"/>
          <w:szCs w:val="24"/>
        </w:rPr>
        <w:tab/>
        <w:t>19.12.4  Flammable or combustible liquids must be drawn from or transferred into vessels, containers, or portable tanks within a building only through a closed piping system, from safety cans, by means of a device drawing through the top, or from a container or portable tanks by gravity through an approved self-closing valve.  Transferring by means of air pressure on the container or portable tanks is prohibited.</w:t>
      </w:r>
    </w:p>
    <w:p w14:paraId="29E2B30C" w14:textId="77777777" w:rsidR="003603B0" w:rsidRPr="003603B0" w:rsidRDefault="003603B0" w:rsidP="003603B0">
      <w:pPr>
        <w:jc w:val="left"/>
        <w:rPr>
          <w:rFonts w:ascii="Times New Roman" w:hAnsi="Times New Roman" w:cs="Times New Roman"/>
          <w:sz w:val="24"/>
          <w:szCs w:val="24"/>
        </w:rPr>
      </w:pPr>
    </w:p>
    <w:p w14:paraId="29E2B30D" w14:textId="77777777" w:rsidR="003603B0" w:rsidRPr="003603B0" w:rsidRDefault="003603B0" w:rsidP="003603B0">
      <w:pPr>
        <w:jc w:val="left"/>
        <w:rPr>
          <w:rFonts w:ascii="Times New Roman" w:hAnsi="Times New Roman" w:cs="Times New Roman"/>
          <w:b/>
          <w:bCs/>
          <w:sz w:val="24"/>
          <w:szCs w:val="24"/>
        </w:rPr>
      </w:pPr>
      <w:r w:rsidRPr="003603B0">
        <w:rPr>
          <w:rFonts w:ascii="Times New Roman" w:hAnsi="Times New Roman" w:cs="Times New Roman"/>
          <w:b/>
          <w:bCs/>
          <w:sz w:val="24"/>
          <w:szCs w:val="24"/>
        </w:rPr>
        <w:t>20.  Drainage.</w:t>
      </w:r>
    </w:p>
    <w:p w14:paraId="29E2B30E" w14:textId="77777777" w:rsidR="003603B0" w:rsidRPr="003603B0" w:rsidRDefault="003603B0" w:rsidP="003603B0">
      <w:pPr>
        <w:jc w:val="left"/>
        <w:rPr>
          <w:rFonts w:ascii="Times New Roman" w:hAnsi="Times New Roman" w:cs="Times New Roman"/>
          <w:sz w:val="24"/>
          <w:szCs w:val="24"/>
        </w:rPr>
      </w:pPr>
    </w:p>
    <w:p w14:paraId="29E2B30F" w14:textId="77777777" w:rsidR="003603B0" w:rsidRPr="003603B0" w:rsidRDefault="003603B0" w:rsidP="003603B0">
      <w:pPr>
        <w:ind w:left="720" w:hanging="720"/>
        <w:jc w:val="left"/>
        <w:rPr>
          <w:rFonts w:ascii="Times New Roman" w:hAnsi="Times New Roman" w:cs="Times New Roman"/>
          <w:sz w:val="24"/>
          <w:szCs w:val="24"/>
        </w:rPr>
      </w:pPr>
      <w:r w:rsidRPr="003603B0">
        <w:rPr>
          <w:rFonts w:ascii="Times New Roman" w:hAnsi="Times New Roman" w:cs="Times New Roman"/>
          <w:sz w:val="24"/>
          <w:szCs w:val="24"/>
        </w:rPr>
        <w:tab/>
        <w:t>20.1  Emergency drainage systems will be provided to direct flammable or combustible liquid leakage and fire protection water to a safe location.  This may require curbs, scuppers, or special drainage systems to control the spread of fire.</w:t>
      </w:r>
    </w:p>
    <w:p w14:paraId="29E2B310" w14:textId="77777777" w:rsidR="003603B0" w:rsidRPr="003603B0" w:rsidRDefault="003603B0" w:rsidP="003603B0">
      <w:pPr>
        <w:jc w:val="left"/>
        <w:rPr>
          <w:rFonts w:ascii="Times New Roman" w:hAnsi="Times New Roman" w:cs="Times New Roman"/>
          <w:sz w:val="24"/>
          <w:szCs w:val="24"/>
        </w:rPr>
      </w:pPr>
    </w:p>
    <w:p w14:paraId="29E2B311" w14:textId="77777777" w:rsidR="003603B0" w:rsidRPr="003603B0" w:rsidRDefault="003603B0" w:rsidP="003603B0">
      <w:pPr>
        <w:ind w:left="720" w:hanging="720"/>
        <w:jc w:val="left"/>
        <w:rPr>
          <w:rFonts w:ascii="Times New Roman" w:hAnsi="Times New Roman" w:cs="Times New Roman"/>
          <w:sz w:val="24"/>
          <w:szCs w:val="24"/>
        </w:rPr>
      </w:pPr>
      <w:r w:rsidRPr="003603B0">
        <w:rPr>
          <w:rFonts w:ascii="Times New Roman" w:hAnsi="Times New Roman" w:cs="Times New Roman"/>
          <w:sz w:val="24"/>
          <w:szCs w:val="24"/>
        </w:rPr>
        <w:tab/>
        <w:t>20.2  Emergency drainage systems, if connected to public sewers or discharged into public waterways, will be equipped with traps or separator.</w:t>
      </w:r>
    </w:p>
    <w:p w14:paraId="29E2B312" w14:textId="77777777" w:rsidR="003603B0" w:rsidRPr="003603B0" w:rsidRDefault="003603B0" w:rsidP="003603B0">
      <w:pPr>
        <w:jc w:val="left"/>
        <w:rPr>
          <w:rFonts w:ascii="Times New Roman" w:hAnsi="Times New Roman" w:cs="Times New Roman"/>
          <w:sz w:val="24"/>
          <w:szCs w:val="24"/>
        </w:rPr>
      </w:pPr>
    </w:p>
    <w:p w14:paraId="29E2B313" w14:textId="77777777" w:rsidR="003603B0" w:rsidRPr="003603B0" w:rsidRDefault="003603B0" w:rsidP="003603B0">
      <w:pPr>
        <w:jc w:val="left"/>
        <w:rPr>
          <w:rFonts w:ascii="Times New Roman" w:hAnsi="Times New Roman" w:cs="Times New Roman"/>
          <w:b/>
          <w:bCs/>
          <w:sz w:val="24"/>
          <w:szCs w:val="24"/>
        </w:rPr>
      </w:pPr>
      <w:r w:rsidRPr="003603B0">
        <w:rPr>
          <w:rFonts w:ascii="Times New Roman" w:hAnsi="Times New Roman" w:cs="Times New Roman"/>
          <w:b/>
          <w:bCs/>
          <w:sz w:val="24"/>
          <w:szCs w:val="24"/>
        </w:rPr>
        <w:lastRenderedPageBreak/>
        <w:t>21.  Ventilation.</w:t>
      </w:r>
    </w:p>
    <w:p w14:paraId="29E2B314" w14:textId="77777777" w:rsidR="003603B0" w:rsidRPr="003603B0" w:rsidRDefault="003603B0" w:rsidP="003603B0">
      <w:pPr>
        <w:jc w:val="left"/>
        <w:rPr>
          <w:rFonts w:ascii="Times New Roman" w:hAnsi="Times New Roman" w:cs="Times New Roman"/>
          <w:sz w:val="24"/>
          <w:szCs w:val="24"/>
        </w:rPr>
      </w:pPr>
    </w:p>
    <w:p w14:paraId="29E2B315" w14:textId="77777777" w:rsidR="003603B0" w:rsidRPr="003603B0" w:rsidRDefault="003603B0" w:rsidP="003603B0">
      <w:pPr>
        <w:ind w:left="720" w:hanging="720"/>
        <w:jc w:val="left"/>
        <w:rPr>
          <w:rFonts w:ascii="Times New Roman" w:hAnsi="Times New Roman" w:cs="Times New Roman"/>
          <w:sz w:val="24"/>
          <w:szCs w:val="24"/>
        </w:rPr>
      </w:pPr>
      <w:r w:rsidRPr="003603B0">
        <w:rPr>
          <w:rFonts w:ascii="Times New Roman" w:hAnsi="Times New Roman" w:cs="Times New Roman"/>
          <w:sz w:val="24"/>
          <w:szCs w:val="24"/>
        </w:rPr>
        <w:tab/>
        <w:t>21.1  Class I liquids must be ventilated at a rate of not less than 1 cubic foot per minute per square foot of solid floor area.  This must be accomplished by natural or mechanical ventilation with discharge or exhaust to a safe location outside of the building.  Provision must be made for introduction of makeup air in such a manner as not to short circuit the ventilation. Ventilation must be arranged to include all floor areas or pits where flammable vapors may collect.</w:t>
      </w:r>
    </w:p>
    <w:p w14:paraId="29E2B316" w14:textId="77777777" w:rsidR="003603B0" w:rsidRPr="003603B0" w:rsidRDefault="003603B0" w:rsidP="003603B0">
      <w:pPr>
        <w:ind w:left="720" w:hanging="720"/>
        <w:jc w:val="left"/>
        <w:rPr>
          <w:rFonts w:ascii="Times New Roman" w:hAnsi="Times New Roman" w:cs="Times New Roman"/>
          <w:sz w:val="24"/>
          <w:szCs w:val="24"/>
        </w:rPr>
      </w:pPr>
    </w:p>
    <w:p w14:paraId="29E2B317" w14:textId="77777777" w:rsidR="003603B0" w:rsidRPr="003603B0" w:rsidRDefault="003603B0" w:rsidP="003603B0">
      <w:pPr>
        <w:ind w:left="720" w:hanging="720"/>
        <w:jc w:val="left"/>
        <w:rPr>
          <w:rFonts w:ascii="Times New Roman" w:hAnsi="Times New Roman" w:cs="Times New Roman"/>
          <w:sz w:val="24"/>
          <w:szCs w:val="24"/>
        </w:rPr>
      </w:pPr>
      <w:r w:rsidRPr="003603B0">
        <w:rPr>
          <w:rFonts w:ascii="Times New Roman" w:hAnsi="Times New Roman" w:cs="Times New Roman"/>
          <w:sz w:val="24"/>
          <w:szCs w:val="24"/>
        </w:rPr>
        <w:tab/>
        <w:t>21.2  Equipment used in a building and the ventilation of the building must be designed so as to limit flammable vapor-air mixtures under normal operating conditions to the interior of equipment, and to not more than 5 feet from equipment which exposes Class I liquids to the air.</w:t>
      </w:r>
    </w:p>
    <w:p w14:paraId="29E2B318" w14:textId="77777777" w:rsidR="003603B0" w:rsidRPr="003603B0" w:rsidRDefault="003603B0" w:rsidP="003603B0">
      <w:pPr>
        <w:jc w:val="left"/>
        <w:rPr>
          <w:rFonts w:ascii="Times New Roman" w:hAnsi="Times New Roman" w:cs="Times New Roman"/>
          <w:sz w:val="24"/>
          <w:szCs w:val="24"/>
        </w:rPr>
      </w:pPr>
    </w:p>
    <w:p w14:paraId="29E2B319" w14:textId="77777777" w:rsidR="003603B0" w:rsidRPr="003603B0" w:rsidRDefault="003603B0" w:rsidP="003603B0">
      <w:pPr>
        <w:jc w:val="left"/>
        <w:rPr>
          <w:rFonts w:ascii="Times New Roman" w:hAnsi="Times New Roman" w:cs="Times New Roman"/>
          <w:sz w:val="24"/>
          <w:szCs w:val="24"/>
        </w:rPr>
      </w:pPr>
      <w:r w:rsidRPr="003603B0">
        <w:rPr>
          <w:rFonts w:ascii="Times New Roman" w:hAnsi="Times New Roman" w:cs="Times New Roman"/>
          <w:b/>
          <w:bCs/>
          <w:sz w:val="24"/>
          <w:szCs w:val="24"/>
        </w:rPr>
        <w:t>22.  Special Hazards.</w:t>
      </w:r>
      <w:r w:rsidRPr="003603B0">
        <w:rPr>
          <w:rFonts w:ascii="Times New Roman" w:hAnsi="Times New Roman" w:cs="Times New Roman"/>
          <w:sz w:val="24"/>
          <w:szCs w:val="24"/>
        </w:rPr>
        <w:t xml:space="preserve">  Where the need is indicated by special hazards of operation, flammable or combustible liquid processing equipment, major piping, and supporting steel must be protected by approved water spray systems, deluge systems, approved fire-resistant coatings, insulation, or any combination of these.</w:t>
      </w:r>
    </w:p>
    <w:p w14:paraId="29E2B31A" w14:textId="77777777" w:rsidR="003603B0" w:rsidRPr="003603B0" w:rsidRDefault="003603B0" w:rsidP="003603B0">
      <w:pPr>
        <w:jc w:val="left"/>
        <w:rPr>
          <w:rFonts w:ascii="Times New Roman" w:hAnsi="Times New Roman" w:cs="Times New Roman"/>
          <w:b/>
          <w:bCs/>
          <w:sz w:val="24"/>
          <w:szCs w:val="24"/>
        </w:rPr>
      </w:pPr>
    </w:p>
    <w:p w14:paraId="29E2B31B" w14:textId="77777777" w:rsidR="003603B0" w:rsidRPr="003603B0" w:rsidRDefault="003603B0" w:rsidP="003603B0">
      <w:pPr>
        <w:jc w:val="left"/>
        <w:rPr>
          <w:rFonts w:ascii="Times New Roman" w:hAnsi="Times New Roman" w:cs="Times New Roman"/>
          <w:sz w:val="24"/>
          <w:szCs w:val="24"/>
        </w:rPr>
      </w:pPr>
      <w:r w:rsidRPr="003603B0">
        <w:rPr>
          <w:rFonts w:ascii="Times New Roman" w:hAnsi="Times New Roman" w:cs="Times New Roman"/>
          <w:b/>
          <w:bCs/>
          <w:sz w:val="24"/>
          <w:szCs w:val="24"/>
        </w:rPr>
        <w:t>23.  Maintenance.</w:t>
      </w:r>
      <w:r w:rsidRPr="003603B0">
        <w:rPr>
          <w:rFonts w:ascii="Times New Roman" w:hAnsi="Times New Roman" w:cs="Times New Roman"/>
          <w:sz w:val="24"/>
          <w:szCs w:val="24"/>
        </w:rPr>
        <w:t xml:space="preserve">  All fire protection systems will be adequately maintained and periodically inspected and tested to make sure they are always in satisfactory operating condition, and they will serve their purpose in time of emergency.</w:t>
      </w:r>
    </w:p>
    <w:p w14:paraId="29E2B31C" w14:textId="77777777" w:rsidR="003603B0" w:rsidRPr="003603B0" w:rsidRDefault="003603B0" w:rsidP="003603B0">
      <w:pPr>
        <w:jc w:val="left"/>
        <w:rPr>
          <w:rFonts w:ascii="Times New Roman" w:hAnsi="Times New Roman" w:cs="Times New Roman"/>
          <w:sz w:val="24"/>
          <w:szCs w:val="24"/>
        </w:rPr>
      </w:pPr>
    </w:p>
    <w:p w14:paraId="29E2B31D" w14:textId="77777777" w:rsidR="003603B0" w:rsidRPr="003603B0" w:rsidRDefault="003603B0" w:rsidP="003603B0">
      <w:pPr>
        <w:jc w:val="left"/>
        <w:rPr>
          <w:rFonts w:ascii="Times New Roman" w:hAnsi="Times New Roman" w:cs="Times New Roman"/>
          <w:b/>
          <w:bCs/>
          <w:sz w:val="24"/>
          <w:szCs w:val="24"/>
        </w:rPr>
      </w:pPr>
      <w:r w:rsidRPr="003603B0">
        <w:rPr>
          <w:rFonts w:ascii="Times New Roman" w:hAnsi="Times New Roman" w:cs="Times New Roman"/>
          <w:b/>
          <w:bCs/>
          <w:sz w:val="24"/>
          <w:szCs w:val="24"/>
        </w:rPr>
        <w:t>24.  Sources of Ignition.</w:t>
      </w:r>
    </w:p>
    <w:p w14:paraId="29E2B31E" w14:textId="77777777" w:rsidR="003603B0" w:rsidRPr="003603B0" w:rsidRDefault="003603B0" w:rsidP="003603B0">
      <w:pPr>
        <w:jc w:val="left"/>
        <w:rPr>
          <w:rFonts w:ascii="Times New Roman" w:hAnsi="Times New Roman" w:cs="Times New Roman"/>
          <w:sz w:val="24"/>
          <w:szCs w:val="24"/>
        </w:rPr>
      </w:pPr>
    </w:p>
    <w:p w14:paraId="29E2B31F" w14:textId="77777777" w:rsidR="003603B0" w:rsidRPr="003603B0" w:rsidRDefault="003603B0" w:rsidP="003603B0">
      <w:pPr>
        <w:ind w:left="720" w:hanging="720"/>
        <w:jc w:val="left"/>
        <w:rPr>
          <w:rFonts w:ascii="Times New Roman" w:hAnsi="Times New Roman" w:cs="Times New Roman"/>
          <w:sz w:val="24"/>
          <w:szCs w:val="24"/>
        </w:rPr>
      </w:pPr>
      <w:r w:rsidRPr="003603B0">
        <w:rPr>
          <w:rFonts w:ascii="Times New Roman" w:hAnsi="Times New Roman" w:cs="Times New Roman"/>
          <w:sz w:val="24"/>
          <w:szCs w:val="24"/>
        </w:rPr>
        <w:tab/>
        <w:t>24.1  Adequate precautions must be taken by all employee’s to prevent the ignition of flammable vapors.  Sources of ignition include but are not limited to open flames; lightning; smoking; cutting and welding; hot surfaces; frictional heat; static, electrical, and mechanical sparks; spontaneous ignition, including heat-producing chemical reactions; and radiant heat.</w:t>
      </w:r>
    </w:p>
    <w:p w14:paraId="29E2B320" w14:textId="77777777" w:rsidR="003603B0" w:rsidRPr="003603B0" w:rsidRDefault="003603B0" w:rsidP="003603B0">
      <w:pPr>
        <w:ind w:left="720" w:hanging="720"/>
        <w:jc w:val="left"/>
        <w:rPr>
          <w:rFonts w:ascii="Times New Roman" w:hAnsi="Times New Roman" w:cs="Times New Roman"/>
          <w:sz w:val="24"/>
          <w:szCs w:val="24"/>
        </w:rPr>
      </w:pPr>
    </w:p>
    <w:p w14:paraId="29E2B321" w14:textId="77777777" w:rsidR="003603B0" w:rsidRPr="003603B0" w:rsidRDefault="003603B0" w:rsidP="003603B0">
      <w:pPr>
        <w:ind w:left="720" w:hanging="720"/>
        <w:jc w:val="left"/>
        <w:rPr>
          <w:rFonts w:ascii="Times New Roman" w:hAnsi="Times New Roman" w:cs="Times New Roman"/>
          <w:sz w:val="24"/>
          <w:szCs w:val="24"/>
        </w:rPr>
      </w:pPr>
      <w:r w:rsidRPr="003603B0">
        <w:rPr>
          <w:rFonts w:ascii="Times New Roman" w:hAnsi="Times New Roman" w:cs="Times New Roman"/>
          <w:sz w:val="24"/>
          <w:szCs w:val="24"/>
        </w:rPr>
        <w:tab/>
        <w:t>24.2  Grounding.  Class I liquids must not be dispensed into containers unless the nozzle and container are electrically interconnected.</w:t>
      </w:r>
    </w:p>
    <w:p w14:paraId="29E2B322" w14:textId="77777777" w:rsidR="003603B0" w:rsidRPr="003603B0" w:rsidRDefault="003603B0" w:rsidP="003603B0">
      <w:pPr>
        <w:jc w:val="left"/>
        <w:rPr>
          <w:rFonts w:ascii="Times New Roman" w:hAnsi="Times New Roman" w:cs="Times New Roman"/>
          <w:sz w:val="24"/>
          <w:szCs w:val="24"/>
        </w:rPr>
      </w:pPr>
    </w:p>
    <w:p w14:paraId="29E2B323" w14:textId="77777777" w:rsidR="003603B0" w:rsidRPr="003603B0" w:rsidRDefault="003603B0" w:rsidP="003603B0">
      <w:pPr>
        <w:jc w:val="left"/>
        <w:rPr>
          <w:rFonts w:ascii="Times New Roman" w:hAnsi="Times New Roman" w:cs="Times New Roman"/>
          <w:b/>
          <w:bCs/>
          <w:sz w:val="24"/>
          <w:szCs w:val="24"/>
        </w:rPr>
      </w:pPr>
      <w:r w:rsidRPr="003603B0">
        <w:rPr>
          <w:rFonts w:ascii="Times New Roman" w:hAnsi="Times New Roman" w:cs="Times New Roman"/>
          <w:b/>
          <w:bCs/>
          <w:sz w:val="24"/>
          <w:szCs w:val="24"/>
        </w:rPr>
        <w:t>25.  Housekeeping.</w:t>
      </w:r>
    </w:p>
    <w:p w14:paraId="29E2B324" w14:textId="77777777" w:rsidR="003603B0" w:rsidRPr="003603B0" w:rsidRDefault="003603B0" w:rsidP="003603B0">
      <w:pPr>
        <w:jc w:val="left"/>
        <w:rPr>
          <w:rFonts w:ascii="Times New Roman" w:hAnsi="Times New Roman" w:cs="Times New Roman"/>
          <w:sz w:val="24"/>
          <w:szCs w:val="24"/>
        </w:rPr>
      </w:pPr>
    </w:p>
    <w:p w14:paraId="29E2B325" w14:textId="77777777" w:rsidR="003603B0" w:rsidRPr="003603B0" w:rsidRDefault="003603B0" w:rsidP="003603B0">
      <w:pPr>
        <w:ind w:left="720" w:hanging="720"/>
        <w:jc w:val="left"/>
        <w:rPr>
          <w:rFonts w:ascii="Times New Roman" w:hAnsi="Times New Roman" w:cs="Times New Roman"/>
          <w:sz w:val="24"/>
          <w:szCs w:val="24"/>
        </w:rPr>
      </w:pPr>
      <w:r w:rsidRPr="003603B0">
        <w:rPr>
          <w:rFonts w:ascii="Times New Roman" w:hAnsi="Times New Roman" w:cs="Times New Roman"/>
          <w:sz w:val="24"/>
          <w:szCs w:val="24"/>
        </w:rPr>
        <w:tab/>
        <w:t>25.1  General.  Maintenance and operating practices must be in accordance with established procedures which will tend to control leakage and prevent the accidental escape of flammable or combustible liquids. Spills must be cleaned up promptly.</w:t>
      </w:r>
    </w:p>
    <w:p w14:paraId="29E2B326" w14:textId="77777777" w:rsidR="003603B0" w:rsidRPr="003603B0" w:rsidRDefault="003603B0" w:rsidP="003603B0">
      <w:pPr>
        <w:jc w:val="left"/>
        <w:rPr>
          <w:rFonts w:ascii="Times New Roman" w:hAnsi="Times New Roman" w:cs="Times New Roman"/>
          <w:sz w:val="24"/>
          <w:szCs w:val="24"/>
        </w:rPr>
      </w:pPr>
    </w:p>
    <w:p w14:paraId="29E2B327" w14:textId="77777777" w:rsidR="003603B0" w:rsidRPr="003603B0" w:rsidRDefault="003603B0" w:rsidP="003603B0">
      <w:pPr>
        <w:ind w:left="720" w:hanging="720"/>
        <w:jc w:val="left"/>
        <w:rPr>
          <w:rFonts w:ascii="Times New Roman" w:hAnsi="Times New Roman" w:cs="Times New Roman"/>
          <w:sz w:val="24"/>
          <w:szCs w:val="24"/>
        </w:rPr>
      </w:pPr>
      <w:r w:rsidRPr="003603B0">
        <w:rPr>
          <w:rFonts w:ascii="Times New Roman" w:hAnsi="Times New Roman" w:cs="Times New Roman"/>
          <w:sz w:val="24"/>
          <w:szCs w:val="24"/>
        </w:rPr>
        <w:tab/>
        <w:t>25.2  Access.  Adequate aisles must be maintained for unobstructed movement of personnel and so that fire protection equipment can be brought to bear on any part of flammable or combustible liquid storage, use, or any unit physical operation.</w:t>
      </w:r>
    </w:p>
    <w:p w14:paraId="29E2B328" w14:textId="77777777" w:rsidR="003603B0" w:rsidRPr="003603B0" w:rsidRDefault="003603B0" w:rsidP="003603B0">
      <w:pPr>
        <w:ind w:left="720" w:hanging="720"/>
        <w:jc w:val="left"/>
        <w:rPr>
          <w:rFonts w:ascii="Times New Roman" w:hAnsi="Times New Roman" w:cs="Times New Roman"/>
          <w:sz w:val="24"/>
          <w:szCs w:val="24"/>
        </w:rPr>
      </w:pPr>
    </w:p>
    <w:p w14:paraId="29E2B329" w14:textId="77777777" w:rsidR="003603B0" w:rsidRPr="003603B0" w:rsidRDefault="003603B0" w:rsidP="003603B0">
      <w:pPr>
        <w:ind w:left="720" w:hanging="720"/>
        <w:jc w:val="left"/>
        <w:rPr>
          <w:rFonts w:ascii="Times New Roman" w:hAnsi="Times New Roman" w:cs="Times New Roman"/>
          <w:sz w:val="24"/>
          <w:szCs w:val="24"/>
        </w:rPr>
      </w:pPr>
      <w:r w:rsidRPr="003603B0">
        <w:rPr>
          <w:rFonts w:ascii="Times New Roman" w:hAnsi="Times New Roman" w:cs="Times New Roman"/>
          <w:sz w:val="24"/>
          <w:szCs w:val="24"/>
        </w:rPr>
        <w:lastRenderedPageBreak/>
        <w:tab/>
        <w:t>25.3  Waste and residue.  Combustible waste material and residues in a building or unit operating area must be kept to a minimum, stored in covered metal receptacles and disposed of daily.</w:t>
      </w:r>
    </w:p>
    <w:p w14:paraId="29E2B32A" w14:textId="77777777" w:rsidR="003603B0" w:rsidRPr="003603B0" w:rsidRDefault="003603B0" w:rsidP="003603B0">
      <w:pPr>
        <w:ind w:left="720" w:hanging="720"/>
        <w:jc w:val="left"/>
        <w:rPr>
          <w:rFonts w:ascii="Times New Roman" w:hAnsi="Times New Roman" w:cs="Times New Roman"/>
          <w:sz w:val="24"/>
          <w:szCs w:val="24"/>
        </w:rPr>
      </w:pPr>
    </w:p>
    <w:p w14:paraId="29E2B32B" w14:textId="77777777" w:rsidR="003603B0" w:rsidRPr="003603B0" w:rsidRDefault="003603B0" w:rsidP="003603B0">
      <w:pPr>
        <w:ind w:left="720" w:hanging="720"/>
        <w:jc w:val="left"/>
        <w:rPr>
          <w:rFonts w:ascii="Times New Roman" w:hAnsi="Times New Roman" w:cs="Times New Roman"/>
          <w:sz w:val="24"/>
          <w:szCs w:val="24"/>
        </w:rPr>
      </w:pPr>
      <w:r w:rsidRPr="003603B0">
        <w:rPr>
          <w:rFonts w:ascii="Times New Roman" w:hAnsi="Times New Roman" w:cs="Times New Roman"/>
          <w:sz w:val="24"/>
          <w:szCs w:val="24"/>
        </w:rPr>
        <w:tab/>
        <w:t>25.4  Clear zones.  Ground area around buildings and unit operating areas must be kept free of weeds, trash, or other unnecessary combustible materials.</w:t>
      </w:r>
    </w:p>
    <w:p w14:paraId="29E2B32C" w14:textId="77777777" w:rsidR="003603B0" w:rsidRPr="003603B0" w:rsidRDefault="003603B0" w:rsidP="003603B0">
      <w:pPr>
        <w:jc w:val="left"/>
        <w:rPr>
          <w:rFonts w:ascii="Times New Roman" w:hAnsi="Times New Roman" w:cs="Times New Roman"/>
          <w:sz w:val="24"/>
          <w:szCs w:val="24"/>
        </w:rPr>
      </w:pPr>
    </w:p>
    <w:p w14:paraId="29E2B32D" w14:textId="77777777" w:rsidR="003603B0" w:rsidRPr="003603B0" w:rsidRDefault="003603B0" w:rsidP="003603B0">
      <w:pPr>
        <w:jc w:val="left"/>
        <w:rPr>
          <w:rFonts w:ascii="Times New Roman" w:hAnsi="Times New Roman" w:cs="Times New Roman"/>
          <w:b/>
          <w:bCs/>
          <w:sz w:val="24"/>
          <w:szCs w:val="24"/>
        </w:rPr>
      </w:pPr>
      <w:r w:rsidRPr="003603B0">
        <w:rPr>
          <w:rFonts w:ascii="Times New Roman" w:hAnsi="Times New Roman" w:cs="Times New Roman"/>
          <w:b/>
          <w:bCs/>
          <w:sz w:val="24"/>
          <w:szCs w:val="24"/>
        </w:rPr>
        <w:t xml:space="preserve">26.  Storage and Dispensing Locations.  </w:t>
      </w:r>
      <w:r w:rsidRPr="003603B0">
        <w:rPr>
          <w:rFonts w:ascii="Times New Roman" w:hAnsi="Times New Roman" w:cs="Times New Roman"/>
          <w:sz w:val="24"/>
          <w:szCs w:val="24"/>
        </w:rPr>
        <w:t>The following locations have been designated as storage (warehousing) or dispensing locations for flammable and combustible liquids.</w:t>
      </w:r>
    </w:p>
    <w:p w14:paraId="29E2B32E" w14:textId="77777777" w:rsidR="003603B0" w:rsidRPr="003603B0" w:rsidRDefault="003603B0" w:rsidP="003603B0">
      <w:pPr>
        <w:jc w:val="left"/>
        <w:rPr>
          <w:rFonts w:ascii="Times New Roman" w:hAnsi="Times New Roman" w:cs="Times New Roman"/>
          <w:sz w:val="24"/>
          <w:szCs w:val="24"/>
          <w:u w:val="single"/>
        </w:rPr>
      </w:pPr>
    </w:p>
    <w:p w14:paraId="29E2B32F" w14:textId="77777777" w:rsidR="003603B0" w:rsidRPr="003603B0" w:rsidRDefault="003603B0" w:rsidP="003603B0">
      <w:pPr>
        <w:tabs>
          <w:tab w:val="left" w:pos="2160"/>
          <w:tab w:val="left" w:pos="3600"/>
          <w:tab w:val="left" w:pos="4680"/>
          <w:tab w:val="left" w:pos="6300"/>
        </w:tabs>
        <w:jc w:val="left"/>
        <w:rPr>
          <w:rFonts w:ascii="Times New Roman" w:hAnsi="Times New Roman" w:cs="Times New Roman"/>
          <w:b/>
          <w:bCs/>
          <w:sz w:val="24"/>
          <w:szCs w:val="24"/>
        </w:rPr>
      </w:pPr>
      <w:r w:rsidRPr="003603B0">
        <w:rPr>
          <w:rFonts w:ascii="Times New Roman" w:hAnsi="Times New Roman" w:cs="Times New Roman"/>
          <w:b/>
          <w:bCs/>
          <w:sz w:val="24"/>
          <w:szCs w:val="24"/>
        </w:rPr>
        <w:tab/>
      </w:r>
      <w:r w:rsidRPr="003603B0">
        <w:rPr>
          <w:rFonts w:ascii="Times New Roman" w:hAnsi="Times New Roman" w:cs="Times New Roman"/>
          <w:b/>
          <w:bCs/>
          <w:sz w:val="24"/>
          <w:szCs w:val="24"/>
        </w:rPr>
        <w:tab/>
      </w:r>
      <w:r w:rsidRPr="003603B0">
        <w:rPr>
          <w:rFonts w:ascii="Times New Roman" w:hAnsi="Times New Roman" w:cs="Times New Roman"/>
          <w:b/>
          <w:bCs/>
          <w:sz w:val="24"/>
          <w:szCs w:val="24"/>
        </w:rPr>
        <w:tab/>
        <w:t>Yes/No</w:t>
      </w:r>
      <w:r w:rsidRPr="003603B0">
        <w:rPr>
          <w:rFonts w:ascii="Times New Roman" w:hAnsi="Times New Roman" w:cs="Times New Roman"/>
          <w:b/>
          <w:bCs/>
          <w:sz w:val="24"/>
          <w:szCs w:val="24"/>
        </w:rPr>
        <w:tab/>
        <w:t>Yes/No</w:t>
      </w:r>
      <w:r w:rsidRPr="003603B0">
        <w:rPr>
          <w:rFonts w:ascii="Times New Roman" w:hAnsi="Times New Roman" w:cs="Times New Roman"/>
          <w:b/>
          <w:bCs/>
          <w:sz w:val="24"/>
          <w:szCs w:val="24"/>
        </w:rPr>
        <w:tab/>
      </w:r>
    </w:p>
    <w:p w14:paraId="29E2B330" w14:textId="77777777" w:rsidR="003603B0" w:rsidRPr="003603B0" w:rsidRDefault="003603B0" w:rsidP="003603B0">
      <w:pPr>
        <w:tabs>
          <w:tab w:val="left" w:pos="2160"/>
          <w:tab w:val="left" w:pos="3600"/>
          <w:tab w:val="left" w:pos="4680"/>
          <w:tab w:val="left" w:pos="6300"/>
        </w:tabs>
        <w:jc w:val="left"/>
        <w:rPr>
          <w:rFonts w:ascii="Times New Roman" w:hAnsi="Times New Roman" w:cs="Times New Roman"/>
          <w:b/>
          <w:bCs/>
          <w:sz w:val="24"/>
          <w:szCs w:val="24"/>
        </w:rPr>
      </w:pPr>
      <w:r w:rsidRPr="003603B0">
        <w:rPr>
          <w:rFonts w:ascii="Times New Roman" w:hAnsi="Times New Roman" w:cs="Times New Roman"/>
          <w:b/>
          <w:bCs/>
          <w:sz w:val="24"/>
          <w:szCs w:val="24"/>
        </w:rPr>
        <w:tab/>
        <w:t>Yes/No</w:t>
      </w:r>
      <w:r w:rsidRPr="003603B0">
        <w:rPr>
          <w:rFonts w:ascii="Times New Roman" w:hAnsi="Times New Roman" w:cs="Times New Roman"/>
          <w:b/>
          <w:bCs/>
          <w:sz w:val="24"/>
          <w:szCs w:val="24"/>
        </w:rPr>
        <w:tab/>
        <w:t>Yes/No</w:t>
      </w:r>
      <w:r w:rsidRPr="003603B0">
        <w:rPr>
          <w:rFonts w:ascii="Times New Roman" w:hAnsi="Times New Roman" w:cs="Times New Roman"/>
          <w:b/>
          <w:bCs/>
          <w:sz w:val="24"/>
          <w:szCs w:val="24"/>
        </w:rPr>
        <w:tab/>
        <w:t>Spill Control</w:t>
      </w:r>
      <w:r w:rsidRPr="003603B0">
        <w:rPr>
          <w:rFonts w:ascii="Times New Roman" w:hAnsi="Times New Roman" w:cs="Times New Roman"/>
          <w:b/>
          <w:bCs/>
          <w:sz w:val="24"/>
          <w:szCs w:val="24"/>
        </w:rPr>
        <w:tab/>
        <w:t>Emergency</w:t>
      </w:r>
      <w:r w:rsidRPr="003603B0">
        <w:rPr>
          <w:rFonts w:ascii="Times New Roman" w:hAnsi="Times New Roman" w:cs="Times New Roman"/>
          <w:b/>
          <w:bCs/>
          <w:sz w:val="24"/>
          <w:szCs w:val="24"/>
        </w:rPr>
        <w:tab/>
      </w:r>
    </w:p>
    <w:p w14:paraId="29E2B331" w14:textId="77777777" w:rsidR="003603B0" w:rsidRPr="003603B0" w:rsidRDefault="003603B0" w:rsidP="003603B0">
      <w:pPr>
        <w:tabs>
          <w:tab w:val="left" w:pos="2160"/>
          <w:tab w:val="left" w:pos="3600"/>
          <w:tab w:val="left" w:pos="4680"/>
          <w:tab w:val="left" w:pos="6300"/>
        </w:tabs>
        <w:jc w:val="left"/>
        <w:rPr>
          <w:rFonts w:ascii="Times New Roman" w:hAnsi="Times New Roman" w:cs="Times New Roman"/>
          <w:b/>
          <w:bCs/>
          <w:sz w:val="24"/>
          <w:szCs w:val="24"/>
          <w:u w:val="single"/>
        </w:rPr>
      </w:pPr>
      <w:r w:rsidRPr="003603B0">
        <w:rPr>
          <w:rFonts w:ascii="Times New Roman" w:hAnsi="Times New Roman" w:cs="Times New Roman"/>
          <w:b/>
          <w:bCs/>
          <w:sz w:val="24"/>
          <w:szCs w:val="24"/>
          <w:u w:val="single"/>
        </w:rPr>
        <w:t>Location</w:t>
      </w:r>
      <w:r w:rsidRPr="003603B0">
        <w:rPr>
          <w:rFonts w:ascii="Times New Roman" w:hAnsi="Times New Roman" w:cs="Times New Roman"/>
          <w:b/>
          <w:bCs/>
          <w:sz w:val="24"/>
          <w:szCs w:val="24"/>
        </w:rPr>
        <w:tab/>
      </w:r>
      <w:r w:rsidRPr="003603B0">
        <w:rPr>
          <w:rFonts w:ascii="Times New Roman" w:hAnsi="Times New Roman" w:cs="Times New Roman"/>
          <w:b/>
          <w:bCs/>
          <w:sz w:val="24"/>
          <w:szCs w:val="24"/>
          <w:u w:val="single"/>
        </w:rPr>
        <w:t>Dispensing</w:t>
      </w:r>
      <w:r w:rsidRPr="003603B0">
        <w:rPr>
          <w:rFonts w:ascii="Times New Roman" w:hAnsi="Times New Roman" w:cs="Times New Roman"/>
          <w:b/>
          <w:bCs/>
          <w:sz w:val="24"/>
          <w:szCs w:val="24"/>
        </w:rPr>
        <w:tab/>
      </w:r>
      <w:r w:rsidRPr="003603B0">
        <w:rPr>
          <w:rFonts w:ascii="Times New Roman" w:hAnsi="Times New Roman" w:cs="Times New Roman"/>
          <w:b/>
          <w:bCs/>
          <w:sz w:val="24"/>
          <w:szCs w:val="24"/>
          <w:u w:val="single"/>
        </w:rPr>
        <w:t>Storage</w:t>
      </w:r>
      <w:r w:rsidRPr="003603B0">
        <w:rPr>
          <w:rFonts w:ascii="Times New Roman" w:hAnsi="Times New Roman" w:cs="Times New Roman"/>
          <w:b/>
          <w:bCs/>
          <w:sz w:val="24"/>
          <w:szCs w:val="24"/>
        </w:rPr>
        <w:tab/>
      </w:r>
      <w:r w:rsidRPr="003603B0">
        <w:rPr>
          <w:rFonts w:ascii="Times New Roman" w:hAnsi="Times New Roman" w:cs="Times New Roman"/>
          <w:b/>
          <w:bCs/>
          <w:sz w:val="24"/>
          <w:szCs w:val="24"/>
          <w:u w:val="single"/>
        </w:rPr>
        <w:t>Equipment</w:t>
      </w:r>
      <w:r w:rsidRPr="003603B0">
        <w:rPr>
          <w:rFonts w:ascii="Times New Roman" w:hAnsi="Times New Roman" w:cs="Times New Roman"/>
          <w:b/>
          <w:bCs/>
          <w:sz w:val="24"/>
          <w:szCs w:val="24"/>
        </w:rPr>
        <w:t xml:space="preserve">   </w:t>
      </w:r>
      <w:r w:rsidRPr="003603B0">
        <w:rPr>
          <w:rFonts w:ascii="Times New Roman" w:hAnsi="Times New Roman" w:cs="Times New Roman"/>
          <w:b/>
          <w:bCs/>
          <w:sz w:val="24"/>
          <w:szCs w:val="24"/>
        </w:rPr>
        <w:tab/>
      </w:r>
      <w:r w:rsidRPr="003603B0">
        <w:rPr>
          <w:rFonts w:ascii="Times New Roman" w:hAnsi="Times New Roman" w:cs="Times New Roman"/>
          <w:b/>
          <w:bCs/>
          <w:sz w:val="24"/>
          <w:szCs w:val="24"/>
          <w:u w:val="single"/>
        </w:rPr>
        <w:t>Procedures</w:t>
      </w:r>
      <w:r w:rsidRPr="003603B0">
        <w:rPr>
          <w:rFonts w:ascii="Times New Roman" w:hAnsi="Times New Roman" w:cs="Times New Roman"/>
          <w:b/>
          <w:bCs/>
          <w:sz w:val="24"/>
          <w:szCs w:val="24"/>
        </w:rPr>
        <w:tab/>
      </w:r>
      <w:r w:rsidRPr="003603B0">
        <w:rPr>
          <w:rFonts w:ascii="Times New Roman" w:hAnsi="Times New Roman" w:cs="Times New Roman"/>
          <w:b/>
          <w:bCs/>
          <w:sz w:val="24"/>
          <w:szCs w:val="24"/>
          <w:u w:val="single"/>
        </w:rPr>
        <w:t>Remarks</w:t>
      </w:r>
    </w:p>
    <w:p w14:paraId="29E2B332" w14:textId="77777777" w:rsidR="003603B0" w:rsidRPr="003603B0" w:rsidRDefault="003603B0" w:rsidP="003603B0">
      <w:pPr>
        <w:jc w:val="left"/>
        <w:rPr>
          <w:rFonts w:ascii="Times New Roman" w:hAnsi="Times New Roman" w:cs="Times New Roman"/>
          <w:sz w:val="24"/>
          <w:szCs w:val="24"/>
          <w:u w:val="single"/>
        </w:rPr>
      </w:pPr>
    </w:p>
    <w:p w14:paraId="29E2B333" w14:textId="77777777" w:rsidR="003603B0" w:rsidRPr="003603B0" w:rsidRDefault="003603B0" w:rsidP="003603B0">
      <w:pPr>
        <w:jc w:val="left"/>
        <w:rPr>
          <w:rFonts w:ascii="Times New Roman" w:hAnsi="Times New Roman" w:cs="Times New Roman"/>
          <w:sz w:val="24"/>
          <w:szCs w:val="24"/>
          <w:u w:val="single"/>
        </w:rPr>
      </w:pPr>
    </w:p>
    <w:p w14:paraId="29E2B334" w14:textId="77777777" w:rsidR="003603B0" w:rsidRPr="003603B0" w:rsidRDefault="003603B0" w:rsidP="003603B0">
      <w:pPr>
        <w:jc w:val="left"/>
        <w:rPr>
          <w:rFonts w:ascii="Times New Roman" w:hAnsi="Times New Roman" w:cs="Times New Roman"/>
          <w:sz w:val="24"/>
          <w:szCs w:val="24"/>
        </w:rPr>
      </w:pPr>
      <w:r w:rsidRPr="003603B0">
        <w:rPr>
          <w:rFonts w:ascii="Times New Roman" w:hAnsi="Times New Roman" w:cs="Times New Roman"/>
          <w:sz w:val="24"/>
          <w:szCs w:val="24"/>
        </w:rPr>
        <w:t>______________</w:t>
      </w:r>
      <w:r w:rsidRPr="003603B0">
        <w:rPr>
          <w:rFonts w:ascii="Times New Roman" w:hAnsi="Times New Roman" w:cs="Times New Roman"/>
          <w:sz w:val="24"/>
          <w:szCs w:val="24"/>
        </w:rPr>
        <w:tab/>
        <w:t>_________</w:t>
      </w:r>
      <w:r w:rsidRPr="003603B0">
        <w:rPr>
          <w:rFonts w:ascii="Times New Roman" w:hAnsi="Times New Roman" w:cs="Times New Roman"/>
          <w:sz w:val="24"/>
          <w:szCs w:val="24"/>
        </w:rPr>
        <w:tab/>
        <w:t>_______</w:t>
      </w:r>
      <w:r w:rsidRPr="003603B0">
        <w:rPr>
          <w:rFonts w:ascii="Times New Roman" w:hAnsi="Times New Roman" w:cs="Times New Roman"/>
          <w:sz w:val="24"/>
          <w:szCs w:val="24"/>
        </w:rPr>
        <w:tab/>
        <w:t>_________</w:t>
      </w:r>
      <w:r w:rsidRPr="003603B0">
        <w:rPr>
          <w:rFonts w:ascii="Times New Roman" w:hAnsi="Times New Roman" w:cs="Times New Roman"/>
          <w:sz w:val="24"/>
          <w:szCs w:val="24"/>
        </w:rPr>
        <w:tab/>
        <w:t>_________</w:t>
      </w:r>
      <w:r w:rsidRPr="003603B0">
        <w:rPr>
          <w:rFonts w:ascii="Times New Roman" w:hAnsi="Times New Roman" w:cs="Times New Roman"/>
          <w:sz w:val="24"/>
          <w:szCs w:val="24"/>
        </w:rPr>
        <w:tab/>
        <w:t>_________</w:t>
      </w:r>
    </w:p>
    <w:p w14:paraId="29E2B335" w14:textId="77777777" w:rsidR="003603B0" w:rsidRPr="003603B0" w:rsidRDefault="003603B0" w:rsidP="003603B0">
      <w:pPr>
        <w:jc w:val="left"/>
        <w:rPr>
          <w:rFonts w:ascii="Times New Roman" w:hAnsi="Times New Roman" w:cs="Times New Roman"/>
          <w:sz w:val="24"/>
          <w:szCs w:val="24"/>
        </w:rPr>
      </w:pPr>
      <w:r w:rsidRPr="003603B0">
        <w:rPr>
          <w:rFonts w:ascii="Times New Roman" w:hAnsi="Times New Roman" w:cs="Times New Roman"/>
          <w:sz w:val="24"/>
          <w:szCs w:val="24"/>
        </w:rPr>
        <w:t>______________</w:t>
      </w:r>
      <w:r w:rsidRPr="003603B0">
        <w:rPr>
          <w:rFonts w:ascii="Times New Roman" w:hAnsi="Times New Roman" w:cs="Times New Roman"/>
          <w:sz w:val="24"/>
          <w:szCs w:val="24"/>
        </w:rPr>
        <w:tab/>
        <w:t>_________</w:t>
      </w:r>
      <w:r w:rsidRPr="003603B0">
        <w:rPr>
          <w:rFonts w:ascii="Times New Roman" w:hAnsi="Times New Roman" w:cs="Times New Roman"/>
          <w:sz w:val="24"/>
          <w:szCs w:val="24"/>
        </w:rPr>
        <w:tab/>
        <w:t>_______</w:t>
      </w:r>
      <w:r w:rsidRPr="003603B0">
        <w:rPr>
          <w:rFonts w:ascii="Times New Roman" w:hAnsi="Times New Roman" w:cs="Times New Roman"/>
          <w:sz w:val="24"/>
          <w:szCs w:val="24"/>
        </w:rPr>
        <w:tab/>
        <w:t>_________</w:t>
      </w:r>
      <w:r w:rsidRPr="003603B0">
        <w:rPr>
          <w:rFonts w:ascii="Times New Roman" w:hAnsi="Times New Roman" w:cs="Times New Roman"/>
          <w:sz w:val="24"/>
          <w:szCs w:val="24"/>
        </w:rPr>
        <w:tab/>
        <w:t>_________</w:t>
      </w:r>
      <w:r w:rsidRPr="003603B0">
        <w:rPr>
          <w:rFonts w:ascii="Times New Roman" w:hAnsi="Times New Roman" w:cs="Times New Roman"/>
          <w:sz w:val="24"/>
          <w:szCs w:val="24"/>
        </w:rPr>
        <w:tab/>
        <w:t>_________</w:t>
      </w:r>
    </w:p>
    <w:p w14:paraId="29E2B336" w14:textId="77777777" w:rsidR="003603B0" w:rsidRPr="003603B0" w:rsidRDefault="003603B0" w:rsidP="003603B0">
      <w:pPr>
        <w:jc w:val="left"/>
        <w:rPr>
          <w:rFonts w:ascii="Times New Roman" w:hAnsi="Times New Roman" w:cs="Times New Roman"/>
          <w:sz w:val="24"/>
          <w:szCs w:val="24"/>
        </w:rPr>
      </w:pPr>
      <w:r w:rsidRPr="003603B0">
        <w:rPr>
          <w:rFonts w:ascii="Times New Roman" w:hAnsi="Times New Roman" w:cs="Times New Roman"/>
          <w:sz w:val="24"/>
          <w:szCs w:val="24"/>
        </w:rPr>
        <w:t>______________</w:t>
      </w:r>
      <w:r w:rsidRPr="003603B0">
        <w:rPr>
          <w:rFonts w:ascii="Times New Roman" w:hAnsi="Times New Roman" w:cs="Times New Roman"/>
          <w:sz w:val="24"/>
          <w:szCs w:val="24"/>
        </w:rPr>
        <w:tab/>
        <w:t>_________</w:t>
      </w:r>
      <w:r w:rsidRPr="003603B0">
        <w:rPr>
          <w:rFonts w:ascii="Times New Roman" w:hAnsi="Times New Roman" w:cs="Times New Roman"/>
          <w:sz w:val="24"/>
          <w:szCs w:val="24"/>
        </w:rPr>
        <w:tab/>
        <w:t>_______</w:t>
      </w:r>
      <w:r w:rsidRPr="003603B0">
        <w:rPr>
          <w:rFonts w:ascii="Times New Roman" w:hAnsi="Times New Roman" w:cs="Times New Roman"/>
          <w:sz w:val="24"/>
          <w:szCs w:val="24"/>
        </w:rPr>
        <w:tab/>
        <w:t>_________</w:t>
      </w:r>
      <w:r w:rsidRPr="003603B0">
        <w:rPr>
          <w:rFonts w:ascii="Times New Roman" w:hAnsi="Times New Roman" w:cs="Times New Roman"/>
          <w:sz w:val="24"/>
          <w:szCs w:val="24"/>
        </w:rPr>
        <w:tab/>
        <w:t>_________</w:t>
      </w:r>
      <w:r w:rsidRPr="003603B0">
        <w:rPr>
          <w:rFonts w:ascii="Times New Roman" w:hAnsi="Times New Roman" w:cs="Times New Roman"/>
          <w:sz w:val="24"/>
          <w:szCs w:val="24"/>
        </w:rPr>
        <w:tab/>
        <w:t>_________</w:t>
      </w:r>
    </w:p>
    <w:p w14:paraId="29E2B337" w14:textId="77777777" w:rsidR="003603B0" w:rsidRPr="003603B0" w:rsidRDefault="003603B0" w:rsidP="003603B0">
      <w:pPr>
        <w:jc w:val="left"/>
        <w:rPr>
          <w:rFonts w:ascii="Times New Roman" w:hAnsi="Times New Roman" w:cs="Times New Roman"/>
          <w:sz w:val="24"/>
          <w:szCs w:val="24"/>
        </w:rPr>
      </w:pPr>
      <w:r w:rsidRPr="003603B0">
        <w:rPr>
          <w:rFonts w:ascii="Times New Roman" w:hAnsi="Times New Roman" w:cs="Times New Roman"/>
          <w:sz w:val="24"/>
          <w:szCs w:val="24"/>
        </w:rPr>
        <w:t>______________</w:t>
      </w:r>
      <w:r w:rsidRPr="003603B0">
        <w:rPr>
          <w:rFonts w:ascii="Times New Roman" w:hAnsi="Times New Roman" w:cs="Times New Roman"/>
          <w:sz w:val="24"/>
          <w:szCs w:val="24"/>
        </w:rPr>
        <w:tab/>
        <w:t>_________</w:t>
      </w:r>
      <w:r w:rsidRPr="003603B0">
        <w:rPr>
          <w:rFonts w:ascii="Times New Roman" w:hAnsi="Times New Roman" w:cs="Times New Roman"/>
          <w:sz w:val="24"/>
          <w:szCs w:val="24"/>
        </w:rPr>
        <w:tab/>
        <w:t>_______</w:t>
      </w:r>
      <w:r w:rsidRPr="003603B0">
        <w:rPr>
          <w:rFonts w:ascii="Times New Roman" w:hAnsi="Times New Roman" w:cs="Times New Roman"/>
          <w:sz w:val="24"/>
          <w:szCs w:val="24"/>
        </w:rPr>
        <w:tab/>
        <w:t>_________</w:t>
      </w:r>
      <w:r w:rsidRPr="003603B0">
        <w:rPr>
          <w:rFonts w:ascii="Times New Roman" w:hAnsi="Times New Roman" w:cs="Times New Roman"/>
          <w:sz w:val="24"/>
          <w:szCs w:val="24"/>
        </w:rPr>
        <w:tab/>
        <w:t>_________</w:t>
      </w:r>
      <w:r w:rsidRPr="003603B0">
        <w:rPr>
          <w:rFonts w:ascii="Times New Roman" w:hAnsi="Times New Roman" w:cs="Times New Roman"/>
          <w:sz w:val="24"/>
          <w:szCs w:val="24"/>
        </w:rPr>
        <w:tab/>
        <w:t>_________</w:t>
      </w:r>
    </w:p>
    <w:p w14:paraId="29E2B338" w14:textId="77777777" w:rsidR="003603B0" w:rsidRPr="003603B0" w:rsidRDefault="003603B0" w:rsidP="003603B0">
      <w:pPr>
        <w:jc w:val="left"/>
        <w:rPr>
          <w:rFonts w:ascii="Times New Roman" w:hAnsi="Times New Roman" w:cs="Times New Roman"/>
          <w:sz w:val="24"/>
          <w:szCs w:val="24"/>
        </w:rPr>
      </w:pPr>
      <w:r w:rsidRPr="003603B0">
        <w:rPr>
          <w:rFonts w:ascii="Times New Roman" w:hAnsi="Times New Roman" w:cs="Times New Roman"/>
          <w:sz w:val="24"/>
          <w:szCs w:val="24"/>
        </w:rPr>
        <w:t>______________</w:t>
      </w:r>
      <w:r w:rsidRPr="003603B0">
        <w:rPr>
          <w:rFonts w:ascii="Times New Roman" w:hAnsi="Times New Roman" w:cs="Times New Roman"/>
          <w:sz w:val="24"/>
          <w:szCs w:val="24"/>
        </w:rPr>
        <w:tab/>
        <w:t>_________</w:t>
      </w:r>
      <w:r w:rsidRPr="003603B0">
        <w:rPr>
          <w:rFonts w:ascii="Times New Roman" w:hAnsi="Times New Roman" w:cs="Times New Roman"/>
          <w:sz w:val="24"/>
          <w:szCs w:val="24"/>
        </w:rPr>
        <w:tab/>
        <w:t>_______</w:t>
      </w:r>
      <w:r w:rsidRPr="003603B0">
        <w:rPr>
          <w:rFonts w:ascii="Times New Roman" w:hAnsi="Times New Roman" w:cs="Times New Roman"/>
          <w:sz w:val="24"/>
          <w:szCs w:val="24"/>
        </w:rPr>
        <w:tab/>
        <w:t>_________</w:t>
      </w:r>
      <w:r w:rsidRPr="003603B0">
        <w:rPr>
          <w:rFonts w:ascii="Times New Roman" w:hAnsi="Times New Roman" w:cs="Times New Roman"/>
          <w:sz w:val="24"/>
          <w:szCs w:val="24"/>
        </w:rPr>
        <w:tab/>
        <w:t>_________</w:t>
      </w:r>
      <w:r w:rsidRPr="003603B0">
        <w:rPr>
          <w:rFonts w:ascii="Times New Roman" w:hAnsi="Times New Roman" w:cs="Times New Roman"/>
          <w:sz w:val="24"/>
          <w:szCs w:val="24"/>
        </w:rPr>
        <w:tab/>
        <w:t>_________</w:t>
      </w:r>
    </w:p>
    <w:p w14:paraId="29E2B339" w14:textId="77777777" w:rsidR="003603B0" w:rsidRPr="003603B0" w:rsidRDefault="003603B0" w:rsidP="003603B0">
      <w:pPr>
        <w:jc w:val="left"/>
        <w:rPr>
          <w:rFonts w:ascii="Times New Roman" w:hAnsi="Times New Roman" w:cs="Times New Roman"/>
          <w:sz w:val="24"/>
          <w:szCs w:val="24"/>
        </w:rPr>
      </w:pPr>
      <w:r w:rsidRPr="003603B0">
        <w:rPr>
          <w:rFonts w:ascii="Times New Roman" w:hAnsi="Times New Roman" w:cs="Times New Roman"/>
          <w:sz w:val="24"/>
          <w:szCs w:val="24"/>
        </w:rPr>
        <w:t>______________</w:t>
      </w:r>
      <w:r w:rsidRPr="003603B0">
        <w:rPr>
          <w:rFonts w:ascii="Times New Roman" w:hAnsi="Times New Roman" w:cs="Times New Roman"/>
          <w:sz w:val="24"/>
          <w:szCs w:val="24"/>
        </w:rPr>
        <w:tab/>
        <w:t>_________</w:t>
      </w:r>
      <w:r w:rsidRPr="003603B0">
        <w:rPr>
          <w:rFonts w:ascii="Times New Roman" w:hAnsi="Times New Roman" w:cs="Times New Roman"/>
          <w:sz w:val="24"/>
          <w:szCs w:val="24"/>
        </w:rPr>
        <w:tab/>
        <w:t>_______</w:t>
      </w:r>
      <w:r w:rsidRPr="003603B0">
        <w:rPr>
          <w:rFonts w:ascii="Times New Roman" w:hAnsi="Times New Roman" w:cs="Times New Roman"/>
          <w:sz w:val="24"/>
          <w:szCs w:val="24"/>
        </w:rPr>
        <w:tab/>
        <w:t>_________</w:t>
      </w:r>
      <w:r w:rsidRPr="003603B0">
        <w:rPr>
          <w:rFonts w:ascii="Times New Roman" w:hAnsi="Times New Roman" w:cs="Times New Roman"/>
          <w:sz w:val="24"/>
          <w:szCs w:val="24"/>
        </w:rPr>
        <w:tab/>
        <w:t>_________</w:t>
      </w:r>
      <w:r w:rsidRPr="003603B0">
        <w:rPr>
          <w:rFonts w:ascii="Times New Roman" w:hAnsi="Times New Roman" w:cs="Times New Roman"/>
          <w:sz w:val="24"/>
          <w:szCs w:val="24"/>
        </w:rPr>
        <w:tab/>
        <w:t>_________</w:t>
      </w:r>
    </w:p>
    <w:p w14:paraId="29E2B33A" w14:textId="77777777" w:rsidR="003603B0" w:rsidRPr="003603B0" w:rsidRDefault="003603B0" w:rsidP="003603B0">
      <w:pPr>
        <w:jc w:val="left"/>
        <w:rPr>
          <w:rFonts w:ascii="Times New Roman" w:hAnsi="Times New Roman" w:cs="Times New Roman"/>
          <w:sz w:val="24"/>
          <w:szCs w:val="24"/>
        </w:rPr>
      </w:pPr>
      <w:r w:rsidRPr="003603B0">
        <w:rPr>
          <w:rFonts w:ascii="Times New Roman" w:hAnsi="Times New Roman" w:cs="Times New Roman"/>
          <w:sz w:val="24"/>
          <w:szCs w:val="24"/>
        </w:rPr>
        <w:t>______________</w:t>
      </w:r>
      <w:r w:rsidRPr="003603B0">
        <w:rPr>
          <w:rFonts w:ascii="Times New Roman" w:hAnsi="Times New Roman" w:cs="Times New Roman"/>
          <w:sz w:val="24"/>
          <w:szCs w:val="24"/>
        </w:rPr>
        <w:tab/>
        <w:t>_________</w:t>
      </w:r>
      <w:r w:rsidRPr="003603B0">
        <w:rPr>
          <w:rFonts w:ascii="Times New Roman" w:hAnsi="Times New Roman" w:cs="Times New Roman"/>
          <w:sz w:val="24"/>
          <w:szCs w:val="24"/>
        </w:rPr>
        <w:tab/>
        <w:t>_______</w:t>
      </w:r>
      <w:r w:rsidRPr="003603B0">
        <w:rPr>
          <w:rFonts w:ascii="Times New Roman" w:hAnsi="Times New Roman" w:cs="Times New Roman"/>
          <w:sz w:val="24"/>
          <w:szCs w:val="24"/>
        </w:rPr>
        <w:tab/>
        <w:t>_________</w:t>
      </w:r>
      <w:r w:rsidRPr="003603B0">
        <w:rPr>
          <w:rFonts w:ascii="Times New Roman" w:hAnsi="Times New Roman" w:cs="Times New Roman"/>
          <w:sz w:val="24"/>
          <w:szCs w:val="24"/>
        </w:rPr>
        <w:tab/>
        <w:t>_________</w:t>
      </w:r>
      <w:r w:rsidRPr="003603B0">
        <w:rPr>
          <w:rFonts w:ascii="Times New Roman" w:hAnsi="Times New Roman" w:cs="Times New Roman"/>
          <w:sz w:val="24"/>
          <w:szCs w:val="24"/>
        </w:rPr>
        <w:tab/>
        <w:t>_________</w:t>
      </w:r>
    </w:p>
    <w:p w14:paraId="29E2B33B" w14:textId="77777777" w:rsidR="003603B0" w:rsidRPr="003603B0" w:rsidRDefault="003603B0" w:rsidP="003603B0">
      <w:pPr>
        <w:jc w:val="left"/>
        <w:rPr>
          <w:rFonts w:ascii="Times New Roman" w:hAnsi="Times New Roman" w:cs="Times New Roman"/>
          <w:sz w:val="24"/>
          <w:szCs w:val="24"/>
        </w:rPr>
      </w:pPr>
      <w:r w:rsidRPr="003603B0">
        <w:rPr>
          <w:rFonts w:ascii="Times New Roman" w:hAnsi="Times New Roman" w:cs="Times New Roman"/>
          <w:sz w:val="24"/>
          <w:szCs w:val="24"/>
        </w:rPr>
        <w:t>______________</w:t>
      </w:r>
      <w:r w:rsidRPr="003603B0">
        <w:rPr>
          <w:rFonts w:ascii="Times New Roman" w:hAnsi="Times New Roman" w:cs="Times New Roman"/>
          <w:sz w:val="24"/>
          <w:szCs w:val="24"/>
        </w:rPr>
        <w:tab/>
        <w:t>_________</w:t>
      </w:r>
      <w:r w:rsidRPr="003603B0">
        <w:rPr>
          <w:rFonts w:ascii="Times New Roman" w:hAnsi="Times New Roman" w:cs="Times New Roman"/>
          <w:sz w:val="24"/>
          <w:szCs w:val="24"/>
        </w:rPr>
        <w:tab/>
        <w:t>_______</w:t>
      </w:r>
      <w:r w:rsidRPr="003603B0">
        <w:rPr>
          <w:rFonts w:ascii="Times New Roman" w:hAnsi="Times New Roman" w:cs="Times New Roman"/>
          <w:sz w:val="24"/>
          <w:szCs w:val="24"/>
        </w:rPr>
        <w:tab/>
        <w:t>_________</w:t>
      </w:r>
      <w:r w:rsidRPr="003603B0">
        <w:rPr>
          <w:rFonts w:ascii="Times New Roman" w:hAnsi="Times New Roman" w:cs="Times New Roman"/>
          <w:sz w:val="24"/>
          <w:szCs w:val="24"/>
        </w:rPr>
        <w:tab/>
        <w:t>_________</w:t>
      </w:r>
      <w:r w:rsidRPr="003603B0">
        <w:rPr>
          <w:rFonts w:ascii="Times New Roman" w:hAnsi="Times New Roman" w:cs="Times New Roman"/>
          <w:sz w:val="24"/>
          <w:szCs w:val="24"/>
        </w:rPr>
        <w:tab/>
        <w:t>_________</w:t>
      </w:r>
    </w:p>
    <w:p w14:paraId="29E2B33C" w14:textId="77777777" w:rsidR="003603B0" w:rsidRPr="003603B0" w:rsidRDefault="003603B0" w:rsidP="003603B0">
      <w:pPr>
        <w:jc w:val="left"/>
        <w:rPr>
          <w:rFonts w:ascii="Times New Roman" w:hAnsi="Times New Roman" w:cs="Times New Roman"/>
          <w:sz w:val="24"/>
          <w:szCs w:val="24"/>
        </w:rPr>
      </w:pPr>
      <w:r w:rsidRPr="003603B0">
        <w:rPr>
          <w:rFonts w:ascii="Times New Roman" w:hAnsi="Times New Roman" w:cs="Times New Roman"/>
          <w:sz w:val="24"/>
          <w:szCs w:val="24"/>
        </w:rPr>
        <w:t>______________</w:t>
      </w:r>
      <w:r w:rsidRPr="003603B0">
        <w:rPr>
          <w:rFonts w:ascii="Times New Roman" w:hAnsi="Times New Roman" w:cs="Times New Roman"/>
          <w:sz w:val="24"/>
          <w:szCs w:val="24"/>
        </w:rPr>
        <w:tab/>
        <w:t>_________</w:t>
      </w:r>
      <w:r w:rsidRPr="003603B0">
        <w:rPr>
          <w:rFonts w:ascii="Times New Roman" w:hAnsi="Times New Roman" w:cs="Times New Roman"/>
          <w:sz w:val="24"/>
          <w:szCs w:val="24"/>
        </w:rPr>
        <w:tab/>
        <w:t>_______</w:t>
      </w:r>
      <w:r w:rsidRPr="003603B0">
        <w:rPr>
          <w:rFonts w:ascii="Times New Roman" w:hAnsi="Times New Roman" w:cs="Times New Roman"/>
          <w:sz w:val="24"/>
          <w:szCs w:val="24"/>
        </w:rPr>
        <w:tab/>
        <w:t>_________</w:t>
      </w:r>
      <w:r w:rsidRPr="003603B0">
        <w:rPr>
          <w:rFonts w:ascii="Times New Roman" w:hAnsi="Times New Roman" w:cs="Times New Roman"/>
          <w:sz w:val="24"/>
          <w:szCs w:val="24"/>
        </w:rPr>
        <w:tab/>
        <w:t>_________</w:t>
      </w:r>
      <w:r w:rsidRPr="003603B0">
        <w:rPr>
          <w:rFonts w:ascii="Times New Roman" w:hAnsi="Times New Roman" w:cs="Times New Roman"/>
          <w:sz w:val="24"/>
          <w:szCs w:val="24"/>
        </w:rPr>
        <w:tab/>
        <w:t>_________</w:t>
      </w:r>
    </w:p>
    <w:p w14:paraId="29E2B33D" w14:textId="77777777" w:rsidR="003603B0" w:rsidRPr="003603B0" w:rsidRDefault="003603B0" w:rsidP="003603B0">
      <w:pPr>
        <w:jc w:val="left"/>
        <w:rPr>
          <w:rFonts w:ascii="Times New Roman" w:hAnsi="Times New Roman" w:cs="Times New Roman"/>
          <w:sz w:val="24"/>
          <w:szCs w:val="24"/>
        </w:rPr>
      </w:pPr>
      <w:r w:rsidRPr="003603B0">
        <w:rPr>
          <w:rFonts w:ascii="Times New Roman" w:hAnsi="Times New Roman" w:cs="Times New Roman"/>
          <w:sz w:val="24"/>
          <w:szCs w:val="24"/>
        </w:rPr>
        <w:t>______________</w:t>
      </w:r>
      <w:r w:rsidRPr="003603B0">
        <w:rPr>
          <w:rFonts w:ascii="Times New Roman" w:hAnsi="Times New Roman" w:cs="Times New Roman"/>
          <w:sz w:val="24"/>
          <w:szCs w:val="24"/>
        </w:rPr>
        <w:tab/>
        <w:t>_________</w:t>
      </w:r>
      <w:r w:rsidRPr="003603B0">
        <w:rPr>
          <w:rFonts w:ascii="Times New Roman" w:hAnsi="Times New Roman" w:cs="Times New Roman"/>
          <w:sz w:val="24"/>
          <w:szCs w:val="24"/>
        </w:rPr>
        <w:tab/>
        <w:t>_______</w:t>
      </w:r>
      <w:r w:rsidRPr="003603B0">
        <w:rPr>
          <w:rFonts w:ascii="Times New Roman" w:hAnsi="Times New Roman" w:cs="Times New Roman"/>
          <w:sz w:val="24"/>
          <w:szCs w:val="24"/>
        </w:rPr>
        <w:tab/>
        <w:t>_________</w:t>
      </w:r>
      <w:r w:rsidRPr="003603B0">
        <w:rPr>
          <w:rFonts w:ascii="Times New Roman" w:hAnsi="Times New Roman" w:cs="Times New Roman"/>
          <w:sz w:val="24"/>
          <w:szCs w:val="24"/>
        </w:rPr>
        <w:tab/>
        <w:t>_________</w:t>
      </w:r>
      <w:r w:rsidRPr="003603B0">
        <w:rPr>
          <w:rFonts w:ascii="Times New Roman" w:hAnsi="Times New Roman" w:cs="Times New Roman"/>
          <w:sz w:val="24"/>
          <w:szCs w:val="24"/>
        </w:rPr>
        <w:tab/>
        <w:t>_________</w:t>
      </w:r>
    </w:p>
    <w:p w14:paraId="29E2B33E" w14:textId="77777777" w:rsidR="003603B0" w:rsidRPr="003603B0" w:rsidRDefault="003603B0" w:rsidP="003603B0">
      <w:pPr>
        <w:jc w:val="left"/>
        <w:rPr>
          <w:rFonts w:ascii="Times New Roman" w:hAnsi="Times New Roman" w:cs="Times New Roman"/>
          <w:sz w:val="24"/>
          <w:szCs w:val="24"/>
        </w:rPr>
      </w:pPr>
      <w:r w:rsidRPr="003603B0">
        <w:rPr>
          <w:rFonts w:ascii="Times New Roman" w:hAnsi="Times New Roman" w:cs="Times New Roman"/>
          <w:sz w:val="24"/>
          <w:szCs w:val="24"/>
        </w:rPr>
        <w:t>______________</w:t>
      </w:r>
      <w:r w:rsidRPr="003603B0">
        <w:rPr>
          <w:rFonts w:ascii="Times New Roman" w:hAnsi="Times New Roman" w:cs="Times New Roman"/>
          <w:sz w:val="24"/>
          <w:szCs w:val="24"/>
        </w:rPr>
        <w:tab/>
        <w:t>_________</w:t>
      </w:r>
      <w:r w:rsidRPr="003603B0">
        <w:rPr>
          <w:rFonts w:ascii="Times New Roman" w:hAnsi="Times New Roman" w:cs="Times New Roman"/>
          <w:sz w:val="24"/>
          <w:szCs w:val="24"/>
        </w:rPr>
        <w:tab/>
        <w:t>_______</w:t>
      </w:r>
      <w:r w:rsidRPr="003603B0">
        <w:rPr>
          <w:rFonts w:ascii="Times New Roman" w:hAnsi="Times New Roman" w:cs="Times New Roman"/>
          <w:sz w:val="24"/>
          <w:szCs w:val="24"/>
        </w:rPr>
        <w:tab/>
        <w:t>_________</w:t>
      </w:r>
      <w:r w:rsidRPr="003603B0">
        <w:rPr>
          <w:rFonts w:ascii="Times New Roman" w:hAnsi="Times New Roman" w:cs="Times New Roman"/>
          <w:sz w:val="24"/>
          <w:szCs w:val="24"/>
        </w:rPr>
        <w:tab/>
        <w:t>_________</w:t>
      </w:r>
      <w:r w:rsidRPr="003603B0">
        <w:rPr>
          <w:rFonts w:ascii="Times New Roman" w:hAnsi="Times New Roman" w:cs="Times New Roman"/>
          <w:sz w:val="24"/>
          <w:szCs w:val="24"/>
        </w:rPr>
        <w:tab/>
        <w:t>_________</w:t>
      </w:r>
    </w:p>
    <w:p w14:paraId="29E2B33F" w14:textId="77777777" w:rsidR="003603B0" w:rsidRPr="003603B0" w:rsidRDefault="003603B0" w:rsidP="003603B0">
      <w:pPr>
        <w:jc w:val="left"/>
        <w:rPr>
          <w:rFonts w:ascii="Times New Roman" w:hAnsi="Times New Roman" w:cs="Times New Roman"/>
          <w:sz w:val="24"/>
          <w:szCs w:val="24"/>
        </w:rPr>
      </w:pPr>
      <w:r w:rsidRPr="003603B0">
        <w:rPr>
          <w:rFonts w:ascii="Times New Roman" w:hAnsi="Times New Roman" w:cs="Times New Roman"/>
          <w:sz w:val="24"/>
          <w:szCs w:val="24"/>
        </w:rPr>
        <w:t>______________</w:t>
      </w:r>
      <w:r w:rsidRPr="003603B0">
        <w:rPr>
          <w:rFonts w:ascii="Times New Roman" w:hAnsi="Times New Roman" w:cs="Times New Roman"/>
          <w:sz w:val="24"/>
          <w:szCs w:val="24"/>
        </w:rPr>
        <w:tab/>
        <w:t>_________</w:t>
      </w:r>
      <w:r w:rsidRPr="003603B0">
        <w:rPr>
          <w:rFonts w:ascii="Times New Roman" w:hAnsi="Times New Roman" w:cs="Times New Roman"/>
          <w:sz w:val="24"/>
          <w:szCs w:val="24"/>
        </w:rPr>
        <w:tab/>
        <w:t>_______</w:t>
      </w:r>
      <w:r w:rsidRPr="003603B0">
        <w:rPr>
          <w:rFonts w:ascii="Times New Roman" w:hAnsi="Times New Roman" w:cs="Times New Roman"/>
          <w:sz w:val="24"/>
          <w:szCs w:val="24"/>
        </w:rPr>
        <w:tab/>
        <w:t>_________</w:t>
      </w:r>
      <w:r w:rsidRPr="003603B0">
        <w:rPr>
          <w:rFonts w:ascii="Times New Roman" w:hAnsi="Times New Roman" w:cs="Times New Roman"/>
          <w:sz w:val="24"/>
          <w:szCs w:val="24"/>
        </w:rPr>
        <w:tab/>
        <w:t>_________</w:t>
      </w:r>
      <w:r w:rsidRPr="003603B0">
        <w:rPr>
          <w:rFonts w:ascii="Times New Roman" w:hAnsi="Times New Roman" w:cs="Times New Roman"/>
          <w:sz w:val="24"/>
          <w:szCs w:val="24"/>
        </w:rPr>
        <w:tab/>
        <w:t>_________</w:t>
      </w:r>
    </w:p>
    <w:p w14:paraId="29E2B340" w14:textId="77777777" w:rsidR="003603B0" w:rsidRPr="003603B0" w:rsidRDefault="003603B0" w:rsidP="003603B0">
      <w:pPr>
        <w:jc w:val="left"/>
        <w:rPr>
          <w:rFonts w:ascii="Times New Roman" w:hAnsi="Times New Roman" w:cs="Times New Roman"/>
          <w:sz w:val="24"/>
          <w:szCs w:val="24"/>
        </w:rPr>
      </w:pPr>
      <w:r w:rsidRPr="003603B0">
        <w:rPr>
          <w:rFonts w:ascii="Times New Roman" w:hAnsi="Times New Roman" w:cs="Times New Roman"/>
          <w:sz w:val="24"/>
          <w:szCs w:val="24"/>
        </w:rPr>
        <w:t>______________</w:t>
      </w:r>
      <w:r w:rsidRPr="003603B0">
        <w:rPr>
          <w:rFonts w:ascii="Times New Roman" w:hAnsi="Times New Roman" w:cs="Times New Roman"/>
          <w:sz w:val="24"/>
          <w:szCs w:val="24"/>
        </w:rPr>
        <w:tab/>
        <w:t>_________</w:t>
      </w:r>
      <w:r w:rsidRPr="003603B0">
        <w:rPr>
          <w:rFonts w:ascii="Times New Roman" w:hAnsi="Times New Roman" w:cs="Times New Roman"/>
          <w:sz w:val="24"/>
          <w:szCs w:val="24"/>
        </w:rPr>
        <w:tab/>
        <w:t>_______</w:t>
      </w:r>
      <w:r w:rsidRPr="003603B0">
        <w:rPr>
          <w:rFonts w:ascii="Times New Roman" w:hAnsi="Times New Roman" w:cs="Times New Roman"/>
          <w:sz w:val="24"/>
          <w:szCs w:val="24"/>
        </w:rPr>
        <w:tab/>
        <w:t>_________</w:t>
      </w:r>
      <w:r w:rsidRPr="003603B0">
        <w:rPr>
          <w:rFonts w:ascii="Times New Roman" w:hAnsi="Times New Roman" w:cs="Times New Roman"/>
          <w:sz w:val="24"/>
          <w:szCs w:val="24"/>
        </w:rPr>
        <w:tab/>
        <w:t>_________</w:t>
      </w:r>
      <w:r w:rsidRPr="003603B0">
        <w:rPr>
          <w:rFonts w:ascii="Times New Roman" w:hAnsi="Times New Roman" w:cs="Times New Roman"/>
          <w:sz w:val="24"/>
          <w:szCs w:val="24"/>
        </w:rPr>
        <w:tab/>
        <w:t>_________</w:t>
      </w:r>
    </w:p>
    <w:p w14:paraId="29E2B341" w14:textId="77777777" w:rsidR="003603B0" w:rsidRPr="003603B0" w:rsidRDefault="003603B0" w:rsidP="003603B0">
      <w:pPr>
        <w:jc w:val="left"/>
        <w:rPr>
          <w:rFonts w:ascii="Times New Roman" w:hAnsi="Times New Roman" w:cs="Times New Roman"/>
          <w:sz w:val="24"/>
          <w:szCs w:val="24"/>
        </w:rPr>
      </w:pPr>
      <w:r w:rsidRPr="003603B0">
        <w:rPr>
          <w:rFonts w:ascii="Times New Roman" w:hAnsi="Times New Roman" w:cs="Times New Roman"/>
          <w:sz w:val="24"/>
          <w:szCs w:val="24"/>
        </w:rPr>
        <w:t>______________</w:t>
      </w:r>
      <w:r w:rsidRPr="003603B0">
        <w:rPr>
          <w:rFonts w:ascii="Times New Roman" w:hAnsi="Times New Roman" w:cs="Times New Roman"/>
          <w:sz w:val="24"/>
          <w:szCs w:val="24"/>
        </w:rPr>
        <w:tab/>
        <w:t>_________</w:t>
      </w:r>
      <w:r w:rsidRPr="003603B0">
        <w:rPr>
          <w:rFonts w:ascii="Times New Roman" w:hAnsi="Times New Roman" w:cs="Times New Roman"/>
          <w:sz w:val="24"/>
          <w:szCs w:val="24"/>
        </w:rPr>
        <w:tab/>
        <w:t>_______</w:t>
      </w:r>
      <w:r w:rsidRPr="003603B0">
        <w:rPr>
          <w:rFonts w:ascii="Times New Roman" w:hAnsi="Times New Roman" w:cs="Times New Roman"/>
          <w:sz w:val="24"/>
          <w:szCs w:val="24"/>
        </w:rPr>
        <w:tab/>
        <w:t>_________</w:t>
      </w:r>
      <w:r w:rsidRPr="003603B0">
        <w:rPr>
          <w:rFonts w:ascii="Times New Roman" w:hAnsi="Times New Roman" w:cs="Times New Roman"/>
          <w:sz w:val="24"/>
          <w:szCs w:val="24"/>
        </w:rPr>
        <w:tab/>
        <w:t>_________</w:t>
      </w:r>
      <w:r w:rsidRPr="003603B0">
        <w:rPr>
          <w:rFonts w:ascii="Times New Roman" w:hAnsi="Times New Roman" w:cs="Times New Roman"/>
          <w:sz w:val="24"/>
          <w:szCs w:val="24"/>
        </w:rPr>
        <w:tab/>
        <w:t>_________</w:t>
      </w:r>
    </w:p>
    <w:p w14:paraId="29E2B342" w14:textId="77777777" w:rsidR="003603B0" w:rsidRPr="003603B0" w:rsidRDefault="003603B0" w:rsidP="003603B0">
      <w:pPr>
        <w:jc w:val="left"/>
        <w:rPr>
          <w:rFonts w:ascii="Times New Roman" w:hAnsi="Times New Roman" w:cs="Times New Roman"/>
          <w:sz w:val="24"/>
          <w:szCs w:val="24"/>
        </w:rPr>
      </w:pPr>
      <w:r w:rsidRPr="003603B0">
        <w:rPr>
          <w:rFonts w:ascii="Times New Roman" w:hAnsi="Times New Roman" w:cs="Times New Roman"/>
          <w:sz w:val="24"/>
          <w:szCs w:val="24"/>
        </w:rPr>
        <w:t>______________</w:t>
      </w:r>
      <w:r w:rsidRPr="003603B0">
        <w:rPr>
          <w:rFonts w:ascii="Times New Roman" w:hAnsi="Times New Roman" w:cs="Times New Roman"/>
          <w:sz w:val="24"/>
          <w:szCs w:val="24"/>
        </w:rPr>
        <w:tab/>
        <w:t>_________</w:t>
      </w:r>
      <w:r w:rsidRPr="003603B0">
        <w:rPr>
          <w:rFonts w:ascii="Times New Roman" w:hAnsi="Times New Roman" w:cs="Times New Roman"/>
          <w:sz w:val="24"/>
          <w:szCs w:val="24"/>
        </w:rPr>
        <w:tab/>
        <w:t>_______</w:t>
      </w:r>
      <w:r w:rsidRPr="003603B0">
        <w:rPr>
          <w:rFonts w:ascii="Times New Roman" w:hAnsi="Times New Roman" w:cs="Times New Roman"/>
          <w:sz w:val="24"/>
          <w:szCs w:val="24"/>
        </w:rPr>
        <w:tab/>
        <w:t>_________</w:t>
      </w:r>
      <w:r w:rsidRPr="003603B0">
        <w:rPr>
          <w:rFonts w:ascii="Times New Roman" w:hAnsi="Times New Roman" w:cs="Times New Roman"/>
          <w:sz w:val="24"/>
          <w:szCs w:val="24"/>
        </w:rPr>
        <w:tab/>
        <w:t>_________</w:t>
      </w:r>
      <w:r w:rsidRPr="003603B0">
        <w:rPr>
          <w:rFonts w:ascii="Times New Roman" w:hAnsi="Times New Roman" w:cs="Times New Roman"/>
          <w:sz w:val="24"/>
          <w:szCs w:val="24"/>
        </w:rPr>
        <w:tab/>
        <w:t>_________</w:t>
      </w:r>
    </w:p>
    <w:p w14:paraId="29E2B343" w14:textId="77777777" w:rsidR="003603B0" w:rsidRPr="003603B0" w:rsidRDefault="003603B0" w:rsidP="003603B0">
      <w:pPr>
        <w:jc w:val="left"/>
        <w:rPr>
          <w:rFonts w:ascii="Times New Roman" w:hAnsi="Times New Roman" w:cs="Times New Roman"/>
          <w:sz w:val="24"/>
          <w:szCs w:val="24"/>
        </w:rPr>
      </w:pPr>
      <w:r w:rsidRPr="003603B0">
        <w:rPr>
          <w:rFonts w:ascii="Times New Roman" w:hAnsi="Times New Roman" w:cs="Times New Roman"/>
          <w:sz w:val="24"/>
          <w:szCs w:val="24"/>
        </w:rPr>
        <w:t>______________</w:t>
      </w:r>
      <w:r w:rsidRPr="003603B0">
        <w:rPr>
          <w:rFonts w:ascii="Times New Roman" w:hAnsi="Times New Roman" w:cs="Times New Roman"/>
          <w:sz w:val="24"/>
          <w:szCs w:val="24"/>
        </w:rPr>
        <w:tab/>
        <w:t>_________</w:t>
      </w:r>
      <w:r w:rsidRPr="003603B0">
        <w:rPr>
          <w:rFonts w:ascii="Times New Roman" w:hAnsi="Times New Roman" w:cs="Times New Roman"/>
          <w:sz w:val="24"/>
          <w:szCs w:val="24"/>
        </w:rPr>
        <w:tab/>
        <w:t>_______</w:t>
      </w:r>
      <w:r w:rsidRPr="003603B0">
        <w:rPr>
          <w:rFonts w:ascii="Times New Roman" w:hAnsi="Times New Roman" w:cs="Times New Roman"/>
          <w:sz w:val="24"/>
          <w:szCs w:val="24"/>
        </w:rPr>
        <w:tab/>
        <w:t>_________</w:t>
      </w:r>
      <w:r w:rsidRPr="003603B0">
        <w:rPr>
          <w:rFonts w:ascii="Times New Roman" w:hAnsi="Times New Roman" w:cs="Times New Roman"/>
          <w:sz w:val="24"/>
          <w:szCs w:val="24"/>
        </w:rPr>
        <w:tab/>
        <w:t>_________</w:t>
      </w:r>
      <w:r w:rsidRPr="003603B0">
        <w:rPr>
          <w:rFonts w:ascii="Times New Roman" w:hAnsi="Times New Roman" w:cs="Times New Roman"/>
          <w:sz w:val="24"/>
          <w:szCs w:val="24"/>
        </w:rPr>
        <w:tab/>
        <w:t>_________</w:t>
      </w:r>
    </w:p>
    <w:p w14:paraId="29E2B344" w14:textId="77777777" w:rsidR="003603B0" w:rsidRPr="003603B0" w:rsidRDefault="003603B0" w:rsidP="003603B0">
      <w:pPr>
        <w:ind w:left="2520" w:hanging="360"/>
        <w:jc w:val="left"/>
        <w:rPr>
          <w:rFonts w:ascii="Times New Roman" w:hAnsi="Times New Roman" w:cs="Times New Roman"/>
          <w:sz w:val="24"/>
          <w:szCs w:val="24"/>
        </w:rPr>
      </w:pPr>
    </w:p>
    <w:p w14:paraId="29E2B345" w14:textId="77777777" w:rsidR="003603B0" w:rsidRPr="003603B0" w:rsidRDefault="003603B0" w:rsidP="003603B0">
      <w:pPr>
        <w:spacing w:before="100" w:beforeAutospacing="1" w:after="100" w:afterAutospacing="1"/>
        <w:jc w:val="left"/>
        <w:outlineLvl w:val="1"/>
        <w:rPr>
          <w:rFonts w:ascii="Times New Roman" w:hAnsi="Times New Roman" w:cs="Times New Roman"/>
          <w:b/>
          <w:bCs/>
          <w:sz w:val="24"/>
          <w:szCs w:val="24"/>
        </w:rPr>
      </w:pPr>
      <w:r w:rsidRPr="003603B0">
        <w:rPr>
          <w:rFonts w:ascii="Times New Roman" w:hAnsi="Times New Roman" w:cs="Times New Roman"/>
          <w:b/>
          <w:bCs/>
          <w:sz w:val="24"/>
          <w:szCs w:val="24"/>
        </w:rPr>
        <w:t>Safe Handling of Acids and Bases</w:t>
      </w:r>
    </w:p>
    <w:p w14:paraId="29E2B346" w14:textId="77777777" w:rsidR="003603B0" w:rsidRPr="003603B0" w:rsidRDefault="003603B0" w:rsidP="003603B0">
      <w:pPr>
        <w:spacing w:before="100" w:beforeAutospacing="1" w:after="100" w:afterAutospacing="1"/>
        <w:jc w:val="left"/>
        <w:rPr>
          <w:rFonts w:ascii="Times New Roman" w:hAnsi="Times New Roman" w:cs="Times New Roman"/>
          <w:sz w:val="24"/>
          <w:szCs w:val="24"/>
        </w:rPr>
      </w:pPr>
      <w:r w:rsidRPr="003603B0">
        <w:rPr>
          <w:rFonts w:ascii="Times New Roman" w:hAnsi="Times New Roman" w:cs="Times New Roman"/>
          <w:b/>
          <w:bCs/>
          <w:sz w:val="24"/>
          <w:szCs w:val="24"/>
        </w:rPr>
        <w:t>Introduction</w:t>
      </w:r>
    </w:p>
    <w:p w14:paraId="29E2B347" w14:textId="77777777" w:rsidR="003603B0" w:rsidRPr="003603B0" w:rsidRDefault="003603B0" w:rsidP="003603B0">
      <w:pPr>
        <w:spacing w:before="100" w:beforeAutospacing="1" w:after="100" w:afterAutospacing="1"/>
        <w:jc w:val="left"/>
        <w:rPr>
          <w:rFonts w:ascii="Times New Roman" w:hAnsi="Times New Roman" w:cs="Times New Roman"/>
          <w:sz w:val="24"/>
          <w:szCs w:val="24"/>
        </w:rPr>
      </w:pPr>
      <w:r w:rsidRPr="003603B0">
        <w:rPr>
          <w:rFonts w:ascii="Times New Roman" w:hAnsi="Times New Roman" w:cs="Times New Roman"/>
          <w:sz w:val="24"/>
          <w:szCs w:val="24"/>
        </w:rPr>
        <w:t xml:space="preserve">Due to the dangers of some acids and bases, it is very important to follow certain guidelines when working with these hazards. There are several steps that can be taken to ensure that you are promoting a safe work environment for you and your employees. Following specific lab procedures, wearing the correct personal protective equipment (PPE) and using proper storage and disposal methods are all essential to accomplishing this goal. </w:t>
      </w:r>
    </w:p>
    <w:p w14:paraId="29E2B348" w14:textId="77777777" w:rsidR="005A5906" w:rsidRDefault="005A5906" w:rsidP="003603B0">
      <w:pPr>
        <w:spacing w:before="100" w:beforeAutospacing="1" w:after="100" w:afterAutospacing="1"/>
        <w:jc w:val="left"/>
        <w:rPr>
          <w:rFonts w:ascii="Times New Roman" w:hAnsi="Times New Roman" w:cs="Times New Roman"/>
          <w:b/>
          <w:bCs/>
          <w:sz w:val="24"/>
          <w:szCs w:val="24"/>
        </w:rPr>
      </w:pPr>
    </w:p>
    <w:p w14:paraId="29E2B349" w14:textId="77777777" w:rsidR="005A5906" w:rsidRDefault="005A5906" w:rsidP="003603B0">
      <w:pPr>
        <w:spacing w:before="100" w:beforeAutospacing="1" w:after="100" w:afterAutospacing="1"/>
        <w:jc w:val="left"/>
        <w:rPr>
          <w:rFonts w:ascii="Times New Roman" w:hAnsi="Times New Roman" w:cs="Times New Roman"/>
          <w:b/>
          <w:bCs/>
          <w:sz w:val="24"/>
          <w:szCs w:val="24"/>
        </w:rPr>
      </w:pPr>
    </w:p>
    <w:p w14:paraId="29E2B34A" w14:textId="77777777" w:rsidR="003603B0" w:rsidRPr="003603B0" w:rsidRDefault="003603B0" w:rsidP="003603B0">
      <w:pPr>
        <w:spacing w:before="100" w:beforeAutospacing="1" w:after="100" w:afterAutospacing="1"/>
        <w:jc w:val="left"/>
        <w:rPr>
          <w:rFonts w:ascii="Times New Roman" w:hAnsi="Times New Roman" w:cs="Times New Roman"/>
          <w:sz w:val="24"/>
          <w:szCs w:val="24"/>
        </w:rPr>
      </w:pPr>
      <w:r w:rsidRPr="003603B0">
        <w:rPr>
          <w:rFonts w:ascii="Times New Roman" w:hAnsi="Times New Roman" w:cs="Times New Roman"/>
          <w:b/>
          <w:bCs/>
          <w:sz w:val="24"/>
          <w:szCs w:val="24"/>
        </w:rPr>
        <w:lastRenderedPageBreak/>
        <w:t>Good Lab Practice</w:t>
      </w:r>
    </w:p>
    <w:p w14:paraId="29E2B34B" w14:textId="77777777" w:rsidR="003603B0" w:rsidRPr="003603B0" w:rsidRDefault="003603B0" w:rsidP="003603B0">
      <w:pPr>
        <w:spacing w:before="100" w:beforeAutospacing="1" w:after="100" w:afterAutospacing="1"/>
        <w:jc w:val="left"/>
        <w:rPr>
          <w:rFonts w:ascii="Times New Roman" w:hAnsi="Times New Roman" w:cs="Times New Roman"/>
          <w:sz w:val="24"/>
          <w:szCs w:val="24"/>
        </w:rPr>
      </w:pPr>
      <w:r w:rsidRPr="003603B0">
        <w:rPr>
          <w:rFonts w:ascii="Times New Roman" w:hAnsi="Times New Roman" w:cs="Times New Roman"/>
          <w:sz w:val="24"/>
          <w:szCs w:val="24"/>
        </w:rPr>
        <w:t xml:space="preserve">Here are several key tips to practicing safety in the laboratory: </w:t>
      </w:r>
    </w:p>
    <w:p w14:paraId="29E2B34C" w14:textId="77777777" w:rsidR="003603B0" w:rsidRPr="003603B0" w:rsidRDefault="003603B0" w:rsidP="003603B0">
      <w:pPr>
        <w:numPr>
          <w:ilvl w:val="0"/>
          <w:numId w:val="34"/>
        </w:numPr>
        <w:spacing w:before="100" w:beforeAutospacing="1" w:after="100" w:afterAutospacing="1"/>
        <w:jc w:val="left"/>
        <w:rPr>
          <w:rFonts w:ascii="Times New Roman" w:hAnsi="Times New Roman" w:cs="Times New Roman"/>
          <w:sz w:val="24"/>
          <w:szCs w:val="24"/>
        </w:rPr>
      </w:pPr>
      <w:r w:rsidRPr="003603B0">
        <w:rPr>
          <w:rFonts w:ascii="Times New Roman" w:hAnsi="Times New Roman" w:cs="Times New Roman"/>
          <w:sz w:val="24"/>
          <w:szCs w:val="24"/>
        </w:rPr>
        <w:t xml:space="preserve">Never work in a lab alone. </w:t>
      </w:r>
    </w:p>
    <w:p w14:paraId="29E2B34D" w14:textId="77777777" w:rsidR="003603B0" w:rsidRPr="003603B0" w:rsidRDefault="003603B0" w:rsidP="003603B0">
      <w:pPr>
        <w:numPr>
          <w:ilvl w:val="0"/>
          <w:numId w:val="34"/>
        </w:numPr>
        <w:spacing w:before="100" w:beforeAutospacing="1" w:after="100" w:afterAutospacing="1"/>
        <w:jc w:val="left"/>
        <w:rPr>
          <w:rFonts w:ascii="Times New Roman" w:hAnsi="Times New Roman" w:cs="Times New Roman"/>
          <w:sz w:val="24"/>
          <w:szCs w:val="24"/>
        </w:rPr>
      </w:pPr>
      <w:r w:rsidRPr="003603B0">
        <w:rPr>
          <w:rFonts w:ascii="Times New Roman" w:hAnsi="Times New Roman" w:cs="Times New Roman"/>
          <w:sz w:val="24"/>
          <w:szCs w:val="24"/>
        </w:rPr>
        <w:t xml:space="preserve">Do not eat, drink or smoke in the lab. </w:t>
      </w:r>
    </w:p>
    <w:p w14:paraId="29E2B34E" w14:textId="77777777" w:rsidR="003603B0" w:rsidRPr="003603B0" w:rsidRDefault="003603B0" w:rsidP="003603B0">
      <w:pPr>
        <w:numPr>
          <w:ilvl w:val="0"/>
          <w:numId w:val="34"/>
        </w:numPr>
        <w:spacing w:before="100" w:beforeAutospacing="1" w:after="100" w:afterAutospacing="1"/>
        <w:jc w:val="left"/>
        <w:rPr>
          <w:rFonts w:ascii="Times New Roman" w:hAnsi="Times New Roman" w:cs="Times New Roman"/>
          <w:sz w:val="24"/>
          <w:szCs w:val="24"/>
        </w:rPr>
      </w:pPr>
      <w:r w:rsidRPr="003603B0">
        <w:rPr>
          <w:rFonts w:ascii="Times New Roman" w:hAnsi="Times New Roman" w:cs="Times New Roman"/>
          <w:sz w:val="24"/>
          <w:szCs w:val="24"/>
        </w:rPr>
        <w:t xml:space="preserve">Never mouth pipette. Use the actual mechanical devices. </w:t>
      </w:r>
    </w:p>
    <w:p w14:paraId="29E2B34F" w14:textId="77777777" w:rsidR="003603B0" w:rsidRPr="003603B0" w:rsidRDefault="003603B0" w:rsidP="003603B0">
      <w:pPr>
        <w:numPr>
          <w:ilvl w:val="0"/>
          <w:numId w:val="34"/>
        </w:numPr>
        <w:spacing w:before="100" w:beforeAutospacing="1" w:after="100" w:afterAutospacing="1"/>
        <w:jc w:val="left"/>
        <w:rPr>
          <w:rFonts w:ascii="Times New Roman" w:hAnsi="Times New Roman" w:cs="Times New Roman"/>
          <w:sz w:val="24"/>
          <w:szCs w:val="24"/>
        </w:rPr>
      </w:pPr>
      <w:r w:rsidRPr="003603B0">
        <w:rPr>
          <w:rFonts w:ascii="Times New Roman" w:hAnsi="Times New Roman" w:cs="Times New Roman"/>
          <w:sz w:val="24"/>
          <w:szCs w:val="24"/>
        </w:rPr>
        <w:t xml:space="preserve">Make sure that all Bunsen burners are off before you leave the lab. </w:t>
      </w:r>
    </w:p>
    <w:p w14:paraId="29E2B350" w14:textId="77777777" w:rsidR="003603B0" w:rsidRPr="003603B0" w:rsidRDefault="003603B0" w:rsidP="003603B0">
      <w:pPr>
        <w:numPr>
          <w:ilvl w:val="0"/>
          <w:numId w:val="34"/>
        </w:numPr>
        <w:spacing w:before="100" w:beforeAutospacing="1" w:after="100" w:afterAutospacing="1"/>
        <w:jc w:val="left"/>
        <w:rPr>
          <w:rFonts w:ascii="Times New Roman" w:hAnsi="Times New Roman" w:cs="Times New Roman"/>
          <w:sz w:val="24"/>
          <w:szCs w:val="24"/>
        </w:rPr>
      </w:pPr>
      <w:r w:rsidRPr="003603B0">
        <w:rPr>
          <w:rFonts w:ascii="Times New Roman" w:hAnsi="Times New Roman" w:cs="Times New Roman"/>
          <w:sz w:val="24"/>
          <w:szCs w:val="24"/>
        </w:rPr>
        <w:t xml:space="preserve">Wear the correct personal protective equipment (PPE) for the hazard. </w:t>
      </w:r>
    </w:p>
    <w:p w14:paraId="29E2B351" w14:textId="77777777" w:rsidR="003603B0" w:rsidRPr="003603B0" w:rsidRDefault="003603B0" w:rsidP="003603B0">
      <w:pPr>
        <w:numPr>
          <w:ilvl w:val="0"/>
          <w:numId w:val="34"/>
        </w:numPr>
        <w:spacing w:before="100" w:beforeAutospacing="1" w:after="100" w:afterAutospacing="1"/>
        <w:jc w:val="left"/>
        <w:rPr>
          <w:rFonts w:ascii="Times New Roman" w:hAnsi="Times New Roman" w:cs="Times New Roman"/>
          <w:sz w:val="24"/>
          <w:szCs w:val="24"/>
        </w:rPr>
      </w:pPr>
      <w:r w:rsidRPr="003603B0">
        <w:rPr>
          <w:rFonts w:ascii="Times New Roman" w:hAnsi="Times New Roman" w:cs="Times New Roman"/>
          <w:sz w:val="24"/>
          <w:szCs w:val="24"/>
        </w:rPr>
        <w:t xml:space="preserve">Always use secondary containment if transporting the acids or bases. </w:t>
      </w:r>
    </w:p>
    <w:p w14:paraId="29E2B352" w14:textId="77777777" w:rsidR="003603B0" w:rsidRPr="003603B0" w:rsidRDefault="003603B0" w:rsidP="003603B0">
      <w:pPr>
        <w:numPr>
          <w:ilvl w:val="0"/>
          <w:numId w:val="34"/>
        </w:numPr>
        <w:spacing w:before="100" w:beforeAutospacing="1" w:after="100" w:afterAutospacing="1"/>
        <w:jc w:val="left"/>
        <w:rPr>
          <w:rFonts w:ascii="Times New Roman" w:hAnsi="Times New Roman" w:cs="Times New Roman"/>
          <w:sz w:val="24"/>
          <w:szCs w:val="24"/>
        </w:rPr>
      </w:pPr>
      <w:r w:rsidRPr="003603B0">
        <w:rPr>
          <w:rFonts w:ascii="Times New Roman" w:hAnsi="Times New Roman" w:cs="Times New Roman"/>
          <w:sz w:val="24"/>
          <w:szCs w:val="24"/>
        </w:rPr>
        <w:t xml:space="preserve">Keep the lab clean at all times. </w:t>
      </w:r>
    </w:p>
    <w:p w14:paraId="29E2B353" w14:textId="77777777" w:rsidR="003603B0" w:rsidRPr="003603B0" w:rsidRDefault="003603B0" w:rsidP="003603B0">
      <w:pPr>
        <w:numPr>
          <w:ilvl w:val="0"/>
          <w:numId w:val="34"/>
        </w:numPr>
        <w:spacing w:before="100" w:beforeAutospacing="1" w:after="100" w:afterAutospacing="1"/>
        <w:jc w:val="left"/>
        <w:rPr>
          <w:rFonts w:ascii="Times New Roman" w:hAnsi="Times New Roman" w:cs="Times New Roman"/>
          <w:sz w:val="24"/>
          <w:szCs w:val="24"/>
        </w:rPr>
      </w:pPr>
      <w:r w:rsidRPr="003603B0">
        <w:rPr>
          <w:rFonts w:ascii="Times New Roman" w:hAnsi="Times New Roman" w:cs="Times New Roman"/>
          <w:sz w:val="24"/>
          <w:szCs w:val="24"/>
        </w:rPr>
        <w:t xml:space="preserve">Make sure bottles are tightly capped unless they are being heated. </w:t>
      </w:r>
    </w:p>
    <w:p w14:paraId="29E2B354" w14:textId="77777777" w:rsidR="003603B0" w:rsidRPr="003603B0" w:rsidRDefault="003603B0" w:rsidP="003603B0">
      <w:pPr>
        <w:numPr>
          <w:ilvl w:val="0"/>
          <w:numId w:val="34"/>
        </w:numPr>
        <w:spacing w:before="100" w:beforeAutospacing="1" w:after="100" w:afterAutospacing="1"/>
        <w:jc w:val="left"/>
        <w:rPr>
          <w:rFonts w:ascii="Times New Roman" w:hAnsi="Times New Roman" w:cs="Times New Roman"/>
          <w:sz w:val="24"/>
          <w:szCs w:val="24"/>
        </w:rPr>
      </w:pPr>
      <w:r w:rsidRPr="003603B0">
        <w:rPr>
          <w:rFonts w:ascii="Times New Roman" w:hAnsi="Times New Roman" w:cs="Times New Roman"/>
          <w:sz w:val="24"/>
          <w:szCs w:val="24"/>
        </w:rPr>
        <w:t xml:space="preserve">If you are using hazardous chemicals, make sure your work is always done inside a laboratory hood. </w:t>
      </w:r>
    </w:p>
    <w:p w14:paraId="29E2B355" w14:textId="77777777" w:rsidR="003603B0" w:rsidRPr="003603B0" w:rsidRDefault="003603B0" w:rsidP="003603B0">
      <w:pPr>
        <w:numPr>
          <w:ilvl w:val="0"/>
          <w:numId w:val="34"/>
        </w:numPr>
        <w:spacing w:before="100" w:beforeAutospacing="1" w:after="100" w:afterAutospacing="1"/>
        <w:jc w:val="left"/>
        <w:rPr>
          <w:rFonts w:ascii="Times New Roman" w:hAnsi="Times New Roman" w:cs="Times New Roman"/>
          <w:sz w:val="24"/>
          <w:szCs w:val="24"/>
        </w:rPr>
      </w:pPr>
      <w:r w:rsidRPr="003603B0">
        <w:rPr>
          <w:rFonts w:ascii="Times New Roman" w:hAnsi="Times New Roman" w:cs="Times New Roman"/>
          <w:sz w:val="24"/>
          <w:szCs w:val="24"/>
        </w:rPr>
        <w:t xml:space="preserve">Be aware of the location of spill response equipment. </w:t>
      </w:r>
    </w:p>
    <w:p w14:paraId="29E2B356" w14:textId="77777777" w:rsidR="003603B0" w:rsidRPr="003603B0" w:rsidRDefault="003603B0" w:rsidP="003603B0">
      <w:pPr>
        <w:spacing w:before="100" w:beforeAutospacing="1" w:after="100" w:afterAutospacing="1"/>
        <w:jc w:val="left"/>
        <w:rPr>
          <w:rFonts w:ascii="Times New Roman" w:hAnsi="Times New Roman" w:cs="Times New Roman"/>
          <w:sz w:val="24"/>
          <w:szCs w:val="24"/>
        </w:rPr>
      </w:pPr>
      <w:r w:rsidRPr="003603B0">
        <w:rPr>
          <w:rFonts w:ascii="Times New Roman" w:hAnsi="Times New Roman" w:cs="Times New Roman"/>
          <w:b/>
          <w:bCs/>
          <w:sz w:val="24"/>
          <w:szCs w:val="24"/>
        </w:rPr>
        <w:t>Personal Protective Equipment</w:t>
      </w:r>
      <w:r w:rsidRPr="003603B0">
        <w:rPr>
          <w:rFonts w:ascii="Times New Roman" w:hAnsi="Times New Roman" w:cs="Times New Roman"/>
          <w:sz w:val="24"/>
          <w:szCs w:val="24"/>
        </w:rPr>
        <w:t xml:space="preserve"> </w:t>
      </w:r>
    </w:p>
    <w:p w14:paraId="29E2B357" w14:textId="77777777" w:rsidR="003603B0" w:rsidRPr="003603B0" w:rsidRDefault="003603B0" w:rsidP="003603B0">
      <w:pPr>
        <w:spacing w:before="100" w:beforeAutospacing="1" w:after="100" w:afterAutospacing="1"/>
        <w:jc w:val="left"/>
        <w:rPr>
          <w:rFonts w:ascii="Times New Roman" w:hAnsi="Times New Roman" w:cs="Times New Roman"/>
          <w:sz w:val="24"/>
          <w:szCs w:val="24"/>
        </w:rPr>
      </w:pPr>
      <w:r w:rsidRPr="003603B0">
        <w:rPr>
          <w:rFonts w:ascii="Times New Roman" w:hAnsi="Times New Roman" w:cs="Times New Roman"/>
          <w:sz w:val="24"/>
          <w:szCs w:val="24"/>
        </w:rPr>
        <w:t xml:space="preserve">It is very important to wear the correct personal protective equipment (PPE) for your application. Correct eyewear, face shields, gloves, respiratory protection and chemical-resistant clothing are all things that should be taken into consideration when working with acids and bases. If you are dealing with the potential for splash, safety glasses are not sufficient. You need to wear an indirectly vented goggle for splash protection. There are three different types of protective goggles: direct vent, indirect vent and non-vented. </w:t>
      </w:r>
    </w:p>
    <w:p w14:paraId="29E2B358" w14:textId="77777777" w:rsidR="003603B0" w:rsidRPr="003603B0" w:rsidRDefault="003603B0" w:rsidP="003603B0">
      <w:pPr>
        <w:spacing w:before="100" w:beforeAutospacing="1" w:after="100" w:afterAutospacing="1"/>
        <w:jc w:val="left"/>
        <w:rPr>
          <w:rFonts w:ascii="Times New Roman" w:hAnsi="Times New Roman" w:cs="Times New Roman"/>
          <w:sz w:val="24"/>
          <w:szCs w:val="24"/>
        </w:rPr>
      </w:pPr>
      <w:r w:rsidRPr="003603B0">
        <w:rPr>
          <w:rFonts w:ascii="Times New Roman" w:hAnsi="Times New Roman" w:cs="Times New Roman"/>
          <w:b/>
          <w:bCs/>
          <w:sz w:val="24"/>
          <w:szCs w:val="24"/>
        </w:rPr>
        <w:t xml:space="preserve">Direct Vent </w:t>
      </w:r>
    </w:p>
    <w:p w14:paraId="29E2B359" w14:textId="77777777" w:rsidR="003603B0" w:rsidRPr="003603B0" w:rsidRDefault="003603B0" w:rsidP="003603B0">
      <w:pPr>
        <w:spacing w:before="100" w:beforeAutospacing="1" w:after="100" w:afterAutospacing="1"/>
        <w:jc w:val="left"/>
        <w:rPr>
          <w:rFonts w:ascii="Times New Roman" w:hAnsi="Times New Roman" w:cs="Times New Roman"/>
          <w:sz w:val="24"/>
          <w:szCs w:val="24"/>
        </w:rPr>
      </w:pPr>
      <w:r w:rsidRPr="003603B0">
        <w:rPr>
          <w:rFonts w:ascii="Times New Roman" w:hAnsi="Times New Roman" w:cs="Times New Roman"/>
          <w:sz w:val="24"/>
          <w:szCs w:val="24"/>
        </w:rPr>
        <w:t xml:space="preserve">This type of goggle offers protection from impact only. It allows air to flow in so that fogging does not occur as easily. This is </w:t>
      </w:r>
      <w:r w:rsidRPr="003603B0">
        <w:rPr>
          <w:rFonts w:ascii="Times New Roman" w:hAnsi="Times New Roman" w:cs="Times New Roman"/>
          <w:b/>
          <w:bCs/>
          <w:sz w:val="24"/>
          <w:szCs w:val="24"/>
        </w:rPr>
        <w:t>NOT</w:t>
      </w:r>
      <w:r w:rsidRPr="003603B0">
        <w:rPr>
          <w:rFonts w:ascii="Times New Roman" w:hAnsi="Times New Roman" w:cs="Times New Roman"/>
          <w:sz w:val="24"/>
          <w:szCs w:val="24"/>
        </w:rPr>
        <w:t xml:space="preserve"> a good option for splash protection for that reason. It is possible when handling that the acid or base splash could come in contact with the eye through the vents. It is better to go with an indirect or non-vented goggle when handling acids and bases. </w:t>
      </w:r>
    </w:p>
    <w:p w14:paraId="29E2B35A" w14:textId="77777777" w:rsidR="003603B0" w:rsidRPr="003603B0" w:rsidRDefault="003603B0" w:rsidP="003603B0">
      <w:pPr>
        <w:spacing w:before="100" w:beforeAutospacing="1" w:after="100" w:afterAutospacing="1"/>
        <w:jc w:val="left"/>
        <w:rPr>
          <w:rFonts w:ascii="Times New Roman" w:hAnsi="Times New Roman" w:cs="Times New Roman"/>
          <w:sz w:val="24"/>
          <w:szCs w:val="24"/>
        </w:rPr>
      </w:pPr>
      <w:r w:rsidRPr="003603B0">
        <w:rPr>
          <w:rFonts w:ascii="Times New Roman" w:hAnsi="Times New Roman" w:cs="Times New Roman"/>
          <w:b/>
          <w:bCs/>
          <w:sz w:val="24"/>
          <w:szCs w:val="24"/>
        </w:rPr>
        <w:t xml:space="preserve">Indirect Vent </w:t>
      </w:r>
    </w:p>
    <w:p w14:paraId="29E2B35B" w14:textId="77777777" w:rsidR="003603B0" w:rsidRPr="003603B0" w:rsidRDefault="003603B0" w:rsidP="003603B0">
      <w:pPr>
        <w:spacing w:before="100" w:beforeAutospacing="1" w:after="100" w:afterAutospacing="1"/>
        <w:jc w:val="left"/>
        <w:rPr>
          <w:rFonts w:ascii="Times New Roman" w:hAnsi="Times New Roman" w:cs="Times New Roman"/>
          <w:sz w:val="24"/>
          <w:szCs w:val="24"/>
        </w:rPr>
      </w:pPr>
      <w:r w:rsidRPr="003603B0">
        <w:rPr>
          <w:rFonts w:ascii="Times New Roman" w:hAnsi="Times New Roman" w:cs="Times New Roman"/>
          <w:sz w:val="24"/>
          <w:szCs w:val="24"/>
        </w:rPr>
        <w:t xml:space="preserve">This goggle is used for protection against chemical splash. They are “capped” so that air can move freely in and out of the goggle but chemical splash and particles cannot. Because there is not as much space for the air to move, you may want to select a goggle that has an “anti-fog” coating. Indirect vented goggles do not offer protection from fumes or vapors. If you are dealing with fumes or vapors, you must use a non-vented goggle. </w:t>
      </w:r>
    </w:p>
    <w:p w14:paraId="29E2B35C" w14:textId="77777777" w:rsidR="003603B0" w:rsidRPr="003603B0" w:rsidRDefault="003603B0" w:rsidP="003603B0">
      <w:pPr>
        <w:spacing w:before="100" w:beforeAutospacing="1" w:after="100" w:afterAutospacing="1"/>
        <w:jc w:val="left"/>
        <w:rPr>
          <w:rFonts w:ascii="Times New Roman" w:hAnsi="Times New Roman" w:cs="Times New Roman"/>
          <w:sz w:val="24"/>
          <w:szCs w:val="24"/>
        </w:rPr>
      </w:pPr>
      <w:r w:rsidRPr="003603B0">
        <w:rPr>
          <w:rFonts w:ascii="Times New Roman" w:hAnsi="Times New Roman" w:cs="Times New Roman"/>
          <w:b/>
          <w:bCs/>
          <w:sz w:val="24"/>
          <w:szCs w:val="24"/>
        </w:rPr>
        <w:t xml:space="preserve">Non-Vented </w:t>
      </w:r>
    </w:p>
    <w:p w14:paraId="29E2B35D" w14:textId="77777777" w:rsidR="003603B0" w:rsidRPr="003603B0" w:rsidRDefault="003603B0" w:rsidP="003603B0">
      <w:pPr>
        <w:spacing w:before="100" w:beforeAutospacing="1" w:after="100" w:afterAutospacing="1"/>
        <w:jc w:val="left"/>
        <w:rPr>
          <w:rFonts w:ascii="Times New Roman" w:hAnsi="Times New Roman" w:cs="Times New Roman"/>
          <w:sz w:val="24"/>
          <w:szCs w:val="24"/>
        </w:rPr>
      </w:pPr>
      <w:r w:rsidRPr="003603B0">
        <w:rPr>
          <w:rFonts w:ascii="Times New Roman" w:hAnsi="Times New Roman" w:cs="Times New Roman"/>
          <w:sz w:val="24"/>
          <w:szCs w:val="24"/>
        </w:rPr>
        <w:t xml:space="preserve">Non-vented goggles are goggles that have no holes for air to flow through. They are used in situations where splash and/or fumes and vapors are present. They often have an “anti-fog” coating so that the goggles will not fog up while you are working. </w:t>
      </w:r>
    </w:p>
    <w:p w14:paraId="29E2B35E" w14:textId="77777777" w:rsidR="003603B0" w:rsidRPr="003603B0" w:rsidRDefault="003603B0" w:rsidP="003603B0">
      <w:pPr>
        <w:spacing w:before="100" w:beforeAutospacing="1" w:after="100" w:afterAutospacing="1"/>
        <w:jc w:val="left"/>
        <w:rPr>
          <w:rFonts w:ascii="Times New Roman" w:hAnsi="Times New Roman" w:cs="Times New Roman"/>
          <w:sz w:val="24"/>
          <w:szCs w:val="24"/>
        </w:rPr>
      </w:pPr>
      <w:r w:rsidRPr="003603B0">
        <w:rPr>
          <w:rFonts w:ascii="Times New Roman" w:hAnsi="Times New Roman" w:cs="Times New Roman"/>
          <w:b/>
          <w:bCs/>
          <w:sz w:val="24"/>
          <w:szCs w:val="24"/>
        </w:rPr>
        <w:lastRenderedPageBreak/>
        <w:t>Face Shields</w:t>
      </w:r>
      <w:r w:rsidRPr="003603B0">
        <w:rPr>
          <w:rFonts w:ascii="Times New Roman" w:hAnsi="Times New Roman" w:cs="Times New Roman"/>
          <w:sz w:val="24"/>
          <w:szCs w:val="24"/>
        </w:rPr>
        <w:t xml:space="preserve"> </w:t>
      </w:r>
    </w:p>
    <w:p w14:paraId="29E2B35F" w14:textId="77777777" w:rsidR="003603B0" w:rsidRPr="003603B0" w:rsidRDefault="003603B0" w:rsidP="003603B0">
      <w:pPr>
        <w:spacing w:before="100" w:beforeAutospacing="1" w:after="100" w:afterAutospacing="1"/>
        <w:jc w:val="left"/>
        <w:rPr>
          <w:rFonts w:ascii="Times New Roman" w:hAnsi="Times New Roman" w:cs="Times New Roman"/>
          <w:sz w:val="24"/>
          <w:szCs w:val="24"/>
        </w:rPr>
      </w:pPr>
      <w:r w:rsidRPr="003603B0">
        <w:rPr>
          <w:rFonts w:ascii="Times New Roman" w:hAnsi="Times New Roman" w:cs="Times New Roman"/>
          <w:sz w:val="24"/>
          <w:szCs w:val="24"/>
        </w:rPr>
        <w:t xml:space="preserve">Eyewear alone will not provide adequate protection from splashes to the face. Face shields protect not only the eye area from chemical splash, but also the rest of the face. Face shields are considered secondary protection and must be worn with safety glasses or goggles. </w:t>
      </w:r>
    </w:p>
    <w:p w14:paraId="29E2B360" w14:textId="77777777" w:rsidR="003603B0" w:rsidRPr="003603B0" w:rsidRDefault="003603B0" w:rsidP="003603B0">
      <w:pPr>
        <w:spacing w:before="100" w:beforeAutospacing="1" w:after="100" w:afterAutospacing="1"/>
        <w:jc w:val="left"/>
        <w:rPr>
          <w:rFonts w:ascii="Times New Roman" w:hAnsi="Times New Roman" w:cs="Times New Roman"/>
          <w:sz w:val="24"/>
          <w:szCs w:val="24"/>
        </w:rPr>
      </w:pPr>
      <w:r w:rsidRPr="003603B0">
        <w:rPr>
          <w:rFonts w:ascii="Times New Roman" w:hAnsi="Times New Roman" w:cs="Times New Roman"/>
          <w:b/>
          <w:bCs/>
          <w:sz w:val="24"/>
          <w:szCs w:val="24"/>
        </w:rPr>
        <w:t>Hand Protection</w:t>
      </w:r>
      <w:r w:rsidRPr="003603B0">
        <w:rPr>
          <w:rFonts w:ascii="Times New Roman" w:hAnsi="Times New Roman" w:cs="Times New Roman"/>
          <w:sz w:val="24"/>
          <w:szCs w:val="24"/>
        </w:rPr>
        <w:t xml:space="preserve"> </w:t>
      </w:r>
    </w:p>
    <w:p w14:paraId="29E2B361" w14:textId="77777777" w:rsidR="003603B0" w:rsidRPr="003603B0" w:rsidRDefault="003603B0" w:rsidP="003603B0">
      <w:pPr>
        <w:spacing w:before="100" w:beforeAutospacing="1" w:after="100" w:afterAutospacing="1"/>
        <w:jc w:val="left"/>
        <w:rPr>
          <w:rFonts w:ascii="Times New Roman" w:hAnsi="Times New Roman" w:cs="Times New Roman"/>
          <w:sz w:val="24"/>
          <w:szCs w:val="24"/>
        </w:rPr>
      </w:pPr>
      <w:r w:rsidRPr="003603B0">
        <w:rPr>
          <w:rFonts w:ascii="Times New Roman" w:hAnsi="Times New Roman" w:cs="Times New Roman"/>
          <w:sz w:val="24"/>
          <w:szCs w:val="24"/>
        </w:rPr>
        <w:t xml:space="preserve">When working with acids and bases it is very important to wear hand protection (gloves) that are compatible with the chemicals you are using. If the material is not appropriate for the acid or base, you may have problems with breakthrough or degradation of the glove material. MSDS will tell you exactly which type of glove material is compatible with the chemical. If it does not, it is very important to do the necessary research to determine which material will be compatible. This may require contacting the business which you purchased the gloves from or visiting the Web site of the manufacturer of the glove (most of them have chemical compatibility guides available on their Web sites). </w:t>
      </w:r>
    </w:p>
    <w:p w14:paraId="29E2B362" w14:textId="77777777" w:rsidR="003603B0" w:rsidRPr="003603B0" w:rsidRDefault="003603B0" w:rsidP="003603B0">
      <w:pPr>
        <w:spacing w:before="100" w:beforeAutospacing="1" w:after="100" w:afterAutospacing="1"/>
        <w:jc w:val="left"/>
        <w:rPr>
          <w:rFonts w:ascii="Times New Roman" w:hAnsi="Times New Roman" w:cs="Times New Roman"/>
          <w:sz w:val="24"/>
          <w:szCs w:val="24"/>
        </w:rPr>
      </w:pPr>
      <w:r w:rsidRPr="003603B0">
        <w:rPr>
          <w:rFonts w:ascii="Times New Roman" w:hAnsi="Times New Roman" w:cs="Times New Roman"/>
          <w:b/>
          <w:bCs/>
          <w:sz w:val="24"/>
          <w:szCs w:val="24"/>
        </w:rPr>
        <w:t>Respiratory Protection</w:t>
      </w:r>
      <w:r w:rsidRPr="003603B0">
        <w:rPr>
          <w:rFonts w:ascii="Times New Roman" w:hAnsi="Times New Roman" w:cs="Times New Roman"/>
          <w:sz w:val="24"/>
          <w:szCs w:val="24"/>
        </w:rPr>
        <w:t xml:space="preserve"> </w:t>
      </w:r>
    </w:p>
    <w:p w14:paraId="29E2B363" w14:textId="77777777" w:rsidR="003603B0" w:rsidRPr="003603B0" w:rsidRDefault="003603B0" w:rsidP="003603B0">
      <w:pPr>
        <w:spacing w:before="100" w:beforeAutospacing="1" w:after="100" w:afterAutospacing="1"/>
        <w:jc w:val="left"/>
        <w:rPr>
          <w:rFonts w:ascii="Times New Roman" w:hAnsi="Times New Roman" w:cs="Times New Roman"/>
          <w:sz w:val="24"/>
          <w:szCs w:val="24"/>
        </w:rPr>
      </w:pPr>
      <w:r w:rsidRPr="003603B0">
        <w:rPr>
          <w:rFonts w:ascii="Times New Roman" w:hAnsi="Times New Roman" w:cs="Times New Roman"/>
          <w:sz w:val="24"/>
          <w:szCs w:val="24"/>
        </w:rPr>
        <w:t xml:space="preserve">The four most common types of respirators used in applications where acids and bases are present are air-purifying, powered air-purifying, supplied air, and SCBA (Self Contained Breathing Apparatus). The respirator that you choose should be acceptable for the acid or base that you are using and have a NIOSH approval. </w:t>
      </w:r>
    </w:p>
    <w:p w14:paraId="29E2B364" w14:textId="77777777" w:rsidR="003603B0" w:rsidRPr="003603B0" w:rsidRDefault="003603B0" w:rsidP="003603B0">
      <w:pPr>
        <w:spacing w:before="100" w:beforeAutospacing="1" w:after="100" w:afterAutospacing="1"/>
        <w:jc w:val="left"/>
        <w:rPr>
          <w:rFonts w:ascii="Times New Roman" w:hAnsi="Times New Roman" w:cs="Times New Roman"/>
          <w:sz w:val="24"/>
          <w:szCs w:val="24"/>
        </w:rPr>
      </w:pPr>
      <w:r w:rsidRPr="003603B0">
        <w:rPr>
          <w:rFonts w:ascii="Times New Roman" w:hAnsi="Times New Roman" w:cs="Times New Roman"/>
          <w:b/>
          <w:bCs/>
          <w:i/>
          <w:iCs/>
          <w:sz w:val="24"/>
          <w:szCs w:val="24"/>
        </w:rPr>
        <w:t>Air-purifying respirators</w:t>
      </w:r>
      <w:r w:rsidRPr="003603B0">
        <w:rPr>
          <w:rFonts w:ascii="Times New Roman" w:hAnsi="Times New Roman" w:cs="Times New Roman"/>
          <w:sz w:val="24"/>
          <w:szCs w:val="24"/>
        </w:rPr>
        <w:t xml:space="preserve"> can be either full-face or half masks with mechanical or chemical cartridges to filter dusts, mists, fumes, vapors or gases. They are available in three types: disposable, reusable and disposable/reusable. </w:t>
      </w:r>
    </w:p>
    <w:p w14:paraId="29E2B365" w14:textId="77777777" w:rsidR="003603B0" w:rsidRPr="003603B0" w:rsidRDefault="003603B0" w:rsidP="003603B0">
      <w:pPr>
        <w:spacing w:before="100" w:beforeAutospacing="1" w:after="100" w:afterAutospacing="1"/>
        <w:jc w:val="left"/>
        <w:rPr>
          <w:rFonts w:ascii="Times New Roman" w:hAnsi="Times New Roman" w:cs="Times New Roman"/>
          <w:sz w:val="24"/>
          <w:szCs w:val="24"/>
        </w:rPr>
      </w:pPr>
      <w:r w:rsidRPr="003603B0">
        <w:rPr>
          <w:rFonts w:ascii="Times New Roman" w:hAnsi="Times New Roman" w:cs="Times New Roman"/>
          <w:b/>
          <w:bCs/>
          <w:i/>
          <w:iCs/>
          <w:sz w:val="24"/>
          <w:szCs w:val="24"/>
        </w:rPr>
        <w:t>Disposable air-purifying respirators</w:t>
      </w:r>
      <w:r w:rsidRPr="003603B0">
        <w:rPr>
          <w:rFonts w:ascii="Times New Roman" w:hAnsi="Times New Roman" w:cs="Times New Roman"/>
          <w:sz w:val="24"/>
          <w:szCs w:val="24"/>
        </w:rPr>
        <w:t xml:space="preserve"> are intended to be used once or until the cartridge expires. The cartridges are permanently attached and have no replacement parts. </w:t>
      </w:r>
    </w:p>
    <w:p w14:paraId="29E2B366" w14:textId="77777777" w:rsidR="003603B0" w:rsidRPr="003603B0" w:rsidRDefault="003603B0" w:rsidP="003603B0">
      <w:pPr>
        <w:spacing w:before="100" w:beforeAutospacing="1" w:after="100" w:afterAutospacing="1"/>
        <w:jc w:val="left"/>
        <w:rPr>
          <w:rFonts w:ascii="Times New Roman" w:hAnsi="Times New Roman" w:cs="Times New Roman"/>
          <w:sz w:val="24"/>
          <w:szCs w:val="24"/>
        </w:rPr>
      </w:pPr>
      <w:r w:rsidRPr="003603B0">
        <w:rPr>
          <w:rFonts w:ascii="Times New Roman" w:hAnsi="Times New Roman" w:cs="Times New Roman"/>
          <w:b/>
          <w:bCs/>
          <w:i/>
          <w:iCs/>
          <w:sz w:val="24"/>
          <w:szCs w:val="24"/>
        </w:rPr>
        <w:t>Reusable air-purifying respirators</w:t>
      </w:r>
      <w:r w:rsidRPr="003603B0">
        <w:rPr>
          <w:rFonts w:ascii="Times New Roman" w:hAnsi="Times New Roman" w:cs="Times New Roman"/>
          <w:sz w:val="24"/>
          <w:szCs w:val="24"/>
        </w:rPr>
        <w:t xml:space="preserve"> use both replaceable cartridges and parts. </w:t>
      </w:r>
      <w:r w:rsidRPr="003603B0">
        <w:rPr>
          <w:rFonts w:ascii="Times New Roman" w:hAnsi="Times New Roman" w:cs="Times New Roman"/>
          <w:i/>
          <w:iCs/>
          <w:sz w:val="24"/>
          <w:szCs w:val="24"/>
        </w:rPr>
        <w:t xml:space="preserve">NOTE: The replaceable cartridges and parts must be from the same manufacturer to retain a NIOSH approval. </w:t>
      </w:r>
    </w:p>
    <w:p w14:paraId="29E2B367" w14:textId="77777777" w:rsidR="003603B0" w:rsidRPr="003603B0" w:rsidRDefault="003603B0" w:rsidP="003603B0">
      <w:pPr>
        <w:spacing w:before="100" w:beforeAutospacing="1" w:after="100" w:afterAutospacing="1"/>
        <w:jc w:val="left"/>
        <w:rPr>
          <w:rFonts w:ascii="Times New Roman" w:hAnsi="Times New Roman" w:cs="Times New Roman"/>
          <w:sz w:val="24"/>
          <w:szCs w:val="24"/>
        </w:rPr>
      </w:pPr>
      <w:r w:rsidRPr="003603B0">
        <w:rPr>
          <w:rFonts w:ascii="Times New Roman" w:hAnsi="Times New Roman" w:cs="Times New Roman"/>
          <w:b/>
          <w:bCs/>
          <w:i/>
          <w:iCs/>
          <w:sz w:val="24"/>
          <w:szCs w:val="24"/>
        </w:rPr>
        <w:t>Disposable/reusable air-purifying respirators</w:t>
      </w:r>
      <w:r w:rsidRPr="003603B0">
        <w:rPr>
          <w:rFonts w:ascii="Times New Roman" w:hAnsi="Times New Roman" w:cs="Times New Roman"/>
          <w:sz w:val="24"/>
          <w:szCs w:val="24"/>
        </w:rPr>
        <w:t xml:space="preserve"> have few or no replacement parts except cartridges. When using air-purifying respirators, it is necessary to use cartridges that are going to be compatible with the acid or base you are working with. These cartridge types include: </w:t>
      </w:r>
    </w:p>
    <w:p w14:paraId="29E2B368" w14:textId="77777777" w:rsidR="003603B0" w:rsidRPr="003603B0" w:rsidRDefault="003603B0" w:rsidP="003603B0">
      <w:pPr>
        <w:spacing w:before="100" w:beforeAutospacing="1" w:after="100" w:afterAutospacing="1"/>
        <w:jc w:val="left"/>
        <w:rPr>
          <w:rFonts w:ascii="Times New Roman" w:hAnsi="Times New Roman" w:cs="Times New Roman"/>
          <w:sz w:val="24"/>
          <w:szCs w:val="24"/>
        </w:rPr>
      </w:pPr>
      <w:r w:rsidRPr="003603B0">
        <w:rPr>
          <w:rFonts w:ascii="Times New Roman" w:hAnsi="Times New Roman" w:cs="Times New Roman"/>
          <w:b/>
          <w:bCs/>
          <w:sz w:val="24"/>
          <w:szCs w:val="24"/>
        </w:rPr>
        <w:t>Organic Vapors:</w:t>
      </w:r>
      <w:r w:rsidRPr="003603B0">
        <w:rPr>
          <w:rFonts w:ascii="Times New Roman" w:hAnsi="Times New Roman" w:cs="Times New Roman"/>
          <w:sz w:val="24"/>
          <w:szCs w:val="24"/>
        </w:rPr>
        <w:t xml:space="preserve"> Organic vapor cartridges are black in color and protect against organic vapors (compounds with carbon in them).</w:t>
      </w:r>
      <w:r w:rsidRPr="003603B0">
        <w:rPr>
          <w:rFonts w:ascii="Times New Roman" w:hAnsi="Times New Roman" w:cs="Times New Roman"/>
          <w:b/>
          <w:bCs/>
          <w:sz w:val="24"/>
          <w:szCs w:val="24"/>
        </w:rPr>
        <w:t>**</w:t>
      </w:r>
    </w:p>
    <w:p w14:paraId="29E2B369" w14:textId="77777777" w:rsidR="003603B0" w:rsidRPr="003603B0" w:rsidRDefault="003603B0" w:rsidP="003603B0">
      <w:pPr>
        <w:spacing w:before="100" w:beforeAutospacing="1" w:after="100" w:afterAutospacing="1"/>
        <w:jc w:val="left"/>
        <w:rPr>
          <w:rFonts w:ascii="Times New Roman" w:hAnsi="Times New Roman" w:cs="Times New Roman"/>
          <w:sz w:val="24"/>
          <w:szCs w:val="24"/>
        </w:rPr>
      </w:pPr>
      <w:r w:rsidRPr="003603B0">
        <w:rPr>
          <w:rFonts w:ascii="Times New Roman" w:hAnsi="Times New Roman" w:cs="Times New Roman"/>
          <w:b/>
          <w:bCs/>
          <w:sz w:val="24"/>
          <w:szCs w:val="24"/>
        </w:rPr>
        <w:t>Acid Gas:</w:t>
      </w:r>
      <w:r w:rsidRPr="003603B0">
        <w:rPr>
          <w:rFonts w:ascii="Times New Roman" w:hAnsi="Times New Roman" w:cs="Times New Roman"/>
          <w:sz w:val="24"/>
          <w:szCs w:val="24"/>
        </w:rPr>
        <w:t xml:space="preserve"> Acid gas cartridges are white in color and protect against chlorine, chlorine dioxide, hydrogen chloride and sulfur dioxide.</w:t>
      </w:r>
      <w:r w:rsidRPr="003603B0">
        <w:rPr>
          <w:rFonts w:ascii="Times New Roman" w:hAnsi="Times New Roman" w:cs="Times New Roman"/>
          <w:b/>
          <w:bCs/>
          <w:sz w:val="24"/>
          <w:szCs w:val="24"/>
        </w:rPr>
        <w:t>**</w:t>
      </w:r>
    </w:p>
    <w:p w14:paraId="29E2B36A" w14:textId="77777777" w:rsidR="003603B0" w:rsidRPr="003603B0" w:rsidRDefault="003603B0" w:rsidP="003603B0">
      <w:pPr>
        <w:spacing w:before="100" w:beforeAutospacing="1" w:after="100" w:afterAutospacing="1"/>
        <w:jc w:val="left"/>
        <w:rPr>
          <w:rFonts w:ascii="Times New Roman" w:hAnsi="Times New Roman" w:cs="Times New Roman"/>
          <w:sz w:val="24"/>
          <w:szCs w:val="24"/>
        </w:rPr>
      </w:pPr>
      <w:r w:rsidRPr="003603B0">
        <w:rPr>
          <w:rFonts w:ascii="Times New Roman" w:hAnsi="Times New Roman" w:cs="Times New Roman"/>
          <w:b/>
          <w:bCs/>
          <w:sz w:val="24"/>
          <w:szCs w:val="24"/>
        </w:rPr>
        <w:lastRenderedPageBreak/>
        <w:t>P100:</w:t>
      </w:r>
      <w:r w:rsidRPr="003603B0">
        <w:rPr>
          <w:rFonts w:ascii="Times New Roman" w:hAnsi="Times New Roman" w:cs="Times New Roman"/>
          <w:sz w:val="24"/>
          <w:szCs w:val="24"/>
        </w:rPr>
        <w:t xml:space="preserve"> P100 cartridges are purple in color and it filters out particulates and aerosols (.3 microns in size or larger) at a 99.97% efficiency rate. </w:t>
      </w:r>
    </w:p>
    <w:p w14:paraId="29E2B36B" w14:textId="77777777" w:rsidR="003603B0" w:rsidRPr="003603B0" w:rsidRDefault="003603B0" w:rsidP="003603B0">
      <w:pPr>
        <w:spacing w:before="100" w:beforeAutospacing="1" w:after="100" w:afterAutospacing="1"/>
        <w:jc w:val="left"/>
        <w:rPr>
          <w:rFonts w:ascii="Times New Roman" w:hAnsi="Times New Roman" w:cs="Times New Roman"/>
          <w:sz w:val="24"/>
          <w:szCs w:val="24"/>
        </w:rPr>
      </w:pPr>
      <w:r w:rsidRPr="003603B0">
        <w:rPr>
          <w:rFonts w:ascii="Times New Roman" w:hAnsi="Times New Roman" w:cs="Times New Roman"/>
          <w:b/>
          <w:bCs/>
          <w:sz w:val="24"/>
          <w:szCs w:val="24"/>
        </w:rPr>
        <w:t xml:space="preserve">** A chemical cartridge respirator may only be used for exposure levels not exceeding (10X) the OEL (Occupational Exposure limit) as established in 29 CFR 191.134 (d)(3)(iii) (B)(2). If the exposure level exceeds the OEL, then a supplied air respirator must be used. </w:t>
      </w:r>
    </w:p>
    <w:p w14:paraId="29E2B36C" w14:textId="77777777" w:rsidR="003603B0" w:rsidRPr="003603B0" w:rsidRDefault="003603B0" w:rsidP="003603B0">
      <w:pPr>
        <w:spacing w:before="100" w:beforeAutospacing="1" w:after="100" w:afterAutospacing="1"/>
        <w:jc w:val="left"/>
        <w:rPr>
          <w:rFonts w:ascii="Times New Roman" w:hAnsi="Times New Roman" w:cs="Times New Roman"/>
          <w:sz w:val="24"/>
          <w:szCs w:val="24"/>
        </w:rPr>
      </w:pPr>
      <w:r w:rsidRPr="003603B0">
        <w:rPr>
          <w:rFonts w:ascii="Times New Roman" w:hAnsi="Times New Roman" w:cs="Times New Roman"/>
          <w:b/>
          <w:bCs/>
          <w:sz w:val="24"/>
          <w:szCs w:val="24"/>
        </w:rPr>
        <w:t>Powered air-purifying respirators</w:t>
      </w:r>
      <w:r w:rsidRPr="003603B0">
        <w:rPr>
          <w:rFonts w:ascii="Times New Roman" w:hAnsi="Times New Roman" w:cs="Times New Roman"/>
          <w:sz w:val="24"/>
          <w:szCs w:val="24"/>
        </w:rPr>
        <w:t xml:space="preserve"> use a blower to pass the contaminated air through a filter. The purified air is then delivered into a mask or hood. They filter dusts, mists, fumes, vapors and gases, just like ordinary air-purifying respirators. Powered air-purifying respirators would need to be used if the person has facial hair. Having facial hair can affect the fit of an air-purifying negative air respirator and that is why a powered air-purifying respirator would be selected. </w:t>
      </w:r>
    </w:p>
    <w:p w14:paraId="29E2B36D" w14:textId="77777777" w:rsidR="003603B0" w:rsidRPr="003603B0" w:rsidRDefault="003603B0" w:rsidP="003603B0">
      <w:pPr>
        <w:spacing w:before="100" w:beforeAutospacing="1" w:after="100" w:afterAutospacing="1"/>
        <w:jc w:val="left"/>
        <w:rPr>
          <w:rFonts w:ascii="Times New Roman" w:hAnsi="Times New Roman" w:cs="Times New Roman"/>
          <w:sz w:val="24"/>
          <w:szCs w:val="24"/>
        </w:rPr>
      </w:pPr>
      <w:r w:rsidRPr="003603B0">
        <w:rPr>
          <w:rFonts w:ascii="Times New Roman" w:hAnsi="Times New Roman" w:cs="Times New Roman"/>
          <w:sz w:val="24"/>
          <w:szCs w:val="24"/>
        </w:rPr>
        <w:t xml:space="preserve">Air-purifying respirators cannot be used in oxygen-deficient atmospheres or others deemed IDLH (Immediately Dangerous to Life and Health), which can result when another gas displaces the oxygen or consumption of oxygen by a chemical reaction. Oxygen levels below 19.5% are considered to be oxygen deficient and require a source of supplied air such as an airline respirator with escape bottle or SCBA (CFR 1910.134(d)(2)(i)(a) and 1910.134(d)(2)(i)(b). </w:t>
      </w:r>
    </w:p>
    <w:p w14:paraId="29E2B36E" w14:textId="77777777" w:rsidR="003603B0" w:rsidRPr="003603B0" w:rsidRDefault="003603B0" w:rsidP="003603B0">
      <w:pPr>
        <w:spacing w:before="100" w:beforeAutospacing="1" w:after="100" w:afterAutospacing="1"/>
        <w:jc w:val="left"/>
        <w:rPr>
          <w:rFonts w:ascii="Times New Roman" w:hAnsi="Times New Roman" w:cs="Times New Roman"/>
          <w:sz w:val="24"/>
          <w:szCs w:val="24"/>
        </w:rPr>
      </w:pPr>
      <w:r w:rsidRPr="003603B0">
        <w:rPr>
          <w:rFonts w:ascii="Times New Roman" w:hAnsi="Times New Roman" w:cs="Times New Roman"/>
          <w:b/>
          <w:bCs/>
          <w:sz w:val="24"/>
          <w:szCs w:val="24"/>
        </w:rPr>
        <w:t>Supplied-air respirators</w:t>
      </w:r>
      <w:r w:rsidRPr="003603B0">
        <w:rPr>
          <w:rFonts w:ascii="Times New Roman" w:hAnsi="Times New Roman" w:cs="Times New Roman"/>
          <w:sz w:val="24"/>
          <w:szCs w:val="24"/>
        </w:rPr>
        <w:t xml:space="preserve"> provide the highest level of protection against highly toxic and unknown materials. Supplied air refers to </w:t>
      </w:r>
      <w:r w:rsidRPr="003603B0">
        <w:rPr>
          <w:rFonts w:ascii="Times New Roman" w:hAnsi="Times New Roman" w:cs="Times New Roman"/>
          <w:b/>
          <w:bCs/>
          <w:i/>
          <w:iCs/>
          <w:sz w:val="24"/>
          <w:szCs w:val="24"/>
        </w:rPr>
        <w:t>self-contained breathing apparatuses</w:t>
      </w:r>
      <w:r w:rsidRPr="003603B0">
        <w:rPr>
          <w:rFonts w:ascii="Times New Roman" w:hAnsi="Times New Roman" w:cs="Times New Roman"/>
          <w:sz w:val="24"/>
          <w:szCs w:val="24"/>
        </w:rPr>
        <w:t xml:space="preserve"> (SCBAs) and </w:t>
      </w:r>
      <w:r w:rsidRPr="003603B0">
        <w:rPr>
          <w:rFonts w:ascii="Times New Roman" w:hAnsi="Times New Roman" w:cs="Times New Roman"/>
          <w:b/>
          <w:bCs/>
          <w:i/>
          <w:iCs/>
          <w:sz w:val="24"/>
          <w:szCs w:val="24"/>
        </w:rPr>
        <w:t>air-line respirators</w:t>
      </w:r>
      <w:r w:rsidRPr="003603B0">
        <w:rPr>
          <w:rFonts w:ascii="Times New Roman" w:hAnsi="Times New Roman" w:cs="Times New Roman"/>
          <w:sz w:val="24"/>
          <w:szCs w:val="24"/>
        </w:rPr>
        <w:t xml:space="preserve">. SCBAs have a limited air supply that is carried by the user, allowing for good mobility and fewer restrictions than air-line respirators. </w:t>
      </w:r>
    </w:p>
    <w:p w14:paraId="29E2B36F" w14:textId="77777777" w:rsidR="003603B0" w:rsidRPr="003603B0" w:rsidRDefault="003603B0" w:rsidP="003603B0">
      <w:pPr>
        <w:spacing w:before="100" w:beforeAutospacing="1" w:after="100" w:afterAutospacing="1"/>
        <w:jc w:val="left"/>
        <w:rPr>
          <w:rFonts w:ascii="Times New Roman" w:hAnsi="Times New Roman" w:cs="Times New Roman"/>
          <w:sz w:val="24"/>
          <w:szCs w:val="24"/>
        </w:rPr>
      </w:pPr>
      <w:r w:rsidRPr="003603B0">
        <w:rPr>
          <w:rFonts w:ascii="Times New Roman" w:hAnsi="Times New Roman" w:cs="Times New Roman"/>
          <w:b/>
          <w:bCs/>
          <w:sz w:val="24"/>
          <w:szCs w:val="24"/>
        </w:rPr>
        <w:t>Air-line respirators</w:t>
      </w:r>
      <w:r w:rsidRPr="003603B0">
        <w:rPr>
          <w:rFonts w:ascii="Times New Roman" w:hAnsi="Times New Roman" w:cs="Times New Roman"/>
          <w:sz w:val="24"/>
          <w:szCs w:val="24"/>
        </w:rPr>
        <w:t xml:space="preserve"> have an air hose that is connected to a fresh air supply from a central source. The source can be from a compressed air cylinder or air compressor that provides at least Grade D breathing air. </w:t>
      </w:r>
    </w:p>
    <w:p w14:paraId="29E2B370" w14:textId="77777777" w:rsidR="003603B0" w:rsidRPr="003603B0" w:rsidRDefault="003603B0" w:rsidP="003603B0">
      <w:pPr>
        <w:spacing w:before="100" w:beforeAutospacing="1" w:after="100" w:afterAutospacing="1"/>
        <w:jc w:val="left"/>
        <w:rPr>
          <w:rFonts w:ascii="Times New Roman" w:hAnsi="Times New Roman" w:cs="Times New Roman"/>
          <w:sz w:val="24"/>
          <w:szCs w:val="24"/>
        </w:rPr>
      </w:pPr>
      <w:r w:rsidRPr="003603B0">
        <w:rPr>
          <w:rFonts w:ascii="Times New Roman" w:hAnsi="Times New Roman" w:cs="Times New Roman"/>
          <w:b/>
          <w:bCs/>
          <w:sz w:val="24"/>
          <w:szCs w:val="24"/>
        </w:rPr>
        <w:t>Emergency Escape Breathing Apparatuses</w:t>
      </w:r>
      <w:r w:rsidRPr="003603B0">
        <w:rPr>
          <w:rFonts w:ascii="Times New Roman" w:hAnsi="Times New Roman" w:cs="Times New Roman"/>
          <w:sz w:val="24"/>
          <w:szCs w:val="24"/>
        </w:rPr>
        <w:t xml:space="preserve"> (EEBAs) provide oxygen for 5, 10 or 15 minutes depending on the unit. These are for emergency situations in which a worker must escape from environments immediately dangerous to life or health (IDLH). </w:t>
      </w:r>
    </w:p>
    <w:p w14:paraId="29E2B371" w14:textId="77777777" w:rsidR="003603B0" w:rsidRPr="003603B0" w:rsidRDefault="003603B0" w:rsidP="003603B0">
      <w:pPr>
        <w:spacing w:before="100" w:beforeAutospacing="1" w:after="100" w:afterAutospacing="1"/>
        <w:jc w:val="left"/>
        <w:rPr>
          <w:rFonts w:ascii="Times New Roman" w:hAnsi="Times New Roman" w:cs="Times New Roman"/>
          <w:sz w:val="24"/>
          <w:szCs w:val="24"/>
        </w:rPr>
      </w:pPr>
      <w:r w:rsidRPr="003603B0">
        <w:rPr>
          <w:rFonts w:ascii="Times New Roman" w:hAnsi="Times New Roman" w:cs="Times New Roman"/>
          <w:b/>
          <w:bCs/>
          <w:sz w:val="24"/>
          <w:szCs w:val="24"/>
        </w:rPr>
        <w:t>Chemical-Resistant Clothing</w:t>
      </w:r>
      <w:r w:rsidRPr="003603B0">
        <w:rPr>
          <w:rFonts w:ascii="Times New Roman" w:hAnsi="Times New Roman" w:cs="Times New Roman"/>
          <w:sz w:val="24"/>
          <w:szCs w:val="24"/>
        </w:rPr>
        <w:t xml:space="preserve"> </w:t>
      </w:r>
    </w:p>
    <w:p w14:paraId="29E2B372" w14:textId="77777777" w:rsidR="003603B0" w:rsidRPr="003603B0" w:rsidRDefault="003603B0" w:rsidP="003603B0">
      <w:pPr>
        <w:spacing w:before="100" w:beforeAutospacing="1" w:after="100" w:afterAutospacing="1"/>
        <w:jc w:val="left"/>
        <w:rPr>
          <w:rFonts w:ascii="Times New Roman" w:hAnsi="Times New Roman" w:cs="Times New Roman"/>
          <w:sz w:val="24"/>
          <w:szCs w:val="24"/>
        </w:rPr>
      </w:pPr>
      <w:r w:rsidRPr="003603B0">
        <w:rPr>
          <w:rFonts w:ascii="Times New Roman" w:hAnsi="Times New Roman" w:cs="Times New Roman"/>
          <w:sz w:val="24"/>
          <w:szCs w:val="24"/>
        </w:rPr>
        <w:t xml:space="preserve">Depending on the concentration of the acid and base that you are using, chemical-resistant clothing may be required. A standard lab coat may not provide enough protection for you. If concentration levels are high enough, you may even need to wear a suit that is fully encapsulated. Check your MSDS to see if there is a specific type of protective clothing required for your acid or base. If that information is not on the MSDS, try contacting the manufacturer of the chemical or the place where you purchased the acid or base. </w:t>
      </w:r>
    </w:p>
    <w:p w14:paraId="29E2B373" w14:textId="77777777" w:rsidR="003603B0" w:rsidRPr="003603B0" w:rsidRDefault="003603B0" w:rsidP="003603B0">
      <w:pPr>
        <w:spacing w:before="100" w:beforeAutospacing="1" w:after="100" w:afterAutospacing="1"/>
        <w:jc w:val="left"/>
        <w:rPr>
          <w:rFonts w:ascii="Times New Roman" w:hAnsi="Times New Roman" w:cs="Times New Roman"/>
          <w:sz w:val="24"/>
          <w:szCs w:val="24"/>
        </w:rPr>
      </w:pPr>
      <w:r w:rsidRPr="003603B0">
        <w:rPr>
          <w:rFonts w:ascii="Times New Roman" w:hAnsi="Times New Roman" w:cs="Times New Roman"/>
          <w:b/>
          <w:bCs/>
          <w:sz w:val="24"/>
          <w:szCs w:val="24"/>
        </w:rPr>
        <w:t>Storage of Acids and Bases</w:t>
      </w:r>
    </w:p>
    <w:p w14:paraId="29E2B374" w14:textId="77777777" w:rsidR="003603B0" w:rsidRPr="003603B0" w:rsidRDefault="003603B0" w:rsidP="003603B0">
      <w:pPr>
        <w:spacing w:before="100" w:beforeAutospacing="1" w:after="100" w:afterAutospacing="1"/>
        <w:jc w:val="left"/>
        <w:rPr>
          <w:rFonts w:ascii="Times New Roman" w:hAnsi="Times New Roman" w:cs="Times New Roman"/>
          <w:sz w:val="24"/>
          <w:szCs w:val="24"/>
        </w:rPr>
      </w:pPr>
      <w:r w:rsidRPr="003603B0">
        <w:rPr>
          <w:rFonts w:ascii="Times New Roman" w:hAnsi="Times New Roman" w:cs="Times New Roman"/>
          <w:sz w:val="24"/>
          <w:szCs w:val="24"/>
        </w:rPr>
        <w:t xml:space="preserve">There are several factors that should be taken into consideration when storing acids and bases. First and most important, is to make sure that acids and bases are not stored together. If there were to be a spill, chemical reactions could occur if they are stored in the same storage area. </w:t>
      </w:r>
      <w:r w:rsidRPr="003603B0">
        <w:rPr>
          <w:rFonts w:ascii="Times New Roman" w:hAnsi="Times New Roman" w:cs="Times New Roman"/>
          <w:sz w:val="24"/>
          <w:szCs w:val="24"/>
        </w:rPr>
        <w:lastRenderedPageBreak/>
        <w:t xml:space="preserve">Second, make sure you check the MSDS of the acid or base to determine you are not storing incompatible chemicals together. </w:t>
      </w:r>
    </w:p>
    <w:p w14:paraId="29E2B375" w14:textId="77777777" w:rsidR="003603B0" w:rsidRPr="003603B0" w:rsidRDefault="003603B0" w:rsidP="003603B0">
      <w:pPr>
        <w:spacing w:before="100" w:beforeAutospacing="1" w:after="100" w:afterAutospacing="1"/>
        <w:jc w:val="left"/>
        <w:rPr>
          <w:rFonts w:ascii="Times New Roman" w:hAnsi="Times New Roman" w:cs="Times New Roman"/>
          <w:sz w:val="24"/>
          <w:szCs w:val="24"/>
        </w:rPr>
      </w:pPr>
      <w:r w:rsidRPr="003603B0">
        <w:rPr>
          <w:rFonts w:ascii="Times New Roman" w:hAnsi="Times New Roman" w:cs="Times New Roman"/>
          <w:sz w:val="24"/>
          <w:szCs w:val="24"/>
        </w:rPr>
        <w:t xml:space="preserve">Also, be aware that all containers are properly labeled so that identification can be achieved as easy as possible. You should be paying close attention to expiration dates, making sure that the acid or base is disposed of on or before the expiration date. Acids and bases should be stored in an acid/base cabinet. The following is a list of some of the most common acids and bases and their specific incompatibilities. As a rule you should not be storing these acids or bases with each other. </w:t>
      </w:r>
    </w:p>
    <w:tbl>
      <w:tblPr>
        <w:tblW w:w="475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495"/>
        <w:gridCol w:w="6382"/>
      </w:tblGrid>
      <w:tr w:rsidR="003603B0" w:rsidRPr="003603B0" w14:paraId="29E2B377" w14:textId="77777777" w:rsidTr="003603B0">
        <w:trPr>
          <w:tblCellSpacing w:w="7"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9E2B376" w14:textId="77777777" w:rsidR="003603B0" w:rsidRPr="003603B0" w:rsidRDefault="003603B0" w:rsidP="003603B0">
            <w:pPr>
              <w:jc w:val="left"/>
              <w:rPr>
                <w:rFonts w:ascii="Times New Roman" w:hAnsi="Times New Roman" w:cs="Times New Roman"/>
                <w:sz w:val="24"/>
                <w:szCs w:val="24"/>
              </w:rPr>
            </w:pPr>
            <w:r w:rsidRPr="003603B0">
              <w:rPr>
                <w:rFonts w:ascii="Times New Roman" w:hAnsi="Times New Roman" w:cs="Times New Roman"/>
                <w:b/>
                <w:bCs/>
                <w:sz w:val="24"/>
                <w:szCs w:val="24"/>
              </w:rPr>
              <w:t>Examples of Incompatible Acids and Bases</w:t>
            </w:r>
          </w:p>
        </w:tc>
      </w:tr>
      <w:tr w:rsidR="003603B0" w:rsidRPr="003603B0" w14:paraId="29E2B37A" w14:textId="77777777" w:rsidTr="003603B0">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B378" w14:textId="77777777" w:rsidR="003603B0" w:rsidRPr="003603B0" w:rsidRDefault="003603B0" w:rsidP="003603B0">
            <w:pPr>
              <w:jc w:val="left"/>
              <w:rPr>
                <w:rFonts w:ascii="Times New Roman" w:hAnsi="Times New Roman" w:cs="Times New Roman"/>
                <w:sz w:val="24"/>
                <w:szCs w:val="24"/>
              </w:rPr>
            </w:pPr>
            <w:r w:rsidRPr="003603B0">
              <w:rPr>
                <w:rFonts w:ascii="Times New Roman" w:hAnsi="Times New Roman" w:cs="Times New Roman"/>
                <w:b/>
                <w:bCs/>
                <w:sz w:val="24"/>
                <w:szCs w:val="24"/>
              </w:rPr>
              <w:t>Acid or Base</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B379" w14:textId="77777777" w:rsidR="003603B0" w:rsidRPr="003603B0" w:rsidRDefault="003603B0" w:rsidP="003603B0">
            <w:pPr>
              <w:jc w:val="left"/>
              <w:rPr>
                <w:rFonts w:ascii="Times New Roman" w:hAnsi="Times New Roman" w:cs="Times New Roman"/>
                <w:sz w:val="24"/>
                <w:szCs w:val="24"/>
              </w:rPr>
            </w:pPr>
            <w:r w:rsidRPr="003603B0">
              <w:rPr>
                <w:rFonts w:ascii="Times New Roman" w:hAnsi="Times New Roman" w:cs="Times New Roman"/>
                <w:b/>
                <w:bCs/>
                <w:sz w:val="24"/>
                <w:szCs w:val="24"/>
              </w:rPr>
              <w:t>Is Incompatible and Should Not Be Mixed or Stored With</w:t>
            </w:r>
          </w:p>
        </w:tc>
      </w:tr>
      <w:tr w:rsidR="003603B0" w:rsidRPr="003603B0" w14:paraId="29E2B37D" w14:textId="77777777" w:rsidTr="003603B0">
        <w:trPr>
          <w:tblCellSpacing w:w="7" w:type="dxa"/>
        </w:trPr>
        <w:tc>
          <w:tcPr>
            <w:tcW w:w="1400" w:type="pct"/>
            <w:tcBorders>
              <w:top w:val="outset" w:sz="6" w:space="0" w:color="auto"/>
              <w:left w:val="outset" w:sz="6" w:space="0" w:color="auto"/>
              <w:bottom w:val="outset" w:sz="6" w:space="0" w:color="auto"/>
              <w:right w:val="outset" w:sz="6" w:space="0" w:color="auto"/>
            </w:tcBorders>
            <w:vAlign w:val="center"/>
            <w:hideMark/>
          </w:tcPr>
          <w:p w14:paraId="29E2B37B" w14:textId="77777777" w:rsidR="003603B0" w:rsidRPr="003603B0" w:rsidRDefault="003603B0" w:rsidP="003603B0">
            <w:pPr>
              <w:jc w:val="left"/>
              <w:rPr>
                <w:rFonts w:ascii="Times New Roman" w:hAnsi="Times New Roman" w:cs="Times New Roman"/>
                <w:sz w:val="24"/>
                <w:szCs w:val="24"/>
              </w:rPr>
            </w:pPr>
            <w:r w:rsidRPr="003603B0">
              <w:rPr>
                <w:rFonts w:ascii="Times New Roman" w:hAnsi="Times New Roman" w:cs="Times New Roman"/>
                <w:sz w:val="24"/>
                <w:szCs w:val="24"/>
              </w:rPr>
              <w:t>Acetic Acid</w:t>
            </w:r>
          </w:p>
        </w:tc>
        <w:tc>
          <w:tcPr>
            <w:tcW w:w="3600" w:type="pct"/>
            <w:tcBorders>
              <w:top w:val="outset" w:sz="6" w:space="0" w:color="auto"/>
              <w:left w:val="outset" w:sz="6" w:space="0" w:color="auto"/>
              <w:bottom w:val="outset" w:sz="6" w:space="0" w:color="auto"/>
              <w:right w:val="outset" w:sz="6" w:space="0" w:color="auto"/>
            </w:tcBorders>
            <w:vAlign w:val="center"/>
            <w:hideMark/>
          </w:tcPr>
          <w:p w14:paraId="29E2B37C" w14:textId="77777777" w:rsidR="003603B0" w:rsidRPr="003603B0" w:rsidRDefault="003603B0" w:rsidP="003603B0">
            <w:pPr>
              <w:jc w:val="left"/>
              <w:rPr>
                <w:rFonts w:ascii="Times New Roman" w:hAnsi="Times New Roman" w:cs="Times New Roman"/>
                <w:sz w:val="24"/>
                <w:szCs w:val="24"/>
              </w:rPr>
            </w:pPr>
            <w:r w:rsidRPr="003603B0">
              <w:rPr>
                <w:rFonts w:ascii="Times New Roman" w:hAnsi="Times New Roman" w:cs="Times New Roman"/>
                <w:sz w:val="24"/>
                <w:szCs w:val="24"/>
              </w:rPr>
              <w:t>Chromic acid, nitric acid, hydroxyl compounds, ethylene glycol, perchloric acid, peroxides, permanganates</w:t>
            </w:r>
          </w:p>
        </w:tc>
      </w:tr>
      <w:tr w:rsidR="003603B0" w:rsidRPr="003603B0" w14:paraId="29E2B380" w14:textId="77777777" w:rsidTr="003603B0">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B37E" w14:textId="77777777" w:rsidR="003603B0" w:rsidRPr="003603B0" w:rsidRDefault="003603B0" w:rsidP="003603B0">
            <w:pPr>
              <w:jc w:val="left"/>
              <w:rPr>
                <w:rFonts w:ascii="Times New Roman" w:hAnsi="Times New Roman" w:cs="Times New Roman"/>
                <w:sz w:val="24"/>
                <w:szCs w:val="24"/>
              </w:rPr>
            </w:pPr>
            <w:r w:rsidRPr="003603B0">
              <w:rPr>
                <w:rFonts w:ascii="Times New Roman" w:hAnsi="Times New Roman" w:cs="Times New Roman"/>
                <w:sz w:val="24"/>
                <w:szCs w:val="24"/>
              </w:rPr>
              <w:t>Ammonia (anhydrous)</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B37F" w14:textId="77777777" w:rsidR="003603B0" w:rsidRPr="003603B0" w:rsidRDefault="003603B0" w:rsidP="003603B0">
            <w:pPr>
              <w:jc w:val="left"/>
              <w:rPr>
                <w:rFonts w:ascii="Times New Roman" w:hAnsi="Times New Roman" w:cs="Times New Roman"/>
                <w:sz w:val="24"/>
                <w:szCs w:val="24"/>
              </w:rPr>
            </w:pPr>
            <w:r w:rsidRPr="003603B0">
              <w:rPr>
                <w:rFonts w:ascii="Times New Roman" w:hAnsi="Times New Roman" w:cs="Times New Roman"/>
                <w:sz w:val="24"/>
                <w:szCs w:val="24"/>
              </w:rPr>
              <w:t>Mercury, chlorine, calcium hypochlorite, iodine, bromine, hydrofluoric acid (anhydrous)</w:t>
            </w:r>
          </w:p>
        </w:tc>
      </w:tr>
      <w:tr w:rsidR="003603B0" w:rsidRPr="003603B0" w14:paraId="29E2B383" w14:textId="77777777" w:rsidTr="003603B0">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B381" w14:textId="77777777" w:rsidR="003603B0" w:rsidRPr="003603B0" w:rsidRDefault="003603B0" w:rsidP="003603B0">
            <w:pPr>
              <w:jc w:val="left"/>
              <w:rPr>
                <w:rFonts w:ascii="Times New Roman" w:hAnsi="Times New Roman" w:cs="Times New Roman"/>
                <w:sz w:val="24"/>
                <w:szCs w:val="24"/>
              </w:rPr>
            </w:pPr>
            <w:r w:rsidRPr="003603B0">
              <w:rPr>
                <w:rFonts w:ascii="Times New Roman" w:hAnsi="Times New Roman" w:cs="Times New Roman"/>
                <w:sz w:val="24"/>
                <w:szCs w:val="24"/>
              </w:rPr>
              <w:t>Ammonium nitrate</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B382" w14:textId="77777777" w:rsidR="003603B0" w:rsidRPr="003603B0" w:rsidRDefault="003603B0" w:rsidP="003603B0">
            <w:pPr>
              <w:jc w:val="left"/>
              <w:rPr>
                <w:rFonts w:ascii="Times New Roman" w:hAnsi="Times New Roman" w:cs="Times New Roman"/>
                <w:sz w:val="24"/>
                <w:szCs w:val="24"/>
              </w:rPr>
            </w:pPr>
            <w:r w:rsidRPr="003603B0">
              <w:rPr>
                <w:rFonts w:ascii="Times New Roman" w:hAnsi="Times New Roman" w:cs="Times New Roman"/>
                <w:sz w:val="24"/>
                <w:szCs w:val="24"/>
              </w:rPr>
              <w:t>Acids, powdered metals, flammable liquids, chlorates, nitrates, sulfur, finely divided organic or combustible materials</w:t>
            </w:r>
          </w:p>
        </w:tc>
      </w:tr>
      <w:tr w:rsidR="003603B0" w:rsidRPr="003603B0" w14:paraId="29E2B386" w14:textId="77777777" w:rsidTr="003603B0">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B384" w14:textId="77777777" w:rsidR="003603B0" w:rsidRPr="003603B0" w:rsidRDefault="003603B0" w:rsidP="003603B0">
            <w:pPr>
              <w:jc w:val="left"/>
              <w:rPr>
                <w:rFonts w:ascii="Times New Roman" w:hAnsi="Times New Roman" w:cs="Times New Roman"/>
                <w:sz w:val="24"/>
                <w:szCs w:val="24"/>
              </w:rPr>
            </w:pPr>
            <w:r w:rsidRPr="003603B0">
              <w:rPr>
                <w:rFonts w:ascii="Times New Roman" w:hAnsi="Times New Roman" w:cs="Times New Roman"/>
                <w:sz w:val="24"/>
                <w:szCs w:val="24"/>
              </w:rPr>
              <w:t>Bleach</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B385" w14:textId="77777777" w:rsidR="003603B0" w:rsidRPr="003603B0" w:rsidRDefault="003603B0" w:rsidP="003603B0">
            <w:pPr>
              <w:jc w:val="left"/>
              <w:rPr>
                <w:rFonts w:ascii="Times New Roman" w:hAnsi="Times New Roman" w:cs="Times New Roman"/>
                <w:sz w:val="24"/>
                <w:szCs w:val="24"/>
              </w:rPr>
            </w:pPr>
            <w:r w:rsidRPr="003603B0">
              <w:rPr>
                <w:rFonts w:ascii="Times New Roman" w:hAnsi="Times New Roman" w:cs="Times New Roman"/>
                <w:sz w:val="24"/>
                <w:szCs w:val="24"/>
              </w:rPr>
              <w:t>Acids, ammonia, drain cleaners</w:t>
            </w:r>
          </w:p>
        </w:tc>
      </w:tr>
      <w:tr w:rsidR="003603B0" w:rsidRPr="003603B0" w14:paraId="29E2B389" w14:textId="77777777" w:rsidTr="003603B0">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B387" w14:textId="77777777" w:rsidR="003603B0" w:rsidRPr="003603B0" w:rsidRDefault="003603B0" w:rsidP="003603B0">
            <w:pPr>
              <w:jc w:val="left"/>
              <w:rPr>
                <w:rFonts w:ascii="Times New Roman" w:hAnsi="Times New Roman" w:cs="Times New Roman"/>
                <w:sz w:val="24"/>
                <w:szCs w:val="24"/>
              </w:rPr>
            </w:pPr>
            <w:r w:rsidRPr="003603B0">
              <w:rPr>
                <w:rFonts w:ascii="Times New Roman" w:hAnsi="Times New Roman" w:cs="Times New Roman"/>
                <w:sz w:val="24"/>
                <w:szCs w:val="24"/>
              </w:rPr>
              <w:t>Chromic acid</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B388" w14:textId="77777777" w:rsidR="003603B0" w:rsidRPr="003603B0" w:rsidRDefault="003603B0" w:rsidP="003603B0">
            <w:pPr>
              <w:jc w:val="left"/>
              <w:rPr>
                <w:rFonts w:ascii="Times New Roman" w:hAnsi="Times New Roman" w:cs="Times New Roman"/>
                <w:sz w:val="24"/>
                <w:szCs w:val="24"/>
              </w:rPr>
            </w:pPr>
            <w:r w:rsidRPr="003603B0">
              <w:rPr>
                <w:rFonts w:ascii="Times New Roman" w:hAnsi="Times New Roman" w:cs="Times New Roman"/>
                <w:sz w:val="24"/>
                <w:szCs w:val="24"/>
              </w:rPr>
              <w:t>Acetic acid, naphthalene, camphor, glycerol, alcohol, flammable liquids in general</w:t>
            </w:r>
          </w:p>
        </w:tc>
      </w:tr>
      <w:tr w:rsidR="003603B0" w:rsidRPr="003603B0" w14:paraId="29E2B38C" w14:textId="77777777" w:rsidTr="003603B0">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B38A" w14:textId="77777777" w:rsidR="003603B0" w:rsidRPr="003603B0" w:rsidRDefault="003603B0" w:rsidP="003603B0">
            <w:pPr>
              <w:jc w:val="left"/>
              <w:rPr>
                <w:rFonts w:ascii="Times New Roman" w:hAnsi="Times New Roman" w:cs="Times New Roman"/>
                <w:sz w:val="24"/>
                <w:szCs w:val="24"/>
              </w:rPr>
            </w:pPr>
            <w:r w:rsidRPr="003603B0">
              <w:rPr>
                <w:rFonts w:ascii="Times New Roman" w:hAnsi="Times New Roman" w:cs="Times New Roman"/>
                <w:sz w:val="24"/>
                <w:szCs w:val="24"/>
              </w:rPr>
              <w:t>Hydrocyanic acid</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B38B" w14:textId="77777777" w:rsidR="003603B0" w:rsidRPr="003603B0" w:rsidRDefault="003603B0" w:rsidP="003603B0">
            <w:pPr>
              <w:jc w:val="left"/>
              <w:rPr>
                <w:rFonts w:ascii="Times New Roman" w:hAnsi="Times New Roman" w:cs="Times New Roman"/>
                <w:sz w:val="24"/>
                <w:szCs w:val="24"/>
              </w:rPr>
            </w:pPr>
            <w:r w:rsidRPr="003603B0">
              <w:rPr>
                <w:rFonts w:ascii="Times New Roman" w:hAnsi="Times New Roman" w:cs="Times New Roman"/>
                <w:sz w:val="24"/>
                <w:szCs w:val="24"/>
              </w:rPr>
              <w:t>Nitric acid, alkali</w:t>
            </w:r>
          </w:p>
        </w:tc>
      </w:tr>
      <w:tr w:rsidR="003603B0" w:rsidRPr="003603B0" w14:paraId="29E2B38F" w14:textId="77777777" w:rsidTr="003603B0">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B38D" w14:textId="77777777" w:rsidR="003603B0" w:rsidRPr="003603B0" w:rsidRDefault="003603B0" w:rsidP="003603B0">
            <w:pPr>
              <w:jc w:val="left"/>
              <w:rPr>
                <w:rFonts w:ascii="Times New Roman" w:hAnsi="Times New Roman" w:cs="Times New Roman"/>
                <w:sz w:val="24"/>
                <w:szCs w:val="24"/>
              </w:rPr>
            </w:pPr>
            <w:r w:rsidRPr="003603B0">
              <w:rPr>
                <w:rFonts w:ascii="Times New Roman" w:hAnsi="Times New Roman" w:cs="Times New Roman"/>
                <w:sz w:val="24"/>
                <w:szCs w:val="24"/>
              </w:rPr>
              <w:t>Hydrofluoric acid (anhydrous)</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B38E" w14:textId="77777777" w:rsidR="003603B0" w:rsidRPr="003603B0" w:rsidRDefault="003603B0" w:rsidP="003603B0">
            <w:pPr>
              <w:jc w:val="left"/>
              <w:rPr>
                <w:rFonts w:ascii="Times New Roman" w:hAnsi="Times New Roman" w:cs="Times New Roman"/>
                <w:sz w:val="24"/>
                <w:szCs w:val="24"/>
              </w:rPr>
            </w:pPr>
            <w:r w:rsidRPr="003603B0">
              <w:rPr>
                <w:rFonts w:ascii="Times New Roman" w:hAnsi="Times New Roman" w:cs="Times New Roman"/>
                <w:sz w:val="24"/>
                <w:szCs w:val="24"/>
              </w:rPr>
              <w:t>Ammonia (aqueous or anhydrous)</w:t>
            </w:r>
          </w:p>
        </w:tc>
      </w:tr>
      <w:tr w:rsidR="003603B0" w:rsidRPr="003603B0" w14:paraId="29E2B392" w14:textId="77777777" w:rsidTr="003603B0">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B390" w14:textId="77777777" w:rsidR="003603B0" w:rsidRPr="003603B0" w:rsidRDefault="003603B0" w:rsidP="003603B0">
            <w:pPr>
              <w:jc w:val="left"/>
              <w:rPr>
                <w:rFonts w:ascii="Times New Roman" w:hAnsi="Times New Roman" w:cs="Times New Roman"/>
                <w:sz w:val="24"/>
                <w:szCs w:val="24"/>
              </w:rPr>
            </w:pPr>
            <w:r w:rsidRPr="003603B0">
              <w:rPr>
                <w:rFonts w:ascii="Times New Roman" w:hAnsi="Times New Roman" w:cs="Times New Roman"/>
                <w:sz w:val="24"/>
                <w:szCs w:val="24"/>
              </w:rPr>
              <w:t>Nitric acid (concentrated)</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B391" w14:textId="77777777" w:rsidR="003603B0" w:rsidRPr="003603B0" w:rsidRDefault="003603B0" w:rsidP="003603B0">
            <w:pPr>
              <w:jc w:val="left"/>
              <w:rPr>
                <w:rFonts w:ascii="Times New Roman" w:hAnsi="Times New Roman" w:cs="Times New Roman"/>
                <w:sz w:val="24"/>
                <w:szCs w:val="24"/>
              </w:rPr>
            </w:pPr>
            <w:r w:rsidRPr="003603B0">
              <w:rPr>
                <w:rFonts w:ascii="Times New Roman" w:hAnsi="Times New Roman" w:cs="Times New Roman"/>
                <w:sz w:val="24"/>
                <w:szCs w:val="24"/>
              </w:rPr>
              <w:t>Acetic acid, aniline, chromic acid, hydrocyanic acid, hydrogen sulfide, flammable liquids, flammable gases, copper, brass, any heavy metals</w:t>
            </w:r>
          </w:p>
        </w:tc>
      </w:tr>
      <w:tr w:rsidR="003603B0" w:rsidRPr="003603B0" w14:paraId="29E2B395" w14:textId="77777777" w:rsidTr="003603B0">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B393" w14:textId="77777777" w:rsidR="003603B0" w:rsidRPr="003603B0" w:rsidRDefault="003603B0" w:rsidP="003603B0">
            <w:pPr>
              <w:jc w:val="left"/>
              <w:rPr>
                <w:rFonts w:ascii="Times New Roman" w:hAnsi="Times New Roman" w:cs="Times New Roman"/>
                <w:sz w:val="24"/>
                <w:szCs w:val="24"/>
              </w:rPr>
            </w:pPr>
            <w:r w:rsidRPr="003603B0">
              <w:rPr>
                <w:rFonts w:ascii="Times New Roman" w:hAnsi="Times New Roman" w:cs="Times New Roman"/>
                <w:sz w:val="24"/>
                <w:szCs w:val="24"/>
              </w:rPr>
              <w:t>Potassium chlorate</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B394" w14:textId="77777777" w:rsidR="003603B0" w:rsidRPr="003603B0" w:rsidRDefault="003603B0" w:rsidP="003603B0">
            <w:pPr>
              <w:jc w:val="left"/>
              <w:rPr>
                <w:rFonts w:ascii="Times New Roman" w:hAnsi="Times New Roman" w:cs="Times New Roman"/>
                <w:sz w:val="24"/>
                <w:szCs w:val="24"/>
              </w:rPr>
            </w:pPr>
            <w:r w:rsidRPr="003603B0">
              <w:rPr>
                <w:rFonts w:ascii="Times New Roman" w:hAnsi="Times New Roman" w:cs="Times New Roman"/>
                <w:sz w:val="24"/>
                <w:szCs w:val="24"/>
              </w:rPr>
              <w:t>Sulfuric and other acids</w:t>
            </w:r>
          </w:p>
        </w:tc>
      </w:tr>
      <w:tr w:rsidR="003603B0" w:rsidRPr="003603B0" w14:paraId="29E2B398" w14:textId="77777777" w:rsidTr="003603B0">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B396" w14:textId="77777777" w:rsidR="003603B0" w:rsidRPr="003603B0" w:rsidRDefault="003603B0" w:rsidP="003603B0">
            <w:pPr>
              <w:jc w:val="left"/>
              <w:rPr>
                <w:rFonts w:ascii="Times New Roman" w:hAnsi="Times New Roman" w:cs="Times New Roman"/>
                <w:sz w:val="24"/>
                <w:szCs w:val="24"/>
              </w:rPr>
            </w:pPr>
            <w:r w:rsidRPr="003603B0">
              <w:rPr>
                <w:rFonts w:ascii="Times New Roman" w:hAnsi="Times New Roman" w:cs="Times New Roman"/>
                <w:sz w:val="24"/>
                <w:szCs w:val="24"/>
              </w:rPr>
              <w:t>Potassium hydroxide</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B397" w14:textId="77777777" w:rsidR="003603B0" w:rsidRPr="003603B0" w:rsidRDefault="003603B0" w:rsidP="003603B0">
            <w:pPr>
              <w:jc w:val="left"/>
              <w:rPr>
                <w:rFonts w:ascii="Times New Roman" w:hAnsi="Times New Roman" w:cs="Times New Roman"/>
                <w:sz w:val="24"/>
                <w:szCs w:val="24"/>
              </w:rPr>
            </w:pPr>
            <w:r w:rsidRPr="003603B0">
              <w:rPr>
                <w:rFonts w:ascii="Times New Roman" w:hAnsi="Times New Roman" w:cs="Times New Roman"/>
                <w:sz w:val="24"/>
                <w:szCs w:val="24"/>
              </w:rPr>
              <w:t>Acids, organic materials, metals and moisture</w:t>
            </w:r>
          </w:p>
        </w:tc>
      </w:tr>
      <w:tr w:rsidR="003603B0" w:rsidRPr="003603B0" w14:paraId="29E2B39B" w14:textId="77777777" w:rsidTr="003603B0">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B399" w14:textId="77777777" w:rsidR="003603B0" w:rsidRPr="003603B0" w:rsidRDefault="003603B0" w:rsidP="003603B0">
            <w:pPr>
              <w:jc w:val="left"/>
              <w:rPr>
                <w:rFonts w:ascii="Times New Roman" w:hAnsi="Times New Roman" w:cs="Times New Roman"/>
                <w:sz w:val="24"/>
                <w:szCs w:val="24"/>
              </w:rPr>
            </w:pPr>
            <w:r w:rsidRPr="003603B0">
              <w:rPr>
                <w:rFonts w:ascii="Times New Roman" w:hAnsi="Times New Roman" w:cs="Times New Roman"/>
                <w:sz w:val="24"/>
                <w:szCs w:val="24"/>
              </w:rPr>
              <w:t>Sodium Carbonate</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B39A" w14:textId="77777777" w:rsidR="003603B0" w:rsidRPr="003603B0" w:rsidRDefault="003603B0" w:rsidP="003603B0">
            <w:pPr>
              <w:jc w:val="left"/>
              <w:rPr>
                <w:rFonts w:ascii="Times New Roman" w:hAnsi="Times New Roman" w:cs="Times New Roman"/>
                <w:sz w:val="24"/>
                <w:szCs w:val="24"/>
              </w:rPr>
            </w:pPr>
            <w:r w:rsidRPr="003603B0">
              <w:rPr>
                <w:rFonts w:ascii="Times New Roman" w:hAnsi="Times New Roman" w:cs="Times New Roman"/>
                <w:sz w:val="24"/>
                <w:szCs w:val="24"/>
              </w:rPr>
              <w:t>Acids, strong bases, strong oxidizers, fluorine, aluminum, zinc, phosphorous pentoxide</w:t>
            </w:r>
          </w:p>
        </w:tc>
      </w:tr>
      <w:tr w:rsidR="003603B0" w:rsidRPr="003603B0" w14:paraId="29E2B39E" w14:textId="77777777" w:rsidTr="003603B0">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B39C" w14:textId="77777777" w:rsidR="003603B0" w:rsidRPr="003603B0" w:rsidRDefault="003603B0" w:rsidP="003603B0">
            <w:pPr>
              <w:jc w:val="left"/>
              <w:rPr>
                <w:rFonts w:ascii="Times New Roman" w:hAnsi="Times New Roman" w:cs="Times New Roman"/>
                <w:sz w:val="24"/>
                <w:szCs w:val="24"/>
              </w:rPr>
            </w:pPr>
            <w:r w:rsidRPr="003603B0">
              <w:rPr>
                <w:rFonts w:ascii="Times New Roman" w:hAnsi="Times New Roman" w:cs="Times New Roman"/>
                <w:sz w:val="24"/>
                <w:szCs w:val="24"/>
              </w:rPr>
              <w:t>Sodium Hydroxide</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B39D" w14:textId="77777777" w:rsidR="003603B0" w:rsidRPr="003603B0" w:rsidRDefault="003603B0" w:rsidP="003603B0">
            <w:pPr>
              <w:jc w:val="left"/>
              <w:rPr>
                <w:rFonts w:ascii="Times New Roman" w:hAnsi="Times New Roman" w:cs="Times New Roman"/>
                <w:sz w:val="24"/>
                <w:szCs w:val="24"/>
              </w:rPr>
            </w:pPr>
            <w:r w:rsidRPr="003603B0">
              <w:rPr>
                <w:rFonts w:ascii="Times New Roman" w:hAnsi="Times New Roman" w:cs="Times New Roman"/>
                <w:sz w:val="24"/>
                <w:szCs w:val="24"/>
              </w:rPr>
              <w:t>Acids, aluminum, organ halogen compounds, nitro and chloro organic compounds, flammable liquids, nitro methane, whey solids and nitrous compounds</w:t>
            </w:r>
          </w:p>
        </w:tc>
      </w:tr>
      <w:tr w:rsidR="003603B0" w:rsidRPr="003603B0" w14:paraId="29E2B3A1" w14:textId="77777777" w:rsidTr="003603B0">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B39F" w14:textId="77777777" w:rsidR="003603B0" w:rsidRPr="003603B0" w:rsidRDefault="003603B0" w:rsidP="003603B0">
            <w:pPr>
              <w:jc w:val="left"/>
              <w:rPr>
                <w:rFonts w:ascii="Times New Roman" w:hAnsi="Times New Roman" w:cs="Times New Roman"/>
                <w:sz w:val="24"/>
                <w:szCs w:val="24"/>
              </w:rPr>
            </w:pPr>
            <w:r w:rsidRPr="003603B0">
              <w:rPr>
                <w:rFonts w:ascii="Times New Roman" w:hAnsi="Times New Roman" w:cs="Times New Roman"/>
                <w:sz w:val="24"/>
                <w:szCs w:val="24"/>
              </w:rPr>
              <w:t>Sulfides</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B3A0" w14:textId="77777777" w:rsidR="003603B0" w:rsidRPr="003603B0" w:rsidRDefault="003603B0" w:rsidP="003603B0">
            <w:pPr>
              <w:jc w:val="left"/>
              <w:rPr>
                <w:rFonts w:ascii="Times New Roman" w:hAnsi="Times New Roman" w:cs="Times New Roman"/>
                <w:sz w:val="24"/>
                <w:szCs w:val="24"/>
              </w:rPr>
            </w:pPr>
            <w:r w:rsidRPr="003603B0">
              <w:rPr>
                <w:rFonts w:ascii="Times New Roman" w:hAnsi="Times New Roman" w:cs="Times New Roman"/>
                <w:sz w:val="24"/>
                <w:szCs w:val="24"/>
              </w:rPr>
              <w:t xml:space="preserve">Acids </w:t>
            </w:r>
          </w:p>
        </w:tc>
      </w:tr>
      <w:tr w:rsidR="003603B0" w:rsidRPr="003603B0" w14:paraId="29E2B3A4" w14:textId="77777777" w:rsidTr="003603B0">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2B3A2" w14:textId="77777777" w:rsidR="003603B0" w:rsidRPr="003603B0" w:rsidRDefault="003603B0" w:rsidP="003603B0">
            <w:pPr>
              <w:spacing w:before="100" w:beforeAutospacing="1" w:after="100" w:afterAutospacing="1"/>
              <w:jc w:val="left"/>
              <w:rPr>
                <w:rFonts w:ascii="Times New Roman" w:hAnsi="Times New Roman" w:cs="Times New Roman"/>
                <w:sz w:val="24"/>
                <w:szCs w:val="24"/>
              </w:rPr>
            </w:pPr>
            <w:r w:rsidRPr="003603B0">
              <w:rPr>
                <w:rFonts w:ascii="Times New Roman" w:hAnsi="Times New Roman" w:cs="Times New Roman"/>
                <w:sz w:val="24"/>
                <w:szCs w:val="24"/>
              </w:rPr>
              <w:t>Sulfuric acid</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2B3A3" w14:textId="77777777" w:rsidR="003603B0" w:rsidRPr="003603B0" w:rsidRDefault="003603B0" w:rsidP="003603B0">
            <w:pPr>
              <w:jc w:val="left"/>
              <w:rPr>
                <w:rFonts w:ascii="Times New Roman" w:hAnsi="Times New Roman" w:cs="Times New Roman"/>
                <w:sz w:val="24"/>
                <w:szCs w:val="24"/>
              </w:rPr>
            </w:pPr>
            <w:r w:rsidRPr="003603B0">
              <w:rPr>
                <w:rFonts w:ascii="Times New Roman" w:hAnsi="Times New Roman" w:cs="Times New Roman"/>
                <w:sz w:val="24"/>
                <w:szCs w:val="24"/>
              </w:rPr>
              <w:t>Potassium chlorate, potassium perchlorate, potassium permanganate (similar compounds of light metals, such as sodium, lithium)</w:t>
            </w:r>
          </w:p>
        </w:tc>
      </w:tr>
    </w:tbl>
    <w:p w14:paraId="29E2B3A5" w14:textId="77777777" w:rsidR="005A5906" w:rsidRDefault="005A5906" w:rsidP="003603B0">
      <w:pPr>
        <w:spacing w:before="100" w:beforeAutospacing="1" w:after="100" w:afterAutospacing="1"/>
        <w:jc w:val="left"/>
        <w:rPr>
          <w:rFonts w:ascii="Times New Roman" w:hAnsi="Times New Roman" w:cs="Times New Roman"/>
          <w:b/>
          <w:bCs/>
          <w:sz w:val="24"/>
          <w:szCs w:val="24"/>
        </w:rPr>
      </w:pPr>
    </w:p>
    <w:p w14:paraId="29E2B3A6" w14:textId="77777777" w:rsidR="003603B0" w:rsidRPr="003603B0" w:rsidRDefault="003603B0" w:rsidP="003603B0">
      <w:pPr>
        <w:spacing w:before="100" w:beforeAutospacing="1" w:after="100" w:afterAutospacing="1"/>
        <w:jc w:val="left"/>
        <w:rPr>
          <w:rFonts w:ascii="Times New Roman" w:hAnsi="Times New Roman" w:cs="Times New Roman"/>
          <w:sz w:val="24"/>
          <w:szCs w:val="24"/>
        </w:rPr>
      </w:pPr>
      <w:r w:rsidRPr="003603B0">
        <w:rPr>
          <w:rFonts w:ascii="Times New Roman" w:hAnsi="Times New Roman" w:cs="Times New Roman"/>
          <w:b/>
          <w:bCs/>
          <w:sz w:val="24"/>
          <w:szCs w:val="24"/>
        </w:rPr>
        <w:lastRenderedPageBreak/>
        <w:t>Disposal of Acids and Bases</w:t>
      </w:r>
      <w:r w:rsidRPr="003603B0">
        <w:rPr>
          <w:rFonts w:ascii="Times New Roman" w:hAnsi="Times New Roman" w:cs="Times New Roman"/>
          <w:sz w:val="24"/>
          <w:szCs w:val="24"/>
        </w:rPr>
        <w:t xml:space="preserve"> </w:t>
      </w:r>
    </w:p>
    <w:p w14:paraId="29E2B3A7" w14:textId="77777777" w:rsidR="003603B0" w:rsidRPr="003603B0" w:rsidRDefault="003603B0" w:rsidP="003603B0">
      <w:pPr>
        <w:numPr>
          <w:ilvl w:val="0"/>
          <w:numId w:val="35"/>
        </w:numPr>
        <w:spacing w:before="100" w:beforeAutospacing="1" w:after="100" w:afterAutospacing="1"/>
        <w:jc w:val="left"/>
        <w:rPr>
          <w:rFonts w:ascii="Times New Roman" w:hAnsi="Times New Roman" w:cs="Times New Roman"/>
          <w:sz w:val="24"/>
          <w:szCs w:val="24"/>
        </w:rPr>
      </w:pPr>
      <w:r w:rsidRPr="003603B0">
        <w:rPr>
          <w:rFonts w:ascii="Times New Roman" w:hAnsi="Times New Roman" w:cs="Times New Roman"/>
          <w:sz w:val="24"/>
          <w:szCs w:val="24"/>
        </w:rPr>
        <w:t>Complete the Hazardous Material Pick-Up/Shipping Document and submit to the Environmental Safety Officer at diopa@tuskegee.edu.</w:t>
      </w:r>
    </w:p>
    <w:p w14:paraId="29E2B3A8" w14:textId="77777777" w:rsidR="003603B0" w:rsidRPr="003603B0" w:rsidRDefault="003603B0" w:rsidP="003603B0">
      <w:pPr>
        <w:numPr>
          <w:ilvl w:val="0"/>
          <w:numId w:val="35"/>
        </w:numPr>
        <w:spacing w:before="100" w:beforeAutospacing="1" w:after="100" w:afterAutospacing="1"/>
        <w:jc w:val="left"/>
        <w:rPr>
          <w:rFonts w:ascii="Times New Roman" w:hAnsi="Times New Roman" w:cs="Times New Roman"/>
          <w:sz w:val="24"/>
          <w:szCs w:val="24"/>
        </w:rPr>
      </w:pPr>
      <w:r w:rsidRPr="003603B0">
        <w:rPr>
          <w:rFonts w:ascii="Times New Roman" w:hAnsi="Times New Roman" w:cs="Times New Roman"/>
          <w:sz w:val="24"/>
          <w:szCs w:val="24"/>
        </w:rPr>
        <w:t xml:space="preserve">Label the container as to its contents. ADEM Admin. Code r.335-14-3-.01(2 requires a person who generates a solid waste to determine if that waste is a hazardous waste.  All waste must be labeled as to its hazardous material, i.e., if “picric acid” is used in an experiment and waste is generated, then the container is labeled as “picric acid waste.”  </w:t>
      </w:r>
    </w:p>
    <w:p w14:paraId="29E2B3A9" w14:textId="77777777" w:rsidR="003603B0" w:rsidRPr="003603B0" w:rsidRDefault="003603B0" w:rsidP="003603B0">
      <w:pPr>
        <w:numPr>
          <w:ilvl w:val="0"/>
          <w:numId w:val="35"/>
        </w:numPr>
        <w:spacing w:before="100" w:beforeAutospacing="1" w:after="100" w:afterAutospacing="1"/>
        <w:jc w:val="left"/>
        <w:rPr>
          <w:rFonts w:ascii="Times New Roman" w:hAnsi="Times New Roman" w:cs="Times New Roman"/>
          <w:sz w:val="24"/>
          <w:szCs w:val="24"/>
        </w:rPr>
      </w:pPr>
      <w:r w:rsidRPr="003603B0">
        <w:rPr>
          <w:rFonts w:ascii="Times New Roman" w:hAnsi="Times New Roman" w:cs="Times New Roman"/>
          <w:sz w:val="24"/>
          <w:szCs w:val="24"/>
        </w:rPr>
        <w:t xml:space="preserve">A MSDS must be attached to each hazardous container.   </w:t>
      </w:r>
    </w:p>
    <w:p w14:paraId="29E2B3AA" w14:textId="77777777" w:rsidR="003603B0" w:rsidRPr="003603B0" w:rsidRDefault="003603B0" w:rsidP="003603B0">
      <w:pPr>
        <w:numPr>
          <w:ilvl w:val="0"/>
          <w:numId w:val="35"/>
        </w:numPr>
        <w:spacing w:before="100" w:beforeAutospacing="1" w:after="100" w:afterAutospacing="1"/>
        <w:jc w:val="left"/>
        <w:rPr>
          <w:rFonts w:ascii="Times New Roman" w:hAnsi="Times New Roman" w:cs="Times New Roman"/>
          <w:sz w:val="24"/>
          <w:szCs w:val="24"/>
        </w:rPr>
      </w:pPr>
      <w:r w:rsidRPr="003603B0">
        <w:rPr>
          <w:rFonts w:ascii="Times New Roman" w:hAnsi="Times New Roman" w:cs="Times New Roman"/>
          <w:sz w:val="24"/>
          <w:szCs w:val="24"/>
        </w:rPr>
        <w:t xml:space="preserve">Place the container in the designated storage area until pick-up. Chemical pick-up is every 120 days. </w:t>
      </w:r>
    </w:p>
    <w:p w14:paraId="29E2B3AB" w14:textId="77777777" w:rsidR="003603B0" w:rsidRPr="003603B0" w:rsidRDefault="003603B0" w:rsidP="003603B0">
      <w:pPr>
        <w:numPr>
          <w:ilvl w:val="0"/>
          <w:numId w:val="35"/>
        </w:numPr>
        <w:spacing w:before="100" w:beforeAutospacing="1" w:after="100" w:afterAutospacing="1"/>
        <w:jc w:val="left"/>
        <w:rPr>
          <w:rFonts w:ascii="Times New Roman" w:hAnsi="Times New Roman" w:cs="Times New Roman"/>
          <w:sz w:val="24"/>
          <w:szCs w:val="24"/>
        </w:rPr>
      </w:pPr>
      <w:r w:rsidRPr="003603B0">
        <w:rPr>
          <w:rFonts w:ascii="Times New Roman" w:hAnsi="Times New Roman" w:cs="Times New Roman"/>
          <w:sz w:val="24"/>
          <w:szCs w:val="24"/>
        </w:rPr>
        <w:t>Each area will be notified as to the date and time of pick-up, one week in advance of pick-up.</w:t>
      </w:r>
    </w:p>
    <w:p w14:paraId="29E2B3AC" w14:textId="77777777" w:rsidR="003603B0" w:rsidRPr="003603B0" w:rsidRDefault="003603B0" w:rsidP="003603B0">
      <w:pPr>
        <w:ind w:left="360" w:hanging="360"/>
        <w:jc w:val="left"/>
        <w:rPr>
          <w:rFonts w:ascii="Times New Roman" w:hAnsi="Times New Roman" w:cs="Times New Roman"/>
          <w:sz w:val="24"/>
          <w:szCs w:val="24"/>
        </w:rPr>
      </w:pPr>
      <w:r w:rsidRPr="003603B0">
        <w:rPr>
          <w:rFonts w:ascii="Times New Roman" w:hAnsi="Times New Roman" w:cs="Times New Roman"/>
          <w:sz w:val="24"/>
          <w:szCs w:val="24"/>
        </w:rPr>
        <w:t>Adopted:______________________________</w:t>
      </w:r>
    </w:p>
    <w:p w14:paraId="29E2B3AD" w14:textId="77777777" w:rsidR="003603B0" w:rsidRPr="003603B0" w:rsidRDefault="003603B0" w:rsidP="003603B0">
      <w:pPr>
        <w:ind w:left="360" w:hanging="360"/>
        <w:jc w:val="left"/>
        <w:rPr>
          <w:rFonts w:ascii="Times New Roman" w:hAnsi="Times New Roman" w:cs="Times New Roman"/>
          <w:sz w:val="24"/>
          <w:szCs w:val="24"/>
        </w:rPr>
      </w:pPr>
      <w:r w:rsidRPr="003603B0">
        <w:rPr>
          <w:rFonts w:ascii="Times New Roman" w:hAnsi="Times New Roman" w:cs="Times New Roman"/>
          <w:sz w:val="24"/>
          <w:szCs w:val="24"/>
        </w:rPr>
        <w:t>Revised: _______________________________</w:t>
      </w:r>
    </w:p>
    <w:p w14:paraId="29E2B3AE" w14:textId="77777777" w:rsidR="003603B0" w:rsidRPr="003603B0" w:rsidRDefault="003603B0" w:rsidP="003603B0">
      <w:pPr>
        <w:jc w:val="left"/>
        <w:rPr>
          <w:rFonts w:ascii="Times New Roman" w:eastAsia="Times New Roman" w:hAnsi="Times New Roman" w:cs="Times New Roman"/>
          <w:color w:val="000000"/>
          <w:sz w:val="24"/>
          <w:szCs w:val="24"/>
          <w:shd w:val="clear" w:color="auto" w:fill="FFFF00"/>
        </w:rPr>
      </w:pPr>
    </w:p>
    <w:p w14:paraId="29E2B3AF" w14:textId="77777777" w:rsidR="003603B0" w:rsidRPr="003603B0" w:rsidRDefault="003603B0" w:rsidP="003603B0">
      <w:pPr>
        <w:jc w:val="left"/>
        <w:rPr>
          <w:rFonts w:ascii="Times New Roman" w:eastAsia="Times New Roman" w:hAnsi="Times New Roman" w:cs="Times New Roman"/>
          <w:sz w:val="24"/>
          <w:szCs w:val="24"/>
        </w:rPr>
      </w:pPr>
    </w:p>
    <w:p w14:paraId="29E2B3B0" w14:textId="77777777" w:rsidR="00593F90" w:rsidRPr="003603B0" w:rsidRDefault="00593F90" w:rsidP="003603B0">
      <w:pPr>
        <w:jc w:val="left"/>
        <w:rPr>
          <w:rFonts w:ascii="Times New Roman" w:hAnsi="Times New Roman" w:cs="Times New Roman"/>
          <w:sz w:val="24"/>
          <w:szCs w:val="24"/>
        </w:rPr>
      </w:pPr>
    </w:p>
    <w:sectPr w:rsidR="00593F90" w:rsidRPr="003603B0" w:rsidSect="00741BA1">
      <w:footerReference w:type="defaul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E2B3BD" w14:textId="77777777" w:rsidR="00EC6A8A" w:rsidRDefault="00EC6A8A" w:rsidP="00205448">
      <w:r>
        <w:separator/>
      </w:r>
    </w:p>
  </w:endnote>
  <w:endnote w:type="continuationSeparator" w:id="0">
    <w:p w14:paraId="29E2B3BE" w14:textId="77777777" w:rsidR="00EC6A8A" w:rsidRDefault="00EC6A8A" w:rsidP="00205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846454"/>
      <w:docPartObj>
        <w:docPartGallery w:val="Page Numbers (Bottom of Page)"/>
        <w:docPartUnique/>
      </w:docPartObj>
    </w:sdtPr>
    <w:sdtEndPr/>
    <w:sdtContent>
      <w:sdt>
        <w:sdtPr>
          <w:id w:val="565050523"/>
          <w:docPartObj>
            <w:docPartGallery w:val="Page Numbers (Top of Page)"/>
            <w:docPartUnique/>
          </w:docPartObj>
        </w:sdtPr>
        <w:sdtEndPr/>
        <w:sdtContent>
          <w:p w14:paraId="29E2B3BF" w14:textId="77777777" w:rsidR="003603B0" w:rsidRDefault="003603B0">
            <w:pPr>
              <w:pStyle w:val="Footer"/>
              <w:jc w:val="right"/>
            </w:pPr>
            <w:r>
              <w:t xml:space="preserve">Page </w:t>
            </w:r>
            <w:r w:rsidR="00F251F9">
              <w:rPr>
                <w:b/>
                <w:sz w:val="24"/>
                <w:szCs w:val="24"/>
              </w:rPr>
              <w:fldChar w:fldCharType="begin"/>
            </w:r>
            <w:r>
              <w:rPr>
                <w:b/>
              </w:rPr>
              <w:instrText xml:space="preserve"> PAGE </w:instrText>
            </w:r>
            <w:r w:rsidR="00F251F9">
              <w:rPr>
                <w:b/>
                <w:sz w:val="24"/>
                <w:szCs w:val="24"/>
              </w:rPr>
              <w:fldChar w:fldCharType="separate"/>
            </w:r>
            <w:r w:rsidR="00380209">
              <w:rPr>
                <w:b/>
                <w:noProof/>
              </w:rPr>
              <w:t>2</w:t>
            </w:r>
            <w:r w:rsidR="00F251F9">
              <w:rPr>
                <w:b/>
                <w:sz w:val="24"/>
                <w:szCs w:val="24"/>
              </w:rPr>
              <w:fldChar w:fldCharType="end"/>
            </w:r>
            <w:r>
              <w:t xml:space="preserve"> of </w:t>
            </w:r>
            <w:r w:rsidR="00F251F9">
              <w:rPr>
                <w:b/>
                <w:sz w:val="24"/>
                <w:szCs w:val="24"/>
              </w:rPr>
              <w:fldChar w:fldCharType="begin"/>
            </w:r>
            <w:r>
              <w:rPr>
                <w:b/>
              </w:rPr>
              <w:instrText xml:space="preserve"> NUMPAGES  </w:instrText>
            </w:r>
            <w:r w:rsidR="00F251F9">
              <w:rPr>
                <w:b/>
                <w:sz w:val="24"/>
                <w:szCs w:val="24"/>
              </w:rPr>
              <w:fldChar w:fldCharType="separate"/>
            </w:r>
            <w:r w:rsidR="00380209">
              <w:rPr>
                <w:b/>
                <w:noProof/>
              </w:rPr>
              <w:t>83</w:t>
            </w:r>
            <w:r w:rsidR="00F251F9">
              <w:rPr>
                <w:b/>
                <w:sz w:val="24"/>
                <w:szCs w:val="24"/>
              </w:rPr>
              <w:fldChar w:fldCharType="end"/>
            </w:r>
          </w:p>
        </w:sdtContent>
      </w:sdt>
    </w:sdtContent>
  </w:sdt>
  <w:p w14:paraId="29E2B3C0" w14:textId="77777777" w:rsidR="003603B0" w:rsidRDefault="003603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E2B3BB" w14:textId="77777777" w:rsidR="00EC6A8A" w:rsidRDefault="00EC6A8A" w:rsidP="00205448">
      <w:r>
        <w:separator/>
      </w:r>
    </w:p>
  </w:footnote>
  <w:footnote w:type="continuationSeparator" w:id="0">
    <w:p w14:paraId="29E2B3BC" w14:textId="77777777" w:rsidR="00EC6A8A" w:rsidRDefault="00EC6A8A" w:rsidP="002054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915DF"/>
    <w:multiLevelType w:val="hybridMultilevel"/>
    <w:tmpl w:val="95046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65F42"/>
    <w:multiLevelType w:val="hybridMultilevel"/>
    <w:tmpl w:val="569E6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D73C4E"/>
    <w:multiLevelType w:val="hybridMultilevel"/>
    <w:tmpl w:val="724C5A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DDA0BE2"/>
    <w:multiLevelType w:val="hybridMultilevel"/>
    <w:tmpl w:val="F988A0FA"/>
    <w:lvl w:ilvl="0" w:tplc="7A7ED1DC">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DC52F3"/>
    <w:multiLevelType w:val="multilevel"/>
    <w:tmpl w:val="ED4AC0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197BB5"/>
    <w:multiLevelType w:val="hybridMultilevel"/>
    <w:tmpl w:val="A456294A"/>
    <w:lvl w:ilvl="0" w:tplc="7A7ED1DC">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E3B2A7A"/>
    <w:multiLevelType w:val="hybridMultilevel"/>
    <w:tmpl w:val="9120F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166010"/>
    <w:multiLevelType w:val="hybridMultilevel"/>
    <w:tmpl w:val="B5725B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842C3A"/>
    <w:multiLevelType w:val="hybridMultilevel"/>
    <w:tmpl w:val="B0AAFB52"/>
    <w:lvl w:ilvl="0" w:tplc="7A7ED1DC">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143D5E"/>
    <w:multiLevelType w:val="hybridMultilevel"/>
    <w:tmpl w:val="FAECD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F84751"/>
    <w:multiLevelType w:val="hybridMultilevel"/>
    <w:tmpl w:val="41E09A1E"/>
    <w:lvl w:ilvl="0" w:tplc="5D68E2E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0F2983"/>
    <w:multiLevelType w:val="hybridMultilevel"/>
    <w:tmpl w:val="4BD83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592BF1"/>
    <w:multiLevelType w:val="hybridMultilevel"/>
    <w:tmpl w:val="80A479F8"/>
    <w:lvl w:ilvl="0" w:tplc="5D68E2E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DE2B04"/>
    <w:multiLevelType w:val="hybridMultilevel"/>
    <w:tmpl w:val="DFF2FD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C307965"/>
    <w:multiLevelType w:val="hybridMultilevel"/>
    <w:tmpl w:val="78E6975A"/>
    <w:lvl w:ilvl="0" w:tplc="2B04901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6A26A7"/>
    <w:multiLevelType w:val="hybridMultilevel"/>
    <w:tmpl w:val="FC70EF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9159E1"/>
    <w:multiLevelType w:val="hybridMultilevel"/>
    <w:tmpl w:val="52365C72"/>
    <w:lvl w:ilvl="0" w:tplc="80522EA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2506FA0"/>
    <w:multiLevelType w:val="hybridMultilevel"/>
    <w:tmpl w:val="42D4526A"/>
    <w:lvl w:ilvl="0" w:tplc="DE7E2E9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E1213E"/>
    <w:multiLevelType w:val="hybridMultilevel"/>
    <w:tmpl w:val="D9B0F428"/>
    <w:lvl w:ilvl="0" w:tplc="DE7E2E9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00F367B"/>
    <w:multiLevelType w:val="hybridMultilevel"/>
    <w:tmpl w:val="0778E6FE"/>
    <w:lvl w:ilvl="0" w:tplc="7EF6071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3F715E4"/>
    <w:multiLevelType w:val="hybridMultilevel"/>
    <w:tmpl w:val="BE6A61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431611A"/>
    <w:multiLevelType w:val="hybridMultilevel"/>
    <w:tmpl w:val="7AEC55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44889A68">
      <w:numFmt w:val="bullet"/>
      <w:lvlText w:val="•"/>
      <w:lvlJc w:val="left"/>
      <w:pPr>
        <w:ind w:left="2160" w:hanging="360"/>
      </w:pPr>
      <w:rPr>
        <w:rFonts w:ascii="Times New Roman" w:eastAsia="Times New Roman" w:hAnsi="Times New Roman"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7A5051"/>
    <w:multiLevelType w:val="hybridMultilevel"/>
    <w:tmpl w:val="0DE69A44"/>
    <w:lvl w:ilvl="0" w:tplc="2B04901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6B17D1"/>
    <w:multiLevelType w:val="hybridMultilevel"/>
    <w:tmpl w:val="B9EC15AC"/>
    <w:lvl w:ilvl="0" w:tplc="7A7ED1DC">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0A000D"/>
    <w:multiLevelType w:val="hybridMultilevel"/>
    <w:tmpl w:val="D13A3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1D75F4"/>
    <w:multiLevelType w:val="hybridMultilevel"/>
    <w:tmpl w:val="C756EA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0A1DD9"/>
    <w:multiLevelType w:val="hybridMultilevel"/>
    <w:tmpl w:val="92740F48"/>
    <w:lvl w:ilvl="0" w:tplc="A1802AE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4D8031C"/>
    <w:multiLevelType w:val="hybridMultilevel"/>
    <w:tmpl w:val="F6B0421E"/>
    <w:lvl w:ilvl="0" w:tplc="7A7ED1DC">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3E0AE4"/>
    <w:multiLevelType w:val="hybridMultilevel"/>
    <w:tmpl w:val="9D7E7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AA1561"/>
    <w:multiLevelType w:val="hybridMultilevel"/>
    <w:tmpl w:val="F2540D8C"/>
    <w:lvl w:ilvl="0" w:tplc="2B04901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AF579EC"/>
    <w:multiLevelType w:val="hybridMultilevel"/>
    <w:tmpl w:val="3D4AC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B630AF5"/>
    <w:multiLevelType w:val="hybridMultilevel"/>
    <w:tmpl w:val="9C587F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0500DAC"/>
    <w:multiLevelType w:val="hybridMultilevel"/>
    <w:tmpl w:val="1758D5C4"/>
    <w:lvl w:ilvl="0" w:tplc="2B04901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1341D39"/>
    <w:multiLevelType w:val="hybridMultilevel"/>
    <w:tmpl w:val="57142CDA"/>
    <w:lvl w:ilvl="0" w:tplc="92D44F3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3CB7563"/>
    <w:multiLevelType w:val="hybridMultilevel"/>
    <w:tmpl w:val="D402CAD8"/>
    <w:lvl w:ilvl="0" w:tplc="5D68E2E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4251265"/>
    <w:multiLevelType w:val="hybridMultilevel"/>
    <w:tmpl w:val="38766850"/>
    <w:lvl w:ilvl="0" w:tplc="04090001">
      <w:start w:val="1"/>
      <w:numFmt w:val="bullet"/>
      <w:lvlText w:val=""/>
      <w:lvlJc w:val="left"/>
      <w:pPr>
        <w:ind w:left="360" w:hanging="360"/>
      </w:pPr>
      <w:rPr>
        <w:rFonts w:ascii="Symbol" w:hAnsi="Symbol" w:hint="default"/>
      </w:rPr>
    </w:lvl>
    <w:lvl w:ilvl="1" w:tplc="DE7E2E90">
      <w:numFmt w:val="bullet"/>
      <w:lvlText w:val="-"/>
      <w:lvlJc w:val="left"/>
      <w:pPr>
        <w:ind w:left="1080" w:hanging="360"/>
      </w:pPr>
      <w:rPr>
        <w:rFonts w:ascii="Times New Roman" w:eastAsiaTheme="minorHAnsi" w:hAnsi="Times New Roman" w:cs="Times New Roman"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56F6B87"/>
    <w:multiLevelType w:val="hybridMultilevel"/>
    <w:tmpl w:val="E1F2A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0" w:hanging="360"/>
      </w:pPr>
      <w:rPr>
        <w:rFonts w:ascii="Courier New" w:hAnsi="Courier New" w:cs="Courier New" w:hint="default"/>
      </w:rPr>
    </w:lvl>
    <w:lvl w:ilvl="2" w:tplc="04090005" w:tentative="1">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hint="default"/>
      </w:rPr>
    </w:lvl>
  </w:abstractNum>
  <w:num w:numId="1">
    <w:abstractNumId w:val="28"/>
  </w:num>
  <w:num w:numId="2">
    <w:abstractNumId w:val="11"/>
  </w:num>
  <w:num w:numId="3">
    <w:abstractNumId w:val="36"/>
  </w:num>
  <w:num w:numId="4">
    <w:abstractNumId w:val="21"/>
  </w:num>
  <w:num w:numId="5">
    <w:abstractNumId w:val="30"/>
  </w:num>
  <w:num w:numId="6">
    <w:abstractNumId w:val="13"/>
  </w:num>
  <w:num w:numId="7">
    <w:abstractNumId w:val="29"/>
  </w:num>
  <w:num w:numId="8">
    <w:abstractNumId w:val="26"/>
  </w:num>
  <w:num w:numId="9">
    <w:abstractNumId w:val="10"/>
  </w:num>
  <w:num w:numId="10">
    <w:abstractNumId w:val="12"/>
  </w:num>
  <w:num w:numId="11">
    <w:abstractNumId w:val="34"/>
  </w:num>
  <w:num w:numId="12">
    <w:abstractNumId w:val="33"/>
  </w:num>
  <w:num w:numId="13">
    <w:abstractNumId w:val="19"/>
  </w:num>
  <w:num w:numId="14">
    <w:abstractNumId w:val="16"/>
  </w:num>
  <w:num w:numId="15">
    <w:abstractNumId w:val="32"/>
  </w:num>
  <w:num w:numId="16">
    <w:abstractNumId w:val="22"/>
  </w:num>
  <w:num w:numId="17">
    <w:abstractNumId w:val="24"/>
  </w:num>
  <w:num w:numId="18">
    <w:abstractNumId w:val="14"/>
  </w:num>
  <w:num w:numId="19">
    <w:abstractNumId w:val="7"/>
  </w:num>
  <w:num w:numId="20">
    <w:abstractNumId w:val="25"/>
  </w:num>
  <w:num w:numId="21">
    <w:abstractNumId w:val="15"/>
  </w:num>
  <w:num w:numId="22">
    <w:abstractNumId w:val="9"/>
  </w:num>
  <w:num w:numId="23">
    <w:abstractNumId w:val="35"/>
  </w:num>
  <w:num w:numId="24">
    <w:abstractNumId w:val="20"/>
  </w:num>
  <w:num w:numId="25">
    <w:abstractNumId w:val="1"/>
  </w:num>
  <w:num w:numId="26">
    <w:abstractNumId w:val="6"/>
  </w:num>
  <w:num w:numId="27">
    <w:abstractNumId w:val="0"/>
  </w:num>
  <w:num w:numId="28">
    <w:abstractNumId w:val="2"/>
  </w:num>
  <w:num w:numId="29">
    <w:abstractNumId w:val="27"/>
  </w:num>
  <w:num w:numId="30">
    <w:abstractNumId w:val="3"/>
  </w:num>
  <w:num w:numId="31">
    <w:abstractNumId w:val="8"/>
  </w:num>
  <w:num w:numId="32">
    <w:abstractNumId w:val="5"/>
  </w:num>
  <w:num w:numId="33">
    <w:abstractNumId w:val="23"/>
  </w:num>
  <w:num w:numId="34">
    <w:abstractNumId w:val="4"/>
  </w:num>
  <w:num w:numId="35">
    <w:abstractNumId w:val="31"/>
  </w:num>
  <w:num w:numId="36">
    <w:abstractNumId w:val="18"/>
  </w:num>
  <w:num w:numId="37">
    <w:abstractNumId w:val="1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433E"/>
    <w:rsid w:val="00046697"/>
    <w:rsid w:val="000653F5"/>
    <w:rsid w:val="00065EF9"/>
    <w:rsid w:val="000A12DD"/>
    <w:rsid w:val="000A78B3"/>
    <w:rsid w:val="0011576E"/>
    <w:rsid w:val="0020272F"/>
    <w:rsid w:val="0020433E"/>
    <w:rsid w:val="00205448"/>
    <w:rsid w:val="0028148A"/>
    <w:rsid w:val="00293108"/>
    <w:rsid w:val="002C5340"/>
    <w:rsid w:val="002D3B72"/>
    <w:rsid w:val="002F3880"/>
    <w:rsid w:val="003041FF"/>
    <w:rsid w:val="003105E3"/>
    <w:rsid w:val="0031177A"/>
    <w:rsid w:val="00355305"/>
    <w:rsid w:val="003603B0"/>
    <w:rsid w:val="003628BB"/>
    <w:rsid w:val="00380209"/>
    <w:rsid w:val="003B492E"/>
    <w:rsid w:val="003C7117"/>
    <w:rsid w:val="003E1B73"/>
    <w:rsid w:val="004032F0"/>
    <w:rsid w:val="00424401"/>
    <w:rsid w:val="00425950"/>
    <w:rsid w:val="00445E7B"/>
    <w:rsid w:val="0046552E"/>
    <w:rsid w:val="0049788E"/>
    <w:rsid w:val="004D5171"/>
    <w:rsid w:val="004F7351"/>
    <w:rsid w:val="00502E50"/>
    <w:rsid w:val="00557842"/>
    <w:rsid w:val="00592317"/>
    <w:rsid w:val="00593F90"/>
    <w:rsid w:val="005A5906"/>
    <w:rsid w:val="005D1AB3"/>
    <w:rsid w:val="00620C9C"/>
    <w:rsid w:val="00623D58"/>
    <w:rsid w:val="0062532B"/>
    <w:rsid w:val="006756F4"/>
    <w:rsid w:val="006A16DA"/>
    <w:rsid w:val="006E73B7"/>
    <w:rsid w:val="007065CA"/>
    <w:rsid w:val="00717B6F"/>
    <w:rsid w:val="007250C5"/>
    <w:rsid w:val="0073753A"/>
    <w:rsid w:val="00741BA1"/>
    <w:rsid w:val="007437F4"/>
    <w:rsid w:val="007776A2"/>
    <w:rsid w:val="007D5F8D"/>
    <w:rsid w:val="007E1B54"/>
    <w:rsid w:val="008325A6"/>
    <w:rsid w:val="008A7E9B"/>
    <w:rsid w:val="008E48A2"/>
    <w:rsid w:val="00912D76"/>
    <w:rsid w:val="00915644"/>
    <w:rsid w:val="009535AC"/>
    <w:rsid w:val="009701A8"/>
    <w:rsid w:val="009A3042"/>
    <w:rsid w:val="009E55F6"/>
    <w:rsid w:val="00A11067"/>
    <w:rsid w:val="00A358B0"/>
    <w:rsid w:val="00A36DF3"/>
    <w:rsid w:val="00A4616D"/>
    <w:rsid w:val="00A635EC"/>
    <w:rsid w:val="00A874C6"/>
    <w:rsid w:val="00A87F53"/>
    <w:rsid w:val="00A95A18"/>
    <w:rsid w:val="00AB36AF"/>
    <w:rsid w:val="00AC6EF7"/>
    <w:rsid w:val="00B30C66"/>
    <w:rsid w:val="00BA06E1"/>
    <w:rsid w:val="00BB5167"/>
    <w:rsid w:val="00BC3F6B"/>
    <w:rsid w:val="00C00693"/>
    <w:rsid w:val="00C04026"/>
    <w:rsid w:val="00C0620F"/>
    <w:rsid w:val="00C423C0"/>
    <w:rsid w:val="00C6471A"/>
    <w:rsid w:val="00C72289"/>
    <w:rsid w:val="00CF0DC0"/>
    <w:rsid w:val="00E50FEF"/>
    <w:rsid w:val="00E802A8"/>
    <w:rsid w:val="00EC6A8A"/>
    <w:rsid w:val="00EE34F2"/>
    <w:rsid w:val="00F251F9"/>
    <w:rsid w:val="00F558A4"/>
    <w:rsid w:val="00F84023"/>
    <w:rsid w:val="00F9388F"/>
    <w:rsid w:val="00F94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E2A962"/>
  <w15:docId w15:val="{C5AF0778-18C5-4572-8B61-59E0A19C3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D5171"/>
  </w:style>
  <w:style w:type="paragraph" w:styleId="Heading1">
    <w:name w:val="heading 1"/>
    <w:basedOn w:val="Normal"/>
    <w:next w:val="Normal"/>
    <w:link w:val="Heading1Char"/>
    <w:uiPriority w:val="9"/>
    <w:qFormat/>
    <w:rsid w:val="00F9432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0433E"/>
    <w:pPr>
      <w:spacing w:before="100" w:beforeAutospacing="1" w:after="100" w:afterAutospacing="1"/>
      <w:jc w:val="left"/>
    </w:pPr>
    <w:rPr>
      <w:rFonts w:ascii="Times New Roman" w:eastAsia="Times New Roman" w:hAnsi="Times New Roman" w:cs="Times New Roman"/>
      <w:sz w:val="24"/>
      <w:szCs w:val="24"/>
    </w:rPr>
  </w:style>
  <w:style w:type="paragraph" w:styleId="ListParagraph">
    <w:name w:val="List Paragraph"/>
    <w:basedOn w:val="Normal"/>
    <w:uiPriority w:val="34"/>
    <w:qFormat/>
    <w:rsid w:val="0031177A"/>
    <w:pPr>
      <w:ind w:left="720"/>
      <w:contextualSpacing/>
    </w:pPr>
  </w:style>
  <w:style w:type="paragraph" w:styleId="Header">
    <w:name w:val="header"/>
    <w:basedOn w:val="Normal"/>
    <w:link w:val="HeaderChar"/>
    <w:uiPriority w:val="99"/>
    <w:semiHidden/>
    <w:unhideWhenUsed/>
    <w:rsid w:val="00205448"/>
    <w:pPr>
      <w:tabs>
        <w:tab w:val="center" w:pos="4680"/>
        <w:tab w:val="right" w:pos="9360"/>
      </w:tabs>
    </w:pPr>
  </w:style>
  <w:style w:type="character" w:customStyle="1" w:styleId="HeaderChar">
    <w:name w:val="Header Char"/>
    <w:basedOn w:val="DefaultParagraphFont"/>
    <w:link w:val="Header"/>
    <w:uiPriority w:val="99"/>
    <w:semiHidden/>
    <w:rsid w:val="00205448"/>
  </w:style>
  <w:style w:type="paragraph" w:styleId="Footer">
    <w:name w:val="footer"/>
    <w:basedOn w:val="Normal"/>
    <w:link w:val="FooterChar"/>
    <w:uiPriority w:val="99"/>
    <w:unhideWhenUsed/>
    <w:rsid w:val="00205448"/>
    <w:pPr>
      <w:tabs>
        <w:tab w:val="center" w:pos="4680"/>
        <w:tab w:val="right" w:pos="9360"/>
      </w:tabs>
    </w:pPr>
  </w:style>
  <w:style w:type="character" w:customStyle="1" w:styleId="FooterChar">
    <w:name w:val="Footer Char"/>
    <w:basedOn w:val="DefaultParagraphFont"/>
    <w:link w:val="Footer"/>
    <w:uiPriority w:val="99"/>
    <w:rsid w:val="00205448"/>
  </w:style>
  <w:style w:type="paragraph" w:styleId="BalloonText">
    <w:name w:val="Balloon Text"/>
    <w:basedOn w:val="Normal"/>
    <w:link w:val="BalloonTextChar"/>
    <w:uiPriority w:val="99"/>
    <w:semiHidden/>
    <w:unhideWhenUsed/>
    <w:rsid w:val="00741BA1"/>
    <w:rPr>
      <w:rFonts w:ascii="Tahoma" w:hAnsi="Tahoma" w:cs="Tahoma"/>
      <w:sz w:val="16"/>
      <w:szCs w:val="16"/>
    </w:rPr>
  </w:style>
  <w:style w:type="character" w:customStyle="1" w:styleId="BalloonTextChar">
    <w:name w:val="Balloon Text Char"/>
    <w:basedOn w:val="DefaultParagraphFont"/>
    <w:link w:val="BalloonText"/>
    <w:uiPriority w:val="99"/>
    <w:semiHidden/>
    <w:rsid w:val="00741BA1"/>
    <w:rPr>
      <w:rFonts w:ascii="Tahoma" w:hAnsi="Tahoma" w:cs="Tahoma"/>
      <w:sz w:val="16"/>
      <w:szCs w:val="16"/>
    </w:rPr>
  </w:style>
  <w:style w:type="paragraph" w:styleId="NoSpacing">
    <w:name w:val="No Spacing"/>
    <w:link w:val="NoSpacingChar"/>
    <w:uiPriority w:val="1"/>
    <w:qFormat/>
    <w:rsid w:val="00741BA1"/>
    <w:pPr>
      <w:jc w:val="left"/>
    </w:pPr>
    <w:rPr>
      <w:rFonts w:eastAsiaTheme="minorEastAsia"/>
    </w:rPr>
  </w:style>
  <w:style w:type="character" w:customStyle="1" w:styleId="NoSpacingChar">
    <w:name w:val="No Spacing Char"/>
    <w:basedOn w:val="DefaultParagraphFont"/>
    <w:link w:val="NoSpacing"/>
    <w:uiPriority w:val="1"/>
    <w:rsid w:val="00741BA1"/>
    <w:rPr>
      <w:rFonts w:eastAsiaTheme="minorEastAsia"/>
    </w:rPr>
  </w:style>
  <w:style w:type="character" w:customStyle="1" w:styleId="Heading1Char">
    <w:name w:val="Heading 1 Char"/>
    <w:basedOn w:val="DefaultParagraphFont"/>
    <w:link w:val="Heading1"/>
    <w:uiPriority w:val="9"/>
    <w:rsid w:val="00F94327"/>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F94327"/>
    <w:pPr>
      <w:spacing w:line="276" w:lineRule="auto"/>
      <w:jc w:val="left"/>
      <w:outlineLvl w:val="9"/>
    </w:pPr>
  </w:style>
  <w:style w:type="paragraph" w:styleId="TOC2">
    <w:name w:val="toc 2"/>
    <w:basedOn w:val="Normal"/>
    <w:next w:val="Normal"/>
    <w:autoRedefine/>
    <w:uiPriority w:val="39"/>
    <w:unhideWhenUsed/>
    <w:qFormat/>
    <w:rsid w:val="00557842"/>
    <w:pPr>
      <w:spacing w:after="100" w:line="276" w:lineRule="auto"/>
      <w:ind w:left="216"/>
      <w:jc w:val="left"/>
    </w:pPr>
    <w:rPr>
      <w:rFonts w:eastAsiaTheme="minorEastAsia"/>
      <w:b/>
      <w:sz w:val="24"/>
      <w:szCs w:val="24"/>
    </w:rPr>
  </w:style>
  <w:style w:type="paragraph" w:styleId="TOC1">
    <w:name w:val="toc 1"/>
    <w:basedOn w:val="Normal"/>
    <w:next w:val="Normal"/>
    <w:autoRedefine/>
    <w:uiPriority w:val="39"/>
    <w:semiHidden/>
    <w:unhideWhenUsed/>
    <w:qFormat/>
    <w:rsid w:val="00F94327"/>
    <w:pPr>
      <w:spacing w:after="100" w:line="276" w:lineRule="auto"/>
      <w:jc w:val="left"/>
    </w:pPr>
    <w:rPr>
      <w:rFonts w:eastAsiaTheme="minorEastAsia"/>
    </w:rPr>
  </w:style>
  <w:style w:type="paragraph" w:styleId="TOC3">
    <w:name w:val="toc 3"/>
    <w:basedOn w:val="Normal"/>
    <w:next w:val="Normal"/>
    <w:autoRedefine/>
    <w:uiPriority w:val="39"/>
    <w:semiHidden/>
    <w:unhideWhenUsed/>
    <w:qFormat/>
    <w:rsid w:val="00F94327"/>
    <w:pPr>
      <w:spacing w:after="100" w:line="276" w:lineRule="auto"/>
      <w:ind w:left="440"/>
      <w:jc w:val="left"/>
    </w:pPr>
    <w:rPr>
      <w:rFonts w:eastAsiaTheme="minorEastAsia"/>
    </w:rPr>
  </w:style>
  <w:style w:type="character" w:styleId="Strong">
    <w:name w:val="Strong"/>
    <w:basedOn w:val="DefaultParagraphFont"/>
    <w:uiPriority w:val="22"/>
    <w:qFormat/>
    <w:rsid w:val="00AC6EF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777153">
      <w:bodyDiv w:val="1"/>
      <w:marLeft w:val="0"/>
      <w:marRight w:val="0"/>
      <w:marTop w:val="0"/>
      <w:marBottom w:val="0"/>
      <w:divBdr>
        <w:top w:val="none" w:sz="0" w:space="0" w:color="auto"/>
        <w:left w:val="none" w:sz="0" w:space="0" w:color="auto"/>
        <w:bottom w:val="none" w:sz="0" w:space="0" w:color="auto"/>
        <w:right w:val="none" w:sz="0" w:space="0" w:color="auto"/>
      </w:divBdr>
    </w:div>
    <w:div w:id="401686332">
      <w:bodyDiv w:val="1"/>
      <w:marLeft w:val="0"/>
      <w:marRight w:val="0"/>
      <w:marTop w:val="0"/>
      <w:marBottom w:val="0"/>
      <w:divBdr>
        <w:top w:val="none" w:sz="0" w:space="0" w:color="auto"/>
        <w:left w:val="none" w:sz="0" w:space="0" w:color="auto"/>
        <w:bottom w:val="none" w:sz="0" w:space="0" w:color="auto"/>
        <w:right w:val="none" w:sz="0" w:space="0" w:color="auto"/>
      </w:divBdr>
    </w:div>
    <w:div w:id="484593824">
      <w:bodyDiv w:val="1"/>
      <w:marLeft w:val="0"/>
      <w:marRight w:val="0"/>
      <w:marTop w:val="0"/>
      <w:marBottom w:val="0"/>
      <w:divBdr>
        <w:top w:val="none" w:sz="0" w:space="0" w:color="auto"/>
        <w:left w:val="none" w:sz="0" w:space="0" w:color="auto"/>
        <w:bottom w:val="none" w:sz="0" w:space="0" w:color="auto"/>
        <w:right w:val="none" w:sz="0" w:space="0" w:color="auto"/>
      </w:divBdr>
    </w:div>
    <w:div w:id="765884198">
      <w:bodyDiv w:val="1"/>
      <w:marLeft w:val="0"/>
      <w:marRight w:val="0"/>
      <w:marTop w:val="0"/>
      <w:marBottom w:val="0"/>
      <w:divBdr>
        <w:top w:val="none" w:sz="0" w:space="0" w:color="auto"/>
        <w:left w:val="none" w:sz="0" w:space="0" w:color="auto"/>
        <w:bottom w:val="none" w:sz="0" w:space="0" w:color="auto"/>
        <w:right w:val="none" w:sz="0" w:space="0" w:color="auto"/>
      </w:divBdr>
    </w:div>
    <w:div w:id="797839803">
      <w:bodyDiv w:val="1"/>
      <w:marLeft w:val="0"/>
      <w:marRight w:val="0"/>
      <w:marTop w:val="0"/>
      <w:marBottom w:val="0"/>
      <w:divBdr>
        <w:top w:val="none" w:sz="0" w:space="0" w:color="auto"/>
        <w:left w:val="none" w:sz="0" w:space="0" w:color="auto"/>
        <w:bottom w:val="none" w:sz="0" w:space="0" w:color="auto"/>
        <w:right w:val="none" w:sz="0" w:space="0" w:color="auto"/>
      </w:divBdr>
    </w:div>
    <w:div w:id="849686957">
      <w:bodyDiv w:val="1"/>
      <w:marLeft w:val="0"/>
      <w:marRight w:val="0"/>
      <w:marTop w:val="0"/>
      <w:marBottom w:val="0"/>
      <w:divBdr>
        <w:top w:val="none" w:sz="0" w:space="0" w:color="auto"/>
        <w:left w:val="none" w:sz="0" w:space="0" w:color="auto"/>
        <w:bottom w:val="none" w:sz="0" w:space="0" w:color="auto"/>
        <w:right w:val="none" w:sz="0" w:space="0" w:color="auto"/>
      </w:divBdr>
    </w:div>
    <w:div w:id="966933484">
      <w:bodyDiv w:val="1"/>
      <w:marLeft w:val="0"/>
      <w:marRight w:val="0"/>
      <w:marTop w:val="0"/>
      <w:marBottom w:val="0"/>
      <w:divBdr>
        <w:top w:val="none" w:sz="0" w:space="0" w:color="auto"/>
        <w:left w:val="none" w:sz="0" w:space="0" w:color="auto"/>
        <w:bottom w:val="none" w:sz="0" w:space="0" w:color="auto"/>
        <w:right w:val="none" w:sz="0" w:space="0" w:color="auto"/>
      </w:divBdr>
    </w:div>
    <w:div w:id="993535559">
      <w:bodyDiv w:val="1"/>
      <w:marLeft w:val="0"/>
      <w:marRight w:val="0"/>
      <w:marTop w:val="0"/>
      <w:marBottom w:val="0"/>
      <w:divBdr>
        <w:top w:val="none" w:sz="0" w:space="0" w:color="auto"/>
        <w:left w:val="none" w:sz="0" w:space="0" w:color="auto"/>
        <w:bottom w:val="none" w:sz="0" w:space="0" w:color="auto"/>
        <w:right w:val="none" w:sz="0" w:space="0" w:color="auto"/>
      </w:divBdr>
    </w:div>
    <w:div w:id="1078865163">
      <w:bodyDiv w:val="1"/>
      <w:marLeft w:val="0"/>
      <w:marRight w:val="0"/>
      <w:marTop w:val="0"/>
      <w:marBottom w:val="0"/>
      <w:divBdr>
        <w:top w:val="none" w:sz="0" w:space="0" w:color="auto"/>
        <w:left w:val="none" w:sz="0" w:space="0" w:color="auto"/>
        <w:bottom w:val="none" w:sz="0" w:space="0" w:color="auto"/>
        <w:right w:val="none" w:sz="0" w:space="0" w:color="auto"/>
      </w:divBdr>
    </w:div>
    <w:div w:id="1307011163">
      <w:bodyDiv w:val="1"/>
      <w:marLeft w:val="0"/>
      <w:marRight w:val="0"/>
      <w:marTop w:val="0"/>
      <w:marBottom w:val="0"/>
      <w:divBdr>
        <w:top w:val="none" w:sz="0" w:space="0" w:color="auto"/>
        <w:left w:val="none" w:sz="0" w:space="0" w:color="auto"/>
        <w:bottom w:val="none" w:sz="0" w:space="0" w:color="auto"/>
        <w:right w:val="none" w:sz="0" w:space="0" w:color="auto"/>
      </w:divBdr>
    </w:div>
    <w:div w:id="1513761692">
      <w:bodyDiv w:val="1"/>
      <w:marLeft w:val="0"/>
      <w:marRight w:val="0"/>
      <w:marTop w:val="0"/>
      <w:marBottom w:val="0"/>
      <w:divBdr>
        <w:top w:val="none" w:sz="0" w:space="0" w:color="auto"/>
        <w:left w:val="none" w:sz="0" w:space="0" w:color="auto"/>
        <w:bottom w:val="none" w:sz="0" w:space="0" w:color="auto"/>
        <w:right w:val="none" w:sz="0" w:space="0" w:color="auto"/>
      </w:divBdr>
    </w:div>
    <w:div w:id="1630238652">
      <w:bodyDiv w:val="1"/>
      <w:marLeft w:val="0"/>
      <w:marRight w:val="0"/>
      <w:marTop w:val="0"/>
      <w:marBottom w:val="0"/>
      <w:divBdr>
        <w:top w:val="none" w:sz="0" w:space="0" w:color="auto"/>
        <w:left w:val="none" w:sz="0" w:space="0" w:color="auto"/>
        <w:bottom w:val="none" w:sz="0" w:space="0" w:color="auto"/>
        <w:right w:val="none" w:sz="0" w:space="0" w:color="auto"/>
      </w:divBdr>
    </w:div>
    <w:div w:id="1748646212">
      <w:bodyDiv w:val="1"/>
      <w:marLeft w:val="0"/>
      <w:marRight w:val="0"/>
      <w:marTop w:val="0"/>
      <w:marBottom w:val="0"/>
      <w:divBdr>
        <w:top w:val="none" w:sz="0" w:space="0" w:color="auto"/>
        <w:left w:val="none" w:sz="0" w:space="0" w:color="auto"/>
        <w:bottom w:val="none" w:sz="0" w:space="0" w:color="auto"/>
        <w:right w:val="none" w:sz="0" w:space="0" w:color="auto"/>
      </w:divBdr>
    </w:div>
    <w:div w:id="1905873350">
      <w:bodyDiv w:val="1"/>
      <w:marLeft w:val="0"/>
      <w:marRight w:val="0"/>
      <w:marTop w:val="0"/>
      <w:marBottom w:val="0"/>
      <w:divBdr>
        <w:top w:val="none" w:sz="0" w:space="0" w:color="auto"/>
        <w:left w:val="none" w:sz="0" w:space="0" w:color="auto"/>
        <w:bottom w:val="none" w:sz="0" w:space="0" w:color="auto"/>
        <w:right w:val="none" w:sz="0" w:space="0" w:color="auto"/>
      </w:divBdr>
    </w:div>
    <w:div w:id="2023896235">
      <w:bodyDiv w:val="1"/>
      <w:marLeft w:val="0"/>
      <w:marRight w:val="0"/>
      <w:marTop w:val="0"/>
      <w:marBottom w:val="0"/>
      <w:divBdr>
        <w:top w:val="none" w:sz="0" w:space="0" w:color="auto"/>
        <w:left w:val="none" w:sz="0" w:space="0" w:color="auto"/>
        <w:bottom w:val="none" w:sz="0" w:space="0" w:color="auto"/>
        <w:right w:val="none" w:sz="0" w:space="0" w:color="auto"/>
      </w:divBdr>
    </w:div>
    <w:div w:id="2099061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CE1ECCCF12484192D0008F144E118E" ma:contentTypeVersion="39" ma:contentTypeDescription="Create a new document." ma:contentTypeScope="" ma:versionID="eb147548bfefec3f68041d826a71a126">
  <xsd:schema xmlns:xsd="http://www.w3.org/2001/XMLSchema" xmlns:xs="http://www.w3.org/2001/XMLSchema" xmlns:p="http://schemas.microsoft.com/office/2006/metadata/properties" xmlns:ns3="d0be9e4e-0615-4f18-a78d-fe3919baa764" xmlns:ns4="d87ba7f9-10ba-491c-b0f6-cc5be9265ba0" targetNamespace="http://schemas.microsoft.com/office/2006/metadata/properties" ma:root="true" ma:fieldsID="2b14e012ffc419497539d91d8f3a2792" ns3:_="" ns4:_="">
    <xsd:import namespace="d0be9e4e-0615-4f18-a78d-fe3919baa764"/>
    <xsd:import namespace="d87ba7f9-10ba-491c-b0f6-cc5be9265ba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Leaders" minOccurs="0"/>
                <xsd:element ref="ns3:Members" minOccurs="0"/>
                <xsd:element ref="ns3:Member_Groups" minOccurs="0"/>
                <xsd:element ref="ns3:Distribution_Groups" minOccurs="0"/>
                <xsd:element ref="ns3:LMS_Mappings" minOccurs="0"/>
                <xsd:element ref="ns3:Invited_Leaders" minOccurs="0"/>
                <xsd:element ref="ns3:Invited_Members" minOccurs="0"/>
                <xsd:element ref="ns3:Self_Registration_Enabled" minOccurs="0"/>
                <xsd:element ref="ns3:Has_Leaders_Only_SectionGroup" minOccurs="0"/>
                <xsd:element ref="ns3:Is_Collaboration_Space_Locked" minOccurs="0"/>
                <xsd:element ref="ns3:IsNotebookLocked" minOccurs="0"/>
                <xsd:element ref="ns3:Teams_Channel_Section_Location" minOccurs="0"/>
                <xsd:element ref="ns4:SharedWithUsers" minOccurs="0"/>
                <xsd:element ref="ns4:SharedWithDetails" minOccurs="0"/>
                <xsd:element ref="ns4:SharingHintHash" minOccurs="0"/>
                <xsd:element ref="ns3:MediaLengthInSeconds" minOccurs="0"/>
                <xsd:element ref="ns3:_activity" minOccurs="0"/>
                <xsd:element ref="ns3:MediaServiceGenerationTime" minOccurs="0"/>
                <xsd:element ref="ns3:MediaServiceEventHashCode" minOccurs="0"/>
                <xsd:element ref="ns3:MediaServiceObjectDetectorVersions" minOccurs="0"/>
                <xsd:element ref="ns3:MediaServiceSystemTags" minOccurs="0"/>
                <xsd:element ref="ns3:MediaServiceSearchPropertie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be9e4e-0615-4f18-a78d-fe3919baa76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NotebookType" ma:index="14" nillable="true" ma:displayName="Notebook Type" ma:internalName="NotebookType">
      <xsd:simpleType>
        <xsd:restriction base="dms:Text"/>
      </xsd:simpleType>
    </xsd:element>
    <xsd:element name="FolderType" ma:index="15" nillable="true" ma:displayName="Folder Type" ma:internalName="FolderType">
      <xsd:simpleType>
        <xsd:restriction base="dms:Text"/>
      </xsd:simpleType>
    </xsd:element>
    <xsd:element name="CultureName" ma:index="16" nillable="true" ma:displayName="Culture Name" ma:internalName="CultureName">
      <xsd:simpleType>
        <xsd:restriction base="dms:Text"/>
      </xsd:simpleType>
    </xsd:element>
    <xsd:element name="AppVersion" ma:index="17" nillable="true" ma:displayName="App Version" ma:internalName="AppVersion">
      <xsd:simpleType>
        <xsd:restriction base="dms:Text"/>
      </xsd:simpleType>
    </xsd:element>
    <xsd:element name="TeamsChannelId" ma:index="18" nillable="true" ma:displayName="Teams Channel Id" ma:internalName="TeamsChannelId">
      <xsd:simpleType>
        <xsd:restriction base="dms:Text"/>
      </xsd:simpleType>
    </xsd:element>
    <xsd:element name="Owner" ma:index="19"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0" nillable="true" ma:displayName="Math Settings" ma:internalName="Math_Settings">
      <xsd:simpleType>
        <xsd:restriction base="dms:Text"/>
      </xsd:simpleType>
    </xsd:element>
    <xsd:element name="DefaultSectionNames" ma:index="21" nillable="true" ma:displayName="Default Section Names" ma:internalName="DefaultSectionNames">
      <xsd:simpleType>
        <xsd:restriction base="dms:Note">
          <xsd:maxLength value="255"/>
        </xsd:restriction>
      </xsd:simpleType>
    </xsd:element>
    <xsd:element name="Templates" ma:index="22" nillable="true" ma:displayName="Templates" ma:internalName="Templates">
      <xsd:simpleType>
        <xsd:restriction base="dms:Note">
          <xsd:maxLength value="255"/>
        </xsd:restriction>
      </xsd:simpleType>
    </xsd:element>
    <xsd:element name="Leaders" ma:index="23"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24"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25"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6" nillable="true" ma:displayName="Distribution Groups" ma:internalName="Distribution_Groups">
      <xsd:simpleType>
        <xsd:restriction base="dms:Note">
          <xsd:maxLength value="255"/>
        </xsd:restriction>
      </xsd:simpleType>
    </xsd:element>
    <xsd:element name="LMS_Mappings" ma:index="27" nillable="true" ma:displayName="LMS Mappings" ma:internalName="LMS_Mappings">
      <xsd:simpleType>
        <xsd:restriction base="dms:Note">
          <xsd:maxLength value="255"/>
        </xsd:restriction>
      </xsd:simpleType>
    </xsd:element>
    <xsd:element name="Invited_Leaders" ma:index="28" nillable="true" ma:displayName="Invited Leaders" ma:internalName="Invited_Leaders">
      <xsd:simpleType>
        <xsd:restriction base="dms:Note">
          <xsd:maxLength value="255"/>
        </xsd:restriction>
      </xsd:simpleType>
    </xsd:element>
    <xsd:element name="Invited_Members" ma:index="29" nillable="true" ma:displayName="Invited Members" ma:internalName="Invited_Members">
      <xsd:simpleType>
        <xsd:restriction base="dms:Note">
          <xsd:maxLength value="255"/>
        </xsd:restriction>
      </xsd:simpleType>
    </xsd:element>
    <xsd:element name="Self_Registration_Enabled" ma:index="30" nillable="true" ma:displayName="Self Registration Enabled" ma:internalName="Self_Registration_Enabled">
      <xsd:simpleType>
        <xsd:restriction base="dms:Boolean"/>
      </xsd:simpleType>
    </xsd:element>
    <xsd:element name="Has_Leaders_Only_SectionGroup" ma:index="31" nillable="true" ma:displayName="Has Leaders Only SectionGroup" ma:internalName="Has_Leaders_Only_SectionGroup">
      <xsd:simpleType>
        <xsd:restriction base="dms:Boolean"/>
      </xsd:simpleType>
    </xsd:element>
    <xsd:element name="Is_Collaboration_Space_Locked" ma:index="32" nillable="true" ma:displayName="Is Collaboration Space Locked" ma:internalName="Is_Collaboration_Space_Locked">
      <xsd:simpleType>
        <xsd:restriction base="dms:Boolean"/>
      </xsd:simpleType>
    </xsd:element>
    <xsd:element name="IsNotebookLocked" ma:index="33" nillable="true" ma:displayName="Is Notebook Locked" ma:internalName="IsNotebookLocked">
      <xsd:simpleType>
        <xsd:restriction base="dms:Boolean"/>
      </xsd:simpleType>
    </xsd:element>
    <xsd:element name="Teams_Channel_Section_Location" ma:index="34" nillable="true" ma:displayName="Teams Channel Section Location" ma:internalName="Teams_Channel_Section_Location">
      <xsd:simpleType>
        <xsd:restriction base="dms:Text"/>
      </xsd:simpleType>
    </xsd:element>
    <xsd:element name="MediaLengthInSeconds" ma:index="38" nillable="true" ma:displayName="Length (seconds)" ma:internalName="MediaLengthInSeconds" ma:readOnly="true">
      <xsd:simpleType>
        <xsd:restriction base="dms:Unknown"/>
      </xsd:simpleType>
    </xsd:element>
    <xsd:element name="_activity" ma:index="39" nillable="true" ma:displayName="_activity" ma:hidden="true" ma:internalName="_activity">
      <xsd:simpleType>
        <xsd:restriction base="dms:Note"/>
      </xsd:simpleType>
    </xsd:element>
    <xsd:element name="MediaServiceGenerationTime" ma:index="40" nillable="true" ma:displayName="MediaServiceGenerationTime" ma:hidden="true" ma:internalName="MediaServiceGenerationTime" ma:readOnly="true">
      <xsd:simpleType>
        <xsd:restriction base="dms:Text"/>
      </xsd:simpleType>
    </xsd:element>
    <xsd:element name="MediaServiceEventHashCode" ma:index="41" nillable="true" ma:displayName="MediaServiceEventHashCode" ma:hidden="true" ma:internalName="MediaServiceEventHashCode" ma:readOnly="true">
      <xsd:simpleType>
        <xsd:restriction base="dms:Text"/>
      </xsd:simpleType>
    </xsd:element>
    <xsd:element name="MediaServiceObjectDetectorVersions" ma:index="42" nillable="true" ma:displayName="MediaServiceObjectDetectorVersions" ma:hidden="true" ma:indexed="true" ma:internalName="MediaServiceObjectDetectorVersions" ma:readOnly="true">
      <xsd:simpleType>
        <xsd:restriction base="dms:Text"/>
      </xsd:simpleType>
    </xsd:element>
    <xsd:element name="MediaServiceSystemTags" ma:index="43" nillable="true" ma:displayName="MediaServiceSystemTags" ma:hidden="true" ma:internalName="MediaServiceSystemTags" ma:readOnly="true">
      <xsd:simpleType>
        <xsd:restriction base="dms:Note"/>
      </xsd:simpleType>
    </xsd:element>
    <xsd:element name="MediaServiceSearchProperties" ma:index="44" nillable="true" ma:displayName="MediaServiceSearchProperties" ma:hidden="true" ma:internalName="MediaServiceSearchProperties" ma:readOnly="true">
      <xsd:simpleType>
        <xsd:restriction base="dms:Note"/>
      </xsd:simpleType>
    </xsd:element>
    <xsd:element name="MediaServiceOCR" ma:index="45" nillable="true" ma:displayName="Extracted Text" ma:internalName="MediaServiceOCR" ma:readOnly="true">
      <xsd:simpleType>
        <xsd:restriction base="dms:Note">
          <xsd:maxLength value="255"/>
        </xsd:restriction>
      </xsd:simpleType>
    </xsd:element>
    <xsd:element name="MediaServiceLocation" ma:index="46"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7ba7f9-10ba-491c-b0f6-cc5be9265ba0" elementFormDefault="qualified">
    <xsd:import namespace="http://schemas.microsoft.com/office/2006/documentManagement/types"/>
    <xsd:import namespace="http://schemas.microsoft.com/office/infopath/2007/PartnerControls"/>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element name="SharingHintHash" ma:index="3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ppVersion xmlns="d0be9e4e-0615-4f18-a78d-fe3919baa764" xsi:nil="true"/>
    <_activity xmlns="d0be9e4e-0615-4f18-a78d-fe3919baa764" xsi:nil="true"/>
    <Templates xmlns="d0be9e4e-0615-4f18-a78d-fe3919baa764" xsi:nil="true"/>
    <Members xmlns="d0be9e4e-0615-4f18-a78d-fe3919baa764">
      <UserInfo>
        <DisplayName/>
        <AccountId xsi:nil="true"/>
        <AccountType/>
      </UserInfo>
    </Members>
    <Member_Groups xmlns="d0be9e4e-0615-4f18-a78d-fe3919baa764">
      <UserInfo>
        <DisplayName/>
        <AccountId xsi:nil="true"/>
        <AccountType/>
      </UserInfo>
    </Member_Groups>
    <FolderType xmlns="d0be9e4e-0615-4f18-a78d-fe3919baa764" xsi:nil="true"/>
    <Is_Collaboration_Space_Locked xmlns="d0be9e4e-0615-4f18-a78d-fe3919baa764" xsi:nil="true"/>
    <CultureName xmlns="d0be9e4e-0615-4f18-a78d-fe3919baa764" xsi:nil="true"/>
    <LMS_Mappings xmlns="d0be9e4e-0615-4f18-a78d-fe3919baa764" xsi:nil="true"/>
    <DefaultSectionNames xmlns="d0be9e4e-0615-4f18-a78d-fe3919baa764" xsi:nil="true"/>
    <Owner xmlns="d0be9e4e-0615-4f18-a78d-fe3919baa764">
      <UserInfo>
        <DisplayName/>
        <AccountId xsi:nil="true"/>
        <AccountType/>
      </UserInfo>
    </Owner>
    <Leaders xmlns="d0be9e4e-0615-4f18-a78d-fe3919baa764">
      <UserInfo>
        <DisplayName/>
        <AccountId xsi:nil="true"/>
        <AccountType/>
      </UserInfo>
    </Leaders>
    <TeamsChannelId xmlns="d0be9e4e-0615-4f18-a78d-fe3919baa764" xsi:nil="true"/>
    <Invited_Leaders xmlns="d0be9e4e-0615-4f18-a78d-fe3919baa764" xsi:nil="true"/>
    <Has_Leaders_Only_SectionGroup xmlns="d0be9e4e-0615-4f18-a78d-fe3919baa764" xsi:nil="true"/>
    <NotebookType xmlns="d0be9e4e-0615-4f18-a78d-fe3919baa764" xsi:nil="true"/>
    <IsNotebookLocked xmlns="d0be9e4e-0615-4f18-a78d-fe3919baa764" xsi:nil="true"/>
    <Invited_Members xmlns="d0be9e4e-0615-4f18-a78d-fe3919baa764" xsi:nil="true"/>
    <Teams_Channel_Section_Location xmlns="d0be9e4e-0615-4f18-a78d-fe3919baa764" xsi:nil="true"/>
    <Math_Settings xmlns="d0be9e4e-0615-4f18-a78d-fe3919baa764" xsi:nil="true"/>
    <Self_Registration_Enabled xmlns="d0be9e4e-0615-4f18-a78d-fe3919baa764" xsi:nil="true"/>
    <Distribution_Groups xmlns="d0be9e4e-0615-4f18-a78d-fe3919baa764"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693918-517D-46DA-BEF5-BD9595B6F2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be9e4e-0615-4f18-a78d-fe3919baa764"/>
    <ds:schemaRef ds:uri="d87ba7f9-10ba-491c-b0f6-cc5be9265b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B9D8F7-EC34-4FE3-BC33-09655C2E1019}">
  <ds:schemaRefs>
    <ds:schemaRef ds:uri="http://schemas.microsoft.com/sharepoint/v3/contenttype/forms"/>
  </ds:schemaRefs>
</ds:datastoreItem>
</file>

<file path=customXml/itemProps3.xml><?xml version="1.0" encoding="utf-8"?>
<ds:datastoreItem xmlns:ds="http://schemas.openxmlformats.org/officeDocument/2006/customXml" ds:itemID="{ACBB4407-2F8F-45CC-AD5D-62C5BEB06194}">
  <ds:schemaRefs>
    <ds:schemaRef ds:uri="http://purl.org/dc/elements/1.1/"/>
    <ds:schemaRef ds:uri="http://purl.org/dc/terms/"/>
    <ds:schemaRef ds:uri="http://www.w3.org/XML/1998/namespace"/>
    <ds:schemaRef ds:uri="d0be9e4e-0615-4f18-a78d-fe3919baa764"/>
    <ds:schemaRef ds:uri="http://schemas.openxmlformats.org/package/2006/metadata/core-properties"/>
    <ds:schemaRef ds:uri="http://schemas.microsoft.com/office/2006/documentManagement/types"/>
    <ds:schemaRef ds:uri="http://schemas.microsoft.com/office/infopath/2007/PartnerControls"/>
    <ds:schemaRef ds:uri="d87ba7f9-10ba-491c-b0f6-cc5be9265ba0"/>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DE08BE3E-DB5C-4052-BF7F-1BF45B9DB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83</Pages>
  <Words>26480</Words>
  <Characters>150936</Characters>
  <Application>Microsoft Office Word</Application>
  <DocSecurity>0</DocSecurity>
  <Lines>1257</Lines>
  <Paragraphs>354</Paragraphs>
  <ScaleCrop>false</ScaleCrop>
  <HeadingPairs>
    <vt:vector size="2" baseType="variant">
      <vt:variant>
        <vt:lpstr>Title</vt:lpstr>
      </vt:variant>
      <vt:variant>
        <vt:i4>1</vt:i4>
      </vt:variant>
    </vt:vector>
  </HeadingPairs>
  <TitlesOfParts>
    <vt:vector size="1" baseType="lpstr">
      <vt:lpstr>LABORATORY HEALTH AND SAFETY PLAN</vt:lpstr>
    </vt:vector>
  </TitlesOfParts>
  <Company>Tuskegee University</Company>
  <LinksUpToDate>false</LinksUpToDate>
  <CharactersWithSpaces>177062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HEALTH AND SAFETY PLAN</dc:title>
  <dc:creator>Owner</dc:creator>
  <cp:lastModifiedBy>Felecia Moss-Grant</cp:lastModifiedBy>
  <cp:revision>2</cp:revision>
  <dcterms:created xsi:type="dcterms:W3CDTF">2026-08-21T14:33:00Z</dcterms:created>
  <dcterms:modified xsi:type="dcterms:W3CDTF">2026-08-21T14:33:00Z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cafdbca1-68cb-4cea-a656-fc3e7dfd944e</vt:lpwstr>
  </property>
  <property fmtid="{D5CDD505-2E9C-101B-9397-08002B2CF9AE}" pid="3" name="ContentTypeId">
    <vt:lpwstr>0x01010046CE1ECCCF12484192D0008F144E118E</vt:lpwstr>
  </property>
</Properties>
</file>